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A5F62" w14:textId="6713F97A" w:rsidR="005D13B8" w:rsidRDefault="00F560D0" w:rsidP="005D13B8">
      <w:pPr>
        <w:pStyle w:val="Title"/>
      </w:pPr>
      <w:bookmarkStart w:id="0" w:name="_Hlk523425074"/>
      <w:r>
        <w:t xml:space="preserve">Negative: </w:t>
      </w:r>
      <w:r w:rsidR="00196BB0">
        <w:t>Houthi FTO Sanctions - bad</w:t>
      </w:r>
    </w:p>
    <w:bookmarkEnd w:id="0"/>
    <w:p w14:paraId="517A0B51" w14:textId="5464AE3E" w:rsidR="005D13B8" w:rsidRDefault="005D13B8" w:rsidP="005D13B8">
      <w:pPr>
        <w:jc w:val="center"/>
      </w:pPr>
      <w:r>
        <w:t xml:space="preserve">By </w:t>
      </w:r>
      <w:r w:rsidR="00EE7774">
        <w:t>“Coach Vance” Trefethen</w:t>
      </w:r>
    </w:p>
    <w:p w14:paraId="52110A20" w14:textId="77777777" w:rsidR="005D13B8" w:rsidRPr="00303BC4" w:rsidRDefault="005D13B8" w:rsidP="005D13B8">
      <w:pPr>
        <w:ind w:left="-180" w:right="-180"/>
        <w:jc w:val="center"/>
        <w:rPr>
          <w:b/>
          <w:bCs/>
          <w:i/>
        </w:rPr>
      </w:pPr>
      <w:r w:rsidRPr="000C0767">
        <w:rPr>
          <w:b/>
          <w:bCs/>
          <w:i/>
        </w:rPr>
        <w:t xml:space="preserve">Resolved: </w:t>
      </w:r>
      <w:r w:rsidRPr="009D0576">
        <w:rPr>
          <w:b/>
          <w:bCs/>
          <w:i/>
        </w:rPr>
        <w:t>The United States Federal Government should substantially reform its foreign policy regarding international terrorism.</w:t>
      </w:r>
    </w:p>
    <w:p w14:paraId="72BE5672" w14:textId="5953CF21" w:rsidR="005D13B8" w:rsidRPr="00F60940" w:rsidRDefault="00065A9E" w:rsidP="005D13B8">
      <w:pPr>
        <w:pStyle w:val="Case"/>
        <w:numPr>
          <w:ilvl w:val="0"/>
          <w:numId w:val="0"/>
        </w:numPr>
        <w:rPr>
          <w:rFonts w:eastAsiaTheme="minorEastAsia"/>
        </w:rPr>
      </w:pPr>
      <w:r>
        <w:rPr>
          <w:rFonts w:eastAsiaTheme="minorEastAsia"/>
        </w:rPr>
        <w:t xml:space="preserve">“FTO” = Foreign Terrorist Organization.  </w:t>
      </w:r>
      <w:r w:rsidR="00223E7C">
        <w:rPr>
          <w:rFonts w:eastAsiaTheme="minorEastAsia"/>
        </w:rPr>
        <w:t>T</w:t>
      </w:r>
      <w:r w:rsidR="00EE7774">
        <w:rPr>
          <w:rFonts w:eastAsiaTheme="minorEastAsia"/>
        </w:rPr>
        <w:t xml:space="preserve">he </w:t>
      </w:r>
      <w:r w:rsidR="00196BB0">
        <w:rPr>
          <w:rFonts w:eastAsiaTheme="minorEastAsia"/>
        </w:rPr>
        <w:t xml:space="preserve">Houthi are the Iranian-backed rebel movement currently fighting against the Saudi-led alliance (including the US) supporting the erstwhile government of Yemen. Yemen is a violent humanitarian disaster with millions homeless, hungry and displaced, and many killed and wounded.  Some AFF teams advocate stopping US support for the Saudi side of the war.  This side advocates </w:t>
      </w:r>
      <w:r w:rsidR="00196BB0" w:rsidRPr="00196BB0">
        <w:rPr>
          <w:rFonts w:eastAsiaTheme="minorEastAsia"/>
          <w:u w:val="single"/>
        </w:rPr>
        <w:t>increasing</w:t>
      </w:r>
      <w:r w:rsidR="00196BB0">
        <w:rPr>
          <w:rFonts w:eastAsiaTheme="minorEastAsia"/>
        </w:rPr>
        <w:t xml:space="preserve"> US support for the war against the Houthis by declaring them a Foreign Terrorist Organization and applying sanctions appropriate to that designation</w:t>
      </w:r>
      <w:r>
        <w:rPr>
          <w:rFonts w:eastAsiaTheme="minorEastAsia"/>
        </w:rPr>
        <w:t xml:space="preserve"> under US law</w:t>
      </w:r>
      <w:r w:rsidR="00196BB0">
        <w:rPr>
          <w:rFonts w:eastAsiaTheme="minorEastAsia"/>
        </w:rPr>
        <w:t>.</w:t>
      </w:r>
    </w:p>
    <w:p w14:paraId="27CE391D" w14:textId="1985D7C9" w:rsidR="00456B46" w:rsidRDefault="005D13B8">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bookmarkStart w:id="1" w:name="_GoBack"/>
      <w:bookmarkEnd w:id="1"/>
      <w:r w:rsidR="00456B46">
        <w:rPr>
          <w:noProof/>
        </w:rPr>
        <w:t>Negative: Houthi FTO</w:t>
      </w:r>
      <w:r w:rsidR="00456B46">
        <w:rPr>
          <w:noProof/>
        </w:rPr>
        <w:tab/>
      </w:r>
      <w:r w:rsidR="00456B46">
        <w:rPr>
          <w:noProof/>
        </w:rPr>
        <w:fldChar w:fldCharType="begin"/>
      </w:r>
      <w:r w:rsidR="00456B46">
        <w:rPr>
          <w:noProof/>
        </w:rPr>
        <w:instrText xml:space="preserve"> PAGEREF _Toc535612010 \h </w:instrText>
      </w:r>
      <w:r w:rsidR="00456B46">
        <w:rPr>
          <w:noProof/>
        </w:rPr>
      </w:r>
      <w:r w:rsidR="00456B46">
        <w:rPr>
          <w:noProof/>
        </w:rPr>
        <w:fldChar w:fldCharType="separate"/>
      </w:r>
      <w:r w:rsidR="00456B46">
        <w:rPr>
          <w:noProof/>
        </w:rPr>
        <w:t>3</w:t>
      </w:r>
      <w:r w:rsidR="00456B46">
        <w:rPr>
          <w:noProof/>
        </w:rPr>
        <w:fldChar w:fldCharType="end"/>
      </w:r>
    </w:p>
    <w:p w14:paraId="2D71D4DE" w14:textId="62D2CE63" w:rsidR="00456B46" w:rsidRDefault="00456B46">
      <w:pPr>
        <w:pStyle w:val="TOC2"/>
        <w:rPr>
          <w:rFonts w:asciiTheme="minorHAnsi" w:eastAsiaTheme="minorEastAsia" w:hAnsiTheme="minorHAnsi" w:cstheme="minorBidi"/>
          <w:noProof/>
          <w:sz w:val="22"/>
        </w:rPr>
      </w:pPr>
      <w:r>
        <w:rPr>
          <w:noProof/>
        </w:rPr>
        <w:t>NEGATIVE PHILOSOPHY</w:t>
      </w:r>
      <w:r>
        <w:rPr>
          <w:noProof/>
        </w:rPr>
        <w:tab/>
      </w:r>
      <w:r>
        <w:rPr>
          <w:noProof/>
        </w:rPr>
        <w:fldChar w:fldCharType="begin"/>
      </w:r>
      <w:r>
        <w:rPr>
          <w:noProof/>
        </w:rPr>
        <w:instrText xml:space="preserve"> PAGEREF _Toc535612011 \h </w:instrText>
      </w:r>
      <w:r>
        <w:rPr>
          <w:noProof/>
        </w:rPr>
      </w:r>
      <w:r>
        <w:rPr>
          <w:noProof/>
        </w:rPr>
        <w:fldChar w:fldCharType="separate"/>
      </w:r>
      <w:r>
        <w:rPr>
          <w:noProof/>
        </w:rPr>
        <w:t>3</w:t>
      </w:r>
      <w:r>
        <w:rPr>
          <w:noProof/>
        </w:rPr>
        <w:fldChar w:fldCharType="end"/>
      </w:r>
    </w:p>
    <w:p w14:paraId="03001F7F" w14:textId="6D9FB18F" w:rsidR="00456B46" w:rsidRDefault="00456B46">
      <w:pPr>
        <w:pStyle w:val="TOC3"/>
        <w:rPr>
          <w:rFonts w:asciiTheme="minorHAnsi" w:eastAsiaTheme="minorEastAsia" w:hAnsiTheme="minorHAnsi" w:cstheme="minorBidi"/>
          <w:noProof/>
          <w:sz w:val="22"/>
        </w:rPr>
      </w:pPr>
      <w:r>
        <w:rPr>
          <w:noProof/>
        </w:rPr>
        <w:t>Intentions vs. Results.  Influential US diplomat George Kennan in 1959: Good intentions aren’t enough. Results almost never match the intentions</w:t>
      </w:r>
      <w:r>
        <w:rPr>
          <w:noProof/>
        </w:rPr>
        <w:tab/>
      </w:r>
      <w:r>
        <w:rPr>
          <w:noProof/>
        </w:rPr>
        <w:fldChar w:fldCharType="begin"/>
      </w:r>
      <w:r>
        <w:rPr>
          <w:noProof/>
        </w:rPr>
        <w:instrText xml:space="preserve"> PAGEREF _Toc535612012 \h </w:instrText>
      </w:r>
      <w:r>
        <w:rPr>
          <w:noProof/>
        </w:rPr>
      </w:r>
      <w:r>
        <w:rPr>
          <w:noProof/>
        </w:rPr>
        <w:fldChar w:fldCharType="separate"/>
      </w:r>
      <w:r>
        <w:rPr>
          <w:noProof/>
        </w:rPr>
        <w:t>3</w:t>
      </w:r>
      <w:r>
        <w:rPr>
          <w:noProof/>
        </w:rPr>
        <w:fldChar w:fldCharType="end"/>
      </w:r>
    </w:p>
    <w:p w14:paraId="36C4EC42" w14:textId="313DE5E5" w:rsidR="00456B46" w:rsidRDefault="00456B46">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_Toc535612013 \h </w:instrText>
      </w:r>
      <w:r>
        <w:rPr>
          <w:noProof/>
        </w:rPr>
      </w:r>
      <w:r>
        <w:rPr>
          <w:noProof/>
        </w:rPr>
        <w:fldChar w:fldCharType="separate"/>
      </w:r>
      <w:r>
        <w:rPr>
          <w:noProof/>
        </w:rPr>
        <w:t>3</w:t>
      </w:r>
      <w:r>
        <w:rPr>
          <w:noProof/>
        </w:rPr>
        <w:fldChar w:fldCharType="end"/>
      </w:r>
    </w:p>
    <w:p w14:paraId="3BA85E65" w14:textId="6B8350C6" w:rsidR="00456B46" w:rsidRDefault="00456B46">
      <w:pPr>
        <w:pStyle w:val="TOC2"/>
        <w:rPr>
          <w:rFonts w:asciiTheme="minorHAnsi" w:eastAsiaTheme="minorEastAsia" w:hAnsiTheme="minorHAnsi" w:cstheme="minorBidi"/>
          <w:noProof/>
          <w:sz w:val="22"/>
        </w:rPr>
      </w:pPr>
      <w:r>
        <w:rPr>
          <w:noProof/>
        </w:rPr>
        <w:t>1.  Already sanctioning the main sponsor, Iran (even though sanctions don’t work)</w:t>
      </w:r>
      <w:r>
        <w:rPr>
          <w:noProof/>
        </w:rPr>
        <w:tab/>
      </w:r>
      <w:r>
        <w:rPr>
          <w:noProof/>
        </w:rPr>
        <w:fldChar w:fldCharType="begin"/>
      </w:r>
      <w:r>
        <w:rPr>
          <w:noProof/>
        </w:rPr>
        <w:instrText xml:space="preserve"> PAGEREF _Toc535612014 \h </w:instrText>
      </w:r>
      <w:r>
        <w:rPr>
          <w:noProof/>
        </w:rPr>
      </w:r>
      <w:r>
        <w:rPr>
          <w:noProof/>
        </w:rPr>
        <w:fldChar w:fldCharType="separate"/>
      </w:r>
      <w:r>
        <w:rPr>
          <w:noProof/>
        </w:rPr>
        <w:t>3</w:t>
      </w:r>
      <w:r>
        <w:rPr>
          <w:noProof/>
        </w:rPr>
        <w:fldChar w:fldCharType="end"/>
      </w:r>
    </w:p>
    <w:p w14:paraId="453A1EEF" w14:textId="220508A5" w:rsidR="00456B46" w:rsidRDefault="00456B46">
      <w:pPr>
        <w:pStyle w:val="TOC3"/>
        <w:rPr>
          <w:rFonts w:asciiTheme="minorHAnsi" w:eastAsiaTheme="minorEastAsia" w:hAnsiTheme="minorHAnsi" w:cstheme="minorBidi"/>
          <w:noProof/>
          <w:sz w:val="22"/>
        </w:rPr>
      </w:pPr>
      <w:r>
        <w:rPr>
          <w:noProof/>
        </w:rPr>
        <w:t>Link:  Iran is the main sponsor of the Houthis, and they won’t be stopped by sanctions</w:t>
      </w:r>
      <w:r>
        <w:rPr>
          <w:noProof/>
        </w:rPr>
        <w:tab/>
      </w:r>
      <w:r>
        <w:rPr>
          <w:noProof/>
        </w:rPr>
        <w:fldChar w:fldCharType="begin"/>
      </w:r>
      <w:r>
        <w:rPr>
          <w:noProof/>
        </w:rPr>
        <w:instrText xml:space="preserve"> PAGEREF _Toc535612015 \h </w:instrText>
      </w:r>
      <w:r>
        <w:rPr>
          <w:noProof/>
        </w:rPr>
      </w:r>
      <w:r>
        <w:rPr>
          <w:noProof/>
        </w:rPr>
        <w:fldChar w:fldCharType="separate"/>
      </w:r>
      <w:r>
        <w:rPr>
          <w:noProof/>
        </w:rPr>
        <w:t>3</w:t>
      </w:r>
      <w:r>
        <w:rPr>
          <w:noProof/>
        </w:rPr>
        <w:fldChar w:fldCharType="end"/>
      </w:r>
    </w:p>
    <w:p w14:paraId="61C19349" w14:textId="430D673F" w:rsidR="00456B46" w:rsidRDefault="00456B46">
      <w:pPr>
        <w:pStyle w:val="TOC3"/>
        <w:rPr>
          <w:rFonts w:asciiTheme="minorHAnsi" w:eastAsiaTheme="minorEastAsia" w:hAnsiTheme="minorHAnsi" w:cstheme="minorBidi"/>
          <w:noProof/>
          <w:sz w:val="22"/>
        </w:rPr>
      </w:pPr>
      <w:r>
        <w:rPr>
          <w:noProof/>
        </w:rPr>
        <w:t>Fail: We’re already sanctioning the daylights out of Iran.</w:t>
      </w:r>
      <w:r>
        <w:rPr>
          <w:noProof/>
        </w:rPr>
        <w:tab/>
      </w:r>
      <w:r>
        <w:rPr>
          <w:noProof/>
        </w:rPr>
        <w:fldChar w:fldCharType="begin"/>
      </w:r>
      <w:r>
        <w:rPr>
          <w:noProof/>
        </w:rPr>
        <w:instrText xml:space="preserve"> PAGEREF _Toc535612016 \h </w:instrText>
      </w:r>
      <w:r>
        <w:rPr>
          <w:noProof/>
        </w:rPr>
      </w:r>
      <w:r>
        <w:rPr>
          <w:noProof/>
        </w:rPr>
        <w:fldChar w:fldCharType="separate"/>
      </w:r>
      <w:r>
        <w:rPr>
          <w:noProof/>
        </w:rPr>
        <w:t>4</w:t>
      </w:r>
      <w:r>
        <w:rPr>
          <w:noProof/>
        </w:rPr>
        <w:fldChar w:fldCharType="end"/>
      </w:r>
    </w:p>
    <w:p w14:paraId="5A3C36E7" w14:textId="69B5AEA0" w:rsidR="00456B46" w:rsidRDefault="00456B46">
      <w:pPr>
        <w:pStyle w:val="TOC3"/>
        <w:rPr>
          <w:rFonts w:asciiTheme="minorHAnsi" w:eastAsiaTheme="minorEastAsia" w:hAnsiTheme="minorHAnsi" w:cstheme="minorBidi"/>
          <w:noProof/>
          <w:sz w:val="22"/>
        </w:rPr>
      </w:pPr>
      <w:r>
        <w:rPr>
          <w:noProof/>
        </w:rPr>
        <w:t>New sanctions were put on Iran in 2018</w:t>
      </w:r>
      <w:r>
        <w:rPr>
          <w:noProof/>
        </w:rPr>
        <w:tab/>
      </w:r>
      <w:r>
        <w:rPr>
          <w:noProof/>
        </w:rPr>
        <w:fldChar w:fldCharType="begin"/>
      </w:r>
      <w:r>
        <w:rPr>
          <w:noProof/>
        </w:rPr>
        <w:instrText xml:space="preserve"> PAGEREF _Toc535612017 \h </w:instrText>
      </w:r>
      <w:r>
        <w:rPr>
          <w:noProof/>
        </w:rPr>
      </w:r>
      <w:r>
        <w:rPr>
          <w:noProof/>
        </w:rPr>
        <w:fldChar w:fldCharType="separate"/>
      </w:r>
      <w:r>
        <w:rPr>
          <w:noProof/>
        </w:rPr>
        <w:t>4</w:t>
      </w:r>
      <w:r>
        <w:rPr>
          <w:noProof/>
        </w:rPr>
        <w:fldChar w:fldCharType="end"/>
      </w:r>
    </w:p>
    <w:p w14:paraId="53131E86" w14:textId="090D3052" w:rsidR="00456B46" w:rsidRDefault="00456B46">
      <w:pPr>
        <w:pStyle w:val="TOC2"/>
        <w:rPr>
          <w:rFonts w:asciiTheme="minorHAnsi" w:eastAsiaTheme="minorEastAsia" w:hAnsiTheme="minorHAnsi" w:cstheme="minorBidi"/>
          <w:noProof/>
          <w:sz w:val="22"/>
        </w:rPr>
      </w:pPr>
      <w:r>
        <w:rPr>
          <w:noProof/>
        </w:rPr>
        <w:t>2.  Already sanctioning key individuals</w:t>
      </w:r>
      <w:r>
        <w:rPr>
          <w:noProof/>
        </w:rPr>
        <w:tab/>
      </w:r>
      <w:r>
        <w:rPr>
          <w:noProof/>
        </w:rPr>
        <w:fldChar w:fldCharType="begin"/>
      </w:r>
      <w:r>
        <w:rPr>
          <w:noProof/>
        </w:rPr>
        <w:instrText xml:space="preserve"> PAGEREF _Toc535612018 \h </w:instrText>
      </w:r>
      <w:r>
        <w:rPr>
          <w:noProof/>
        </w:rPr>
      </w:r>
      <w:r>
        <w:rPr>
          <w:noProof/>
        </w:rPr>
        <w:fldChar w:fldCharType="separate"/>
      </w:r>
      <w:r>
        <w:rPr>
          <w:noProof/>
        </w:rPr>
        <w:t>5</w:t>
      </w:r>
      <w:r>
        <w:rPr>
          <w:noProof/>
        </w:rPr>
        <w:fldChar w:fldCharType="end"/>
      </w:r>
    </w:p>
    <w:p w14:paraId="1F86D605" w14:textId="189CD92B" w:rsidR="00456B46" w:rsidRDefault="00456B46">
      <w:pPr>
        <w:pStyle w:val="TOC3"/>
        <w:rPr>
          <w:rFonts w:asciiTheme="minorHAnsi" w:eastAsiaTheme="minorEastAsia" w:hAnsiTheme="minorHAnsi" w:cstheme="minorBidi"/>
          <w:noProof/>
          <w:sz w:val="22"/>
        </w:rPr>
      </w:pPr>
      <w:r>
        <w:rPr>
          <w:noProof/>
        </w:rPr>
        <w:t>Obama placed individual sanctions on Houthi leaders, and Trump sanctioned 5 Iranians for helping Houthis</w:t>
      </w:r>
      <w:r>
        <w:rPr>
          <w:noProof/>
        </w:rPr>
        <w:tab/>
      </w:r>
      <w:r>
        <w:rPr>
          <w:noProof/>
        </w:rPr>
        <w:fldChar w:fldCharType="begin"/>
      </w:r>
      <w:r>
        <w:rPr>
          <w:noProof/>
        </w:rPr>
        <w:instrText xml:space="preserve"> PAGEREF _Toc535612019 \h </w:instrText>
      </w:r>
      <w:r>
        <w:rPr>
          <w:noProof/>
        </w:rPr>
      </w:r>
      <w:r>
        <w:rPr>
          <w:noProof/>
        </w:rPr>
        <w:fldChar w:fldCharType="separate"/>
      </w:r>
      <w:r>
        <w:rPr>
          <w:noProof/>
        </w:rPr>
        <w:t>5</w:t>
      </w:r>
      <w:r>
        <w:rPr>
          <w:noProof/>
        </w:rPr>
        <w:fldChar w:fldCharType="end"/>
      </w:r>
    </w:p>
    <w:p w14:paraId="12CD4168" w14:textId="6DA737E9" w:rsidR="00456B46" w:rsidRDefault="00456B46">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_Toc535612020 \h </w:instrText>
      </w:r>
      <w:r>
        <w:rPr>
          <w:noProof/>
        </w:rPr>
      </w:r>
      <w:r>
        <w:rPr>
          <w:noProof/>
        </w:rPr>
        <w:fldChar w:fldCharType="separate"/>
      </w:r>
      <w:r>
        <w:rPr>
          <w:noProof/>
        </w:rPr>
        <w:t>5</w:t>
      </w:r>
      <w:r>
        <w:rPr>
          <w:noProof/>
        </w:rPr>
        <w:fldChar w:fldCharType="end"/>
      </w:r>
    </w:p>
    <w:p w14:paraId="6752E01C" w14:textId="1C504DFA" w:rsidR="00456B46" w:rsidRDefault="00456B46">
      <w:pPr>
        <w:pStyle w:val="TOC2"/>
        <w:rPr>
          <w:rFonts w:asciiTheme="minorHAnsi" w:eastAsiaTheme="minorEastAsia" w:hAnsiTheme="minorHAnsi" w:cstheme="minorBidi"/>
          <w:noProof/>
          <w:sz w:val="22"/>
        </w:rPr>
      </w:pPr>
      <w:r>
        <w:rPr>
          <w:noProof/>
        </w:rPr>
        <w:t>1.  Houthis aren’t terrorists</w:t>
      </w:r>
      <w:r>
        <w:rPr>
          <w:noProof/>
        </w:rPr>
        <w:tab/>
      </w:r>
      <w:r>
        <w:rPr>
          <w:noProof/>
        </w:rPr>
        <w:fldChar w:fldCharType="begin"/>
      </w:r>
      <w:r>
        <w:rPr>
          <w:noProof/>
        </w:rPr>
        <w:instrText xml:space="preserve"> PAGEREF _Toc535612021 \h </w:instrText>
      </w:r>
      <w:r>
        <w:rPr>
          <w:noProof/>
        </w:rPr>
      </w:r>
      <w:r>
        <w:rPr>
          <w:noProof/>
        </w:rPr>
        <w:fldChar w:fldCharType="separate"/>
      </w:r>
      <w:r>
        <w:rPr>
          <w:noProof/>
        </w:rPr>
        <w:t>5</w:t>
      </w:r>
      <w:r>
        <w:rPr>
          <w:noProof/>
        </w:rPr>
        <w:fldChar w:fldCharType="end"/>
      </w:r>
    </w:p>
    <w:p w14:paraId="716C8E40" w14:textId="6539FB74" w:rsidR="00456B46" w:rsidRDefault="00456B46">
      <w:pPr>
        <w:pStyle w:val="TOC3"/>
        <w:rPr>
          <w:rFonts w:asciiTheme="minorHAnsi" w:eastAsiaTheme="minorEastAsia" w:hAnsiTheme="minorHAnsi" w:cstheme="minorBidi"/>
          <w:noProof/>
          <w:sz w:val="22"/>
        </w:rPr>
      </w:pPr>
      <w:r>
        <w:rPr>
          <w:noProof/>
        </w:rPr>
        <w:t>Houthis are bad guys  – but they’re not terrorizing.  They’re fighting a war and doing it badly</w:t>
      </w:r>
      <w:r>
        <w:rPr>
          <w:noProof/>
        </w:rPr>
        <w:tab/>
      </w:r>
      <w:r>
        <w:rPr>
          <w:noProof/>
        </w:rPr>
        <w:fldChar w:fldCharType="begin"/>
      </w:r>
      <w:r>
        <w:rPr>
          <w:noProof/>
        </w:rPr>
        <w:instrText xml:space="preserve"> PAGEREF _Toc535612022 \h </w:instrText>
      </w:r>
      <w:r>
        <w:rPr>
          <w:noProof/>
        </w:rPr>
      </w:r>
      <w:r>
        <w:rPr>
          <w:noProof/>
        </w:rPr>
        <w:fldChar w:fldCharType="separate"/>
      </w:r>
      <w:r>
        <w:rPr>
          <w:noProof/>
        </w:rPr>
        <w:t>5</w:t>
      </w:r>
      <w:r>
        <w:rPr>
          <w:noProof/>
        </w:rPr>
        <w:fldChar w:fldCharType="end"/>
      </w:r>
    </w:p>
    <w:p w14:paraId="6C9A25A8" w14:textId="5E7BC984" w:rsidR="00456B46" w:rsidRDefault="00456B46">
      <w:pPr>
        <w:pStyle w:val="TOC2"/>
        <w:rPr>
          <w:rFonts w:asciiTheme="minorHAnsi" w:eastAsiaTheme="minorEastAsia" w:hAnsiTheme="minorHAnsi" w:cstheme="minorBidi"/>
          <w:noProof/>
          <w:sz w:val="22"/>
        </w:rPr>
      </w:pPr>
      <w:r>
        <w:rPr>
          <w:noProof/>
        </w:rPr>
        <w:t>2.  No impact on the USA</w:t>
      </w:r>
      <w:r>
        <w:rPr>
          <w:noProof/>
        </w:rPr>
        <w:tab/>
      </w:r>
      <w:r>
        <w:rPr>
          <w:noProof/>
        </w:rPr>
        <w:fldChar w:fldCharType="begin"/>
      </w:r>
      <w:r>
        <w:rPr>
          <w:noProof/>
        </w:rPr>
        <w:instrText xml:space="preserve"> PAGEREF _Toc535612023 \h </w:instrText>
      </w:r>
      <w:r>
        <w:rPr>
          <w:noProof/>
        </w:rPr>
      </w:r>
      <w:r>
        <w:rPr>
          <w:noProof/>
        </w:rPr>
        <w:fldChar w:fldCharType="separate"/>
      </w:r>
      <w:r>
        <w:rPr>
          <w:noProof/>
        </w:rPr>
        <w:t>5</w:t>
      </w:r>
      <w:r>
        <w:rPr>
          <w:noProof/>
        </w:rPr>
        <w:fldChar w:fldCharType="end"/>
      </w:r>
    </w:p>
    <w:p w14:paraId="70A39A56" w14:textId="663A4CC2" w:rsidR="00456B46" w:rsidRDefault="00456B46">
      <w:pPr>
        <w:pStyle w:val="TOC3"/>
        <w:rPr>
          <w:rFonts w:asciiTheme="minorHAnsi" w:eastAsiaTheme="minorEastAsia" w:hAnsiTheme="minorHAnsi" w:cstheme="minorBidi"/>
          <w:noProof/>
          <w:sz w:val="22"/>
        </w:rPr>
      </w:pPr>
      <w:r>
        <w:rPr>
          <w:noProof/>
        </w:rPr>
        <w:t>Few clear American interests in the Yemen / Houthi war.  Why do we even care?</w:t>
      </w:r>
      <w:r>
        <w:rPr>
          <w:noProof/>
        </w:rPr>
        <w:tab/>
      </w:r>
      <w:r>
        <w:rPr>
          <w:noProof/>
        </w:rPr>
        <w:fldChar w:fldCharType="begin"/>
      </w:r>
      <w:r>
        <w:rPr>
          <w:noProof/>
        </w:rPr>
        <w:instrText xml:space="preserve"> PAGEREF _Toc535612024 \h </w:instrText>
      </w:r>
      <w:r>
        <w:rPr>
          <w:noProof/>
        </w:rPr>
      </w:r>
      <w:r>
        <w:rPr>
          <w:noProof/>
        </w:rPr>
        <w:fldChar w:fldCharType="separate"/>
      </w:r>
      <w:r>
        <w:rPr>
          <w:noProof/>
        </w:rPr>
        <w:t>5</w:t>
      </w:r>
      <w:r>
        <w:rPr>
          <w:noProof/>
        </w:rPr>
        <w:fldChar w:fldCharType="end"/>
      </w:r>
    </w:p>
    <w:p w14:paraId="4F64BC45" w14:textId="0540D941" w:rsidR="00456B46" w:rsidRDefault="00456B46">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_Toc535612025 \h </w:instrText>
      </w:r>
      <w:r>
        <w:rPr>
          <w:noProof/>
        </w:rPr>
      </w:r>
      <w:r>
        <w:rPr>
          <w:noProof/>
        </w:rPr>
        <w:fldChar w:fldCharType="separate"/>
      </w:r>
      <w:r>
        <w:rPr>
          <w:noProof/>
        </w:rPr>
        <w:t>6</w:t>
      </w:r>
      <w:r>
        <w:rPr>
          <w:noProof/>
        </w:rPr>
        <w:fldChar w:fldCharType="end"/>
      </w:r>
    </w:p>
    <w:p w14:paraId="6697739D" w14:textId="573E71B5" w:rsidR="00456B46" w:rsidRDefault="00456B46">
      <w:pPr>
        <w:pStyle w:val="TOC2"/>
        <w:rPr>
          <w:rFonts w:asciiTheme="minorHAnsi" w:eastAsiaTheme="minorEastAsia" w:hAnsiTheme="minorHAnsi" w:cstheme="minorBidi"/>
          <w:noProof/>
          <w:sz w:val="22"/>
        </w:rPr>
      </w:pPr>
      <w:r>
        <w:rPr>
          <w:noProof/>
        </w:rPr>
        <w:t>1.  Sanctions won’t affect Houthis</w:t>
      </w:r>
      <w:r>
        <w:rPr>
          <w:noProof/>
        </w:rPr>
        <w:tab/>
      </w:r>
      <w:r>
        <w:rPr>
          <w:noProof/>
        </w:rPr>
        <w:fldChar w:fldCharType="begin"/>
      </w:r>
      <w:r>
        <w:rPr>
          <w:noProof/>
        </w:rPr>
        <w:instrText xml:space="preserve"> PAGEREF _Toc535612026 \h </w:instrText>
      </w:r>
      <w:r>
        <w:rPr>
          <w:noProof/>
        </w:rPr>
      </w:r>
      <w:r>
        <w:rPr>
          <w:noProof/>
        </w:rPr>
        <w:fldChar w:fldCharType="separate"/>
      </w:r>
      <w:r>
        <w:rPr>
          <w:noProof/>
        </w:rPr>
        <w:t>6</w:t>
      </w:r>
      <w:r>
        <w:rPr>
          <w:noProof/>
        </w:rPr>
        <w:fldChar w:fldCharType="end"/>
      </w:r>
    </w:p>
    <w:p w14:paraId="5B3B31FD" w14:textId="6F21CE15" w:rsidR="00456B46" w:rsidRDefault="00456B46">
      <w:pPr>
        <w:pStyle w:val="TOC3"/>
        <w:rPr>
          <w:rFonts w:asciiTheme="minorHAnsi" w:eastAsiaTheme="minorEastAsia" w:hAnsiTheme="minorHAnsi" w:cstheme="minorBidi"/>
          <w:noProof/>
          <w:sz w:val="22"/>
        </w:rPr>
      </w:pPr>
      <w:r>
        <w:rPr>
          <w:noProof/>
        </w:rPr>
        <w:t>Houthis don’t use the financial system, so sanctions don’t matter</w:t>
      </w:r>
      <w:r>
        <w:rPr>
          <w:noProof/>
        </w:rPr>
        <w:tab/>
      </w:r>
      <w:r>
        <w:rPr>
          <w:noProof/>
        </w:rPr>
        <w:fldChar w:fldCharType="begin"/>
      </w:r>
      <w:r>
        <w:rPr>
          <w:noProof/>
        </w:rPr>
        <w:instrText xml:space="preserve"> PAGEREF _Toc535612027 \h </w:instrText>
      </w:r>
      <w:r>
        <w:rPr>
          <w:noProof/>
        </w:rPr>
      </w:r>
      <w:r>
        <w:rPr>
          <w:noProof/>
        </w:rPr>
        <w:fldChar w:fldCharType="separate"/>
      </w:r>
      <w:r>
        <w:rPr>
          <w:noProof/>
        </w:rPr>
        <w:t>6</w:t>
      </w:r>
      <w:r>
        <w:rPr>
          <w:noProof/>
        </w:rPr>
        <w:fldChar w:fldCharType="end"/>
      </w:r>
    </w:p>
    <w:p w14:paraId="08F99C97" w14:textId="275E064F" w:rsidR="00456B46" w:rsidRDefault="00456B46">
      <w:pPr>
        <w:pStyle w:val="TOC3"/>
        <w:rPr>
          <w:rFonts w:asciiTheme="minorHAnsi" w:eastAsiaTheme="minorEastAsia" w:hAnsiTheme="minorHAnsi" w:cstheme="minorBidi"/>
          <w:noProof/>
          <w:sz w:val="22"/>
        </w:rPr>
      </w:pPr>
      <w:r>
        <w:rPr>
          <w:noProof/>
        </w:rPr>
        <w:t>Sanctions have no actual impact, only symbolic:  Houthis don’t use the financial system and don’t care if they can’t travel to the US</w:t>
      </w:r>
      <w:r>
        <w:rPr>
          <w:noProof/>
        </w:rPr>
        <w:tab/>
      </w:r>
      <w:r>
        <w:rPr>
          <w:noProof/>
        </w:rPr>
        <w:fldChar w:fldCharType="begin"/>
      </w:r>
      <w:r>
        <w:rPr>
          <w:noProof/>
        </w:rPr>
        <w:instrText xml:space="preserve"> PAGEREF _Toc535612028 \h </w:instrText>
      </w:r>
      <w:r>
        <w:rPr>
          <w:noProof/>
        </w:rPr>
      </w:r>
      <w:r>
        <w:rPr>
          <w:noProof/>
        </w:rPr>
        <w:fldChar w:fldCharType="separate"/>
      </w:r>
      <w:r>
        <w:rPr>
          <w:noProof/>
        </w:rPr>
        <w:t>6</w:t>
      </w:r>
      <w:r>
        <w:rPr>
          <w:noProof/>
        </w:rPr>
        <w:fldChar w:fldCharType="end"/>
      </w:r>
    </w:p>
    <w:p w14:paraId="6AF912FC" w14:textId="7ADBDB45" w:rsidR="00456B46" w:rsidRDefault="00456B46">
      <w:pPr>
        <w:pStyle w:val="TOC2"/>
        <w:rPr>
          <w:rFonts w:asciiTheme="minorHAnsi" w:eastAsiaTheme="minorEastAsia" w:hAnsiTheme="minorHAnsi" w:cstheme="minorBidi"/>
          <w:noProof/>
          <w:sz w:val="22"/>
        </w:rPr>
      </w:pPr>
      <w:r>
        <w:rPr>
          <w:noProof/>
        </w:rPr>
        <w:t>2.  Houthi movement is indigenous (not run from outside Yemen)</w:t>
      </w:r>
      <w:r>
        <w:rPr>
          <w:noProof/>
        </w:rPr>
        <w:tab/>
      </w:r>
      <w:r>
        <w:rPr>
          <w:noProof/>
        </w:rPr>
        <w:fldChar w:fldCharType="begin"/>
      </w:r>
      <w:r>
        <w:rPr>
          <w:noProof/>
        </w:rPr>
        <w:instrText xml:space="preserve"> PAGEREF _Toc535612029 \h </w:instrText>
      </w:r>
      <w:r>
        <w:rPr>
          <w:noProof/>
        </w:rPr>
      </w:r>
      <w:r>
        <w:rPr>
          <w:noProof/>
        </w:rPr>
        <w:fldChar w:fldCharType="separate"/>
      </w:r>
      <w:r>
        <w:rPr>
          <w:noProof/>
        </w:rPr>
        <w:t>6</w:t>
      </w:r>
      <w:r>
        <w:rPr>
          <w:noProof/>
        </w:rPr>
        <w:fldChar w:fldCharType="end"/>
      </w:r>
    </w:p>
    <w:p w14:paraId="705A4E59" w14:textId="00F28719" w:rsidR="00456B46" w:rsidRDefault="00456B46">
      <w:pPr>
        <w:pStyle w:val="TOC3"/>
        <w:rPr>
          <w:rFonts w:asciiTheme="minorHAnsi" w:eastAsiaTheme="minorEastAsia" w:hAnsiTheme="minorHAnsi" w:cstheme="minorBidi"/>
          <w:noProof/>
          <w:sz w:val="22"/>
        </w:rPr>
      </w:pPr>
      <w:r>
        <w:rPr>
          <w:noProof/>
        </w:rPr>
        <w:t>Nothing to sanction:  Houthis are glad to have it, but they don’t need outside support.  It’s a movement within Yemen run by Yemenis</w:t>
      </w:r>
      <w:r>
        <w:rPr>
          <w:noProof/>
        </w:rPr>
        <w:tab/>
      </w:r>
      <w:r>
        <w:rPr>
          <w:noProof/>
        </w:rPr>
        <w:fldChar w:fldCharType="begin"/>
      </w:r>
      <w:r>
        <w:rPr>
          <w:noProof/>
        </w:rPr>
        <w:instrText xml:space="preserve"> PAGEREF _Toc535612030 \h </w:instrText>
      </w:r>
      <w:r>
        <w:rPr>
          <w:noProof/>
        </w:rPr>
      </w:r>
      <w:r>
        <w:rPr>
          <w:noProof/>
        </w:rPr>
        <w:fldChar w:fldCharType="separate"/>
      </w:r>
      <w:r>
        <w:rPr>
          <w:noProof/>
        </w:rPr>
        <w:t>6</w:t>
      </w:r>
      <w:r>
        <w:rPr>
          <w:noProof/>
        </w:rPr>
        <w:fldChar w:fldCharType="end"/>
      </w:r>
    </w:p>
    <w:p w14:paraId="537C8F76" w14:textId="332CD59A" w:rsidR="00456B46" w:rsidRDefault="00456B46">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_Toc535612031 \h </w:instrText>
      </w:r>
      <w:r>
        <w:rPr>
          <w:noProof/>
        </w:rPr>
      </w:r>
      <w:r>
        <w:rPr>
          <w:noProof/>
        </w:rPr>
        <w:fldChar w:fldCharType="separate"/>
      </w:r>
      <w:r>
        <w:rPr>
          <w:noProof/>
        </w:rPr>
        <w:t>7</w:t>
      </w:r>
      <w:r>
        <w:rPr>
          <w:noProof/>
        </w:rPr>
        <w:fldChar w:fldCharType="end"/>
      </w:r>
    </w:p>
    <w:p w14:paraId="6C9887B1" w14:textId="775086B4" w:rsidR="00456B46" w:rsidRDefault="00456B46">
      <w:pPr>
        <w:pStyle w:val="TOC2"/>
        <w:rPr>
          <w:rFonts w:asciiTheme="minorHAnsi" w:eastAsiaTheme="minorEastAsia" w:hAnsiTheme="minorHAnsi" w:cstheme="minorBidi"/>
          <w:noProof/>
          <w:sz w:val="22"/>
        </w:rPr>
      </w:pPr>
      <w:r>
        <w:rPr>
          <w:noProof/>
        </w:rPr>
        <w:t>1.   Humanitarian crisis gets worse</w:t>
      </w:r>
      <w:r>
        <w:rPr>
          <w:noProof/>
        </w:rPr>
        <w:tab/>
      </w:r>
      <w:r>
        <w:rPr>
          <w:noProof/>
        </w:rPr>
        <w:fldChar w:fldCharType="begin"/>
      </w:r>
      <w:r>
        <w:rPr>
          <w:noProof/>
        </w:rPr>
        <w:instrText xml:space="preserve"> PAGEREF _Toc535612032 \h </w:instrText>
      </w:r>
      <w:r>
        <w:rPr>
          <w:noProof/>
        </w:rPr>
      </w:r>
      <w:r>
        <w:rPr>
          <w:noProof/>
        </w:rPr>
        <w:fldChar w:fldCharType="separate"/>
      </w:r>
      <w:r>
        <w:rPr>
          <w:noProof/>
        </w:rPr>
        <w:t>7</w:t>
      </w:r>
      <w:r>
        <w:rPr>
          <w:noProof/>
        </w:rPr>
        <w:fldChar w:fldCharType="end"/>
      </w:r>
    </w:p>
    <w:p w14:paraId="329A8BBC" w14:textId="05758EE7" w:rsidR="00456B46" w:rsidRDefault="00456B46">
      <w:pPr>
        <w:pStyle w:val="TOC3"/>
        <w:rPr>
          <w:rFonts w:asciiTheme="minorHAnsi" w:eastAsiaTheme="minorEastAsia" w:hAnsiTheme="minorHAnsi" w:cstheme="minorBidi"/>
          <w:noProof/>
          <w:sz w:val="22"/>
        </w:rPr>
      </w:pPr>
      <w:r>
        <w:rPr>
          <w:noProof/>
        </w:rPr>
        <w:t>Declaring Houthis a FTO would escalate the war and make it worse by making it harder for aid groups to get relief to the suffering.  Yemeni civilians would suffer</w:t>
      </w:r>
      <w:r>
        <w:rPr>
          <w:noProof/>
        </w:rPr>
        <w:tab/>
      </w:r>
      <w:r>
        <w:rPr>
          <w:noProof/>
        </w:rPr>
        <w:fldChar w:fldCharType="begin"/>
      </w:r>
      <w:r>
        <w:rPr>
          <w:noProof/>
        </w:rPr>
        <w:instrText xml:space="preserve"> PAGEREF _Toc535612033 \h </w:instrText>
      </w:r>
      <w:r>
        <w:rPr>
          <w:noProof/>
        </w:rPr>
      </w:r>
      <w:r>
        <w:rPr>
          <w:noProof/>
        </w:rPr>
        <w:fldChar w:fldCharType="separate"/>
      </w:r>
      <w:r>
        <w:rPr>
          <w:noProof/>
        </w:rPr>
        <w:t>7</w:t>
      </w:r>
      <w:r>
        <w:rPr>
          <w:noProof/>
        </w:rPr>
        <w:fldChar w:fldCharType="end"/>
      </w:r>
    </w:p>
    <w:p w14:paraId="6DEF7DA4" w14:textId="48EC685C" w:rsidR="00456B46" w:rsidRDefault="00456B46">
      <w:pPr>
        <w:pStyle w:val="TOC2"/>
        <w:rPr>
          <w:rFonts w:asciiTheme="minorHAnsi" w:eastAsiaTheme="minorEastAsia" w:hAnsiTheme="minorHAnsi" w:cstheme="minorBidi"/>
          <w:noProof/>
          <w:sz w:val="22"/>
        </w:rPr>
      </w:pPr>
      <w:r>
        <w:rPr>
          <w:noProof/>
        </w:rPr>
        <w:t>2.  Masking Disadvantage:  FTO would mask the real cause and delay real solutions to the war</w:t>
      </w:r>
      <w:r>
        <w:rPr>
          <w:noProof/>
        </w:rPr>
        <w:tab/>
      </w:r>
      <w:r>
        <w:rPr>
          <w:noProof/>
        </w:rPr>
        <w:fldChar w:fldCharType="begin"/>
      </w:r>
      <w:r>
        <w:rPr>
          <w:noProof/>
        </w:rPr>
        <w:instrText xml:space="preserve"> PAGEREF _Toc535612034 \h </w:instrText>
      </w:r>
      <w:r>
        <w:rPr>
          <w:noProof/>
        </w:rPr>
      </w:r>
      <w:r>
        <w:rPr>
          <w:noProof/>
        </w:rPr>
        <w:fldChar w:fldCharType="separate"/>
      </w:r>
      <w:r>
        <w:rPr>
          <w:noProof/>
        </w:rPr>
        <w:t>7</w:t>
      </w:r>
      <w:r>
        <w:rPr>
          <w:noProof/>
        </w:rPr>
        <w:fldChar w:fldCharType="end"/>
      </w:r>
    </w:p>
    <w:p w14:paraId="17B3EE52" w14:textId="739BB86F" w:rsidR="00456B46" w:rsidRDefault="00456B46">
      <w:pPr>
        <w:pStyle w:val="TOC3"/>
        <w:rPr>
          <w:rFonts w:asciiTheme="minorHAnsi" w:eastAsiaTheme="minorEastAsia" w:hAnsiTheme="minorHAnsi" w:cstheme="minorBidi"/>
          <w:noProof/>
          <w:sz w:val="22"/>
        </w:rPr>
      </w:pPr>
      <w:r>
        <w:rPr>
          <w:noProof/>
        </w:rPr>
        <w:t>FTO designation disguises the real cause of the war and distracts the US and Saudis from actually solving it</w:t>
      </w:r>
      <w:r>
        <w:rPr>
          <w:noProof/>
        </w:rPr>
        <w:tab/>
      </w:r>
      <w:r>
        <w:rPr>
          <w:noProof/>
        </w:rPr>
        <w:fldChar w:fldCharType="begin"/>
      </w:r>
      <w:r>
        <w:rPr>
          <w:noProof/>
        </w:rPr>
        <w:instrText xml:space="preserve"> PAGEREF _Toc535612035 \h </w:instrText>
      </w:r>
      <w:r>
        <w:rPr>
          <w:noProof/>
        </w:rPr>
      </w:r>
      <w:r>
        <w:rPr>
          <w:noProof/>
        </w:rPr>
        <w:fldChar w:fldCharType="separate"/>
      </w:r>
      <w:r>
        <w:rPr>
          <w:noProof/>
        </w:rPr>
        <w:t>7</w:t>
      </w:r>
      <w:r>
        <w:rPr>
          <w:noProof/>
        </w:rPr>
        <w:fldChar w:fldCharType="end"/>
      </w:r>
    </w:p>
    <w:p w14:paraId="6CCA8F6F" w14:textId="538175AC" w:rsidR="00456B46" w:rsidRDefault="00456B46">
      <w:pPr>
        <w:pStyle w:val="TOC2"/>
        <w:rPr>
          <w:rFonts w:asciiTheme="minorHAnsi" w:eastAsiaTheme="minorEastAsia" w:hAnsiTheme="minorHAnsi" w:cstheme="minorBidi"/>
          <w:noProof/>
          <w:sz w:val="22"/>
        </w:rPr>
      </w:pPr>
      <w:r>
        <w:rPr>
          <w:noProof/>
        </w:rPr>
        <w:lastRenderedPageBreak/>
        <w:t>3.  Hinders peace negotiations</w:t>
      </w:r>
      <w:r>
        <w:rPr>
          <w:noProof/>
        </w:rPr>
        <w:tab/>
      </w:r>
      <w:r>
        <w:rPr>
          <w:noProof/>
        </w:rPr>
        <w:fldChar w:fldCharType="begin"/>
      </w:r>
      <w:r>
        <w:rPr>
          <w:noProof/>
        </w:rPr>
        <w:instrText xml:space="preserve"> PAGEREF _Toc535612036 \h </w:instrText>
      </w:r>
      <w:r>
        <w:rPr>
          <w:noProof/>
        </w:rPr>
      </w:r>
      <w:r>
        <w:rPr>
          <w:noProof/>
        </w:rPr>
        <w:fldChar w:fldCharType="separate"/>
      </w:r>
      <w:r>
        <w:rPr>
          <w:noProof/>
        </w:rPr>
        <w:t>8</w:t>
      </w:r>
      <w:r>
        <w:rPr>
          <w:noProof/>
        </w:rPr>
        <w:fldChar w:fldCharType="end"/>
      </w:r>
    </w:p>
    <w:p w14:paraId="31ED98C0" w14:textId="06BB82B4" w:rsidR="00456B46" w:rsidRDefault="00456B46">
      <w:pPr>
        <w:pStyle w:val="TOC3"/>
        <w:rPr>
          <w:rFonts w:asciiTheme="minorHAnsi" w:eastAsiaTheme="minorEastAsia" w:hAnsiTheme="minorHAnsi" w:cstheme="minorBidi"/>
          <w:noProof/>
          <w:sz w:val="22"/>
        </w:rPr>
      </w:pPr>
      <w:r>
        <w:rPr>
          <w:noProof/>
        </w:rPr>
        <w:t>Link:  Houthi FTO would complicate peace negotiations</w:t>
      </w:r>
      <w:r>
        <w:rPr>
          <w:noProof/>
        </w:rPr>
        <w:tab/>
      </w:r>
      <w:r>
        <w:rPr>
          <w:noProof/>
        </w:rPr>
        <w:fldChar w:fldCharType="begin"/>
      </w:r>
      <w:r>
        <w:rPr>
          <w:noProof/>
        </w:rPr>
        <w:instrText xml:space="preserve"> PAGEREF _Toc535612037 \h </w:instrText>
      </w:r>
      <w:r>
        <w:rPr>
          <w:noProof/>
        </w:rPr>
      </w:r>
      <w:r>
        <w:rPr>
          <w:noProof/>
        </w:rPr>
        <w:fldChar w:fldCharType="separate"/>
      </w:r>
      <w:r>
        <w:rPr>
          <w:noProof/>
        </w:rPr>
        <w:t>8</w:t>
      </w:r>
      <w:r>
        <w:rPr>
          <w:noProof/>
        </w:rPr>
        <w:fldChar w:fldCharType="end"/>
      </w:r>
    </w:p>
    <w:p w14:paraId="0309C84F" w14:textId="56943168" w:rsidR="00456B46" w:rsidRDefault="00456B46">
      <w:pPr>
        <w:pStyle w:val="TOC3"/>
        <w:rPr>
          <w:rFonts w:asciiTheme="minorHAnsi" w:eastAsiaTheme="minorEastAsia" w:hAnsiTheme="minorHAnsi" w:cstheme="minorBidi"/>
          <w:noProof/>
          <w:sz w:val="22"/>
        </w:rPr>
      </w:pPr>
      <w:r>
        <w:rPr>
          <w:noProof/>
        </w:rPr>
        <w:t>Impact:  No peace.  Now is the critical time for a negotiated settlement, and we need to be promoting it</w:t>
      </w:r>
      <w:r>
        <w:rPr>
          <w:noProof/>
        </w:rPr>
        <w:tab/>
      </w:r>
      <w:r>
        <w:rPr>
          <w:noProof/>
        </w:rPr>
        <w:fldChar w:fldCharType="begin"/>
      </w:r>
      <w:r>
        <w:rPr>
          <w:noProof/>
        </w:rPr>
        <w:instrText xml:space="preserve"> PAGEREF _Toc535612038 \h </w:instrText>
      </w:r>
      <w:r>
        <w:rPr>
          <w:noProof/>
        </w:rPr>
      </w:r>
      <w:r>
        <w:rPr>
          <w:noProof/>
        </w:rPr>
        <w:fldChar w:fldCharType="separate"/>
      </w:r>
      <w:r>
        <w:rPr>
          <w:noProof/>
        </w:rPr>
        <w:t>8</w:t>
      </w:r>
      <w:r>
        <w:rPr>
          <w:noProof/>
        </w:rPr>
        <w:fldChar w:fldCharType="end"/>
      </w:r>
    </w:p>
    <w:p w14:paraId="295627E9" w14:textId="3AF75ED6" w:rsidR="00456B46" w:rsidRDefault="00456B46">
      <w:pPr>
        <w:pStyle w:val="TOC2"/>
        <w:rPr>
          <w:rFonts w:asciiTheme="minorHAnsi" w:eastAsiaTheme="minorEastAsia" w:hAnsiTheme="minorHAnsi" w:cstheme="minorBidi"/>
          <w:noProof/>
          <w:sz w:val="22"/>
        </w:rPr>
      </w:pPr>
      <w:r>
        <w:rPr>
          <w:noProof/>
        </w:rPr>
        <w:t>4.  Scapegoating Iran</w:t>
      </w:r>
      <w:r>
        <w:rPr>
          <w:noProof/>
        </w:rPr>
        <w:tab/>
      </w:r>
      <w:r>
        <w:rPr>
          <w:noProof/>
        </w:rPr>
        <w:fldChar w:fldCharType="begin"/>
      </w:r>
      <w:r>
        <w:rPr>
          <w:noProof/>
        </w:rPr>
        <w:instrText xml:space="preserve"> PAGEREF _Toc535612039 \h </w:instrText>
      </w:r>
      <w:r>
        <w:rPr>
          <w:noProof/>
        </w:rPr>
      </w:r>
      <w:r>
        <w:rPr>
          <w:noProof/>
        </w:rPr>
        <w:fldChar w:fldCharType="separate"/>
      </w:r>
      <w:r>
        <w:rPr>
          <w:noProof/>
        </w:rPr>
        <w:t>9</w:t>
      </w:r>
      <w:r>
        <w:rPr>
          <w:noProof/>
        </w:rPr>
        <w:fldChar w:fldCharType="end"/>
      </w:r>
    </w:p>
    <w:p w14:paraId="6945EBBD" w14:textId="10A43572" w:rsidR="00456B46" w:rsidRDefault="00456B46">
      <w:pPr>
        <w:pStyle w:val="TOC3"/>
        <w:rPr>
          <w:rFonts w:asciiTheme="minorHAnsi" w:eastAsiaTheme="minorEastAsia" w:hAnsiTheme="minorHAnsi" w:cstheme="minorBidi"/>
          <w:noProof/>
          <w:sz w:val="22"/>
        </w:rPr>
      </w:pPr>
      <w:r>
        <w:rPr>
          <w:noProof/>
        </w:rPr>
        <w:t>Link:  AFF policy is based on the theory that Houthis are bad because they’re allied with Iran</w:t>
      </w:r>
      <w:r>
        <w:rPr>
          <w:noProof/>
        </w:rPr>
        <w:tab/>
      </w:r>
      <w:r>
        <w:rPr>
          <w:noProof/>
        </w:rPr>
        <w:fldChar w:fldCharType="begin"/>
      </w:r>
      <w:r>
        <w:rPr>
          <w:noProof/>
        </w:rPr>
        <w:instrText xml:space="preserve"> PAGEREF _Toc535612040 \h </w:instrText>
      </w:r>
      <w:r>
        <w:rPr>
          <w:noProof/>
        </w:rPr>
      </w:r>
      <w:r>
        <w:rPr>
          <w:noProof/>
        </w:rPr>
        <w:fldChar w:fldCharType="separate"/>
      </w:r>
      <w:r>
        <w:rPr>
          <w:noProof/>
        </w:rPr>
        <w:t>9</w:t>
      </w:r>
      <w:r>
        <w:rPr>
          <w:noProof/>
        </w:rPr>
        <w:fldChar w:fldCharType="end"/>
      </w:r>
    </w:p>
    <w:p w14:paraId="3A719730" w14:textId="5283C7BE" w:rsidR="00456B46" w:rsidRDefault="00456B46">
      <w:pPr>
        <w:pStyle w:val="TOC3"/>
        <w:rPr>
          <w:rFonts w:asciiTheme="minorHAnsi" w:eastAsiaTheme="minorEastAsia" w:hAnsiTheme="minorHAnsi" w:cstheme="minorBidi"/>
          <w:noProof/>
          <w:sz w:val="22"/>
        </w:rPr>
      </w:pPr>
      <w:r>
        <w:rPr>
          <w:noProof/>
        </w:rPr>
        <w:t>Link: Iran didn’t cause this war.  Turn: The war caused Iran to jump in</w:t>
      </w:r>
      <w:r>
        <w:rPr>
          <w:noProof/>
        </w:rPr>
        <w:tab/>
      </w:r>
      <w:r>
        <w:rPr>
          <w:noProof/>
        </w:rPr>
        <w:fldChar w:fldCharType="begin"/>
      </w:r>
      <w:r>
        <w:rPr>
          <w:noProof/>
        </w:rPr>
        <w:instrText xml:space="preserve"> PAGEREF _Toc535612041 \h </w:instrText>
      </w:r>
      <w:r>
        <w:rPr>
          <w:noProof/>
        </w:rPr>
      </w:r>
      <w:r>
        <w:rPr>
          <w:noProof/>
        </w:rPr>
        <w:fldChar w:fldCharType="separate"/>
      </w:r>
      <w:r>
        <w:rPr>
          <w:noProof/>
        </w:rPr>
        <w:t>9</w:t>
      </w:r>
      <w:r>
        <w:rPr>
          <w:noProof/>
        </w:rPr>
        <w:fldChar w:fldCharType="end"/>
      </w:r>
    </w:p>
    <w:p w14:paraId="32C1EB00" w14:textId="6667A990" w:rsidR="00456B46" w:rsidRDefault="00456B46">
      <w:pPr>
        <w:pStyle w:val="TOC3"/>
        <w:rPr>
          <w:rFonts w:asciiTheme="minorHAnsi" w:eastAsiaTheme="minorEastAsia" w:hAnsiTheme="minorHAnsi" w:cstheme="minorBidi"/>
          <w:noProof/>
          <w:sz w:val="22"/>
        </w:rPr>
      </w:pPr>
      <w:r>
        <w:rPr>
          <w:noProof/>
        </w:rPr>
        <w:t>Impact: Prolongs the war and the suffering.  Obsessing about Iran blocks real solutions to the conflict</w:t>
      </w:r>
      <w:r>
        <w:rPr>
          <w:noProof/>
        </w:rPr>
        <w:tab/>
      </w:r>
      <w:r>
        <w:rPr>
          <w:noProof/>
        </w:rPr>
        <w:fldChar w:fldCharType="begin"/>
      </w:r>
      <w:r>
        <w:rPr>
          <w:noProof/>
        </w:rPr>
        <w:instrText xml:space="preserve"> PAGEREF _Toc535612042 \h </w:instrText>
      </w:r>
      <w:r>
        <w:rPr>
          <w:noProof/>
        </w:rPr>
      </w:r>
      <w:r>
        <w:rPr>
          <w:noProof/>
        </w:rPr>
        <w:fldChar w:fldCharType="separate"/>
      </w:r>
      <w:r>
        <w:rPr>
          <w:noProof/>
        </w:rPr>
        <w:t>9</w:t>
      </w:r>
      <w:r>
        <w:rPr>
          <w:noProof/>
        </w:rPr>
        <w:fldChar w:fldCharType="end"/>
      </w:r>
    </w:p>
    <w:p w14:paraId="54611B51" w14:textId="1AA6D251" w:rsidR="00456B46" w:rsidRDefault="00456B46">
      <w:pPr>
        <w:pStyle w:val="TOC2"/>
        <w:rPr>
          <w:rFonts w:asciiTheme="minorHAnsi" w:eastAsiaTheme="minorEastAsia" w:hAnsiTheme="minorHAnsi" w:cstheme="minorBidi"/>
          <w:noProof/>
          <w:sz w:val="22"/>
        </w:rPr>
      </w:pPr>
      <w:r>
        <w:rPr>
          <w:noProof/>
        </w:rPr>
        <w:t>5.  Enabling Saudi Arabia</w:t>
      </w:r>
      <w:r>
        <w:rPr>
          <w:noProof/>
        </w:rPr>
        <w:tab/>
      </w:r>
      <w:r>
        <w:rPr>
          <w:noProof/>
        </w:rPr>
        <w:fldChar w:fldCharType="begin"/>
      </w:r>
      <w:r>
        <w:rPr>
          <w:noProof/>
        </w:rPr>
        <w:instrText xml:space="preserve"> PAGEREF _Toc535612043 \h </w:instrText>
      </w:r>
      <w:r>
        <w:rPr>
          <w:noProof/>
        </w:rPr>
      </w:r>
      <w:r>
        <w:rPr>
          <w:noProof/>
        </w:rPr>
        <w:fldChar w:fldCharType="separate"/>
      </w:r>
      <w:r>
        <w:rPr>
          <w:noProof/>
        </w:rPr>
        <w:t>9</w:t>
      </w:r>
      <w:r>
        <w:rPr>
          <w:noProof/>
        </w:rPr>
        <w:fldChar w:fldCharType="end"/>
      </w:r>
    </w:p>
    <w:p w14:paraId="2C61D4BC" w14:textId="05C17C48" w:rsidR="00456B46" w:rsidRDefault="00456B46">
      <w:pPr>
        <w:pStyle w:val="TOC3"/>
        <w:rPr>
          <w:rFonts w:asciiTheme="minorHAnsi" w:eastAsiaTheme="minorEastAsia" w:hAnsiTheme="minorHAnsi" w:cstheme="minorBidi"/>
          <w:noProof/>
          <w:sz w:val="22"/>
        </w:rPr>
      </w:pPr>
      <w:r>
        <w:rPr>
          <w:noProof/>
        </w:rPr>
        <w:t>Link:  Houthi FTO signals support for Saudi Arabia’s prosecution of the war</w:t>
      </w:r>
      <w:r>
        <w:rPr>
          <w:noProof/>
        </w:rPr>
        <w:tab/>
      </w:r>
      <w:r>
        <w:rPr>
          <w:noProof/>
        </w:rPr>
        <w:fldChar w:fldCharType="begin"/>
      </w:r>
      <w:r>
        <w:rPr>
          <w:noProof/>
        </w:rPr>
        <w:instrText xml:space="preserve"> PAGEREF _Toc535612044 \h </w:instrText>
      </w:r>
      <w:r>
        <w:rPr>
          <w:noProof/>
        </w:rPr>
      </w:r>
      <w:r>
        <w:rPr>
          <w:noProof/>
        </w:rPr>
        <w:fldChar w:fldCharType="separate"/>
      </w:r>
      <w:r>
        <w:rPr>
          <w:noProof/>
        </w:rPr>
        <w:t>9</w:t>
      </w:r>
      <w:r>
        <w:rPr>
          <w:noProof/>
        </w:rPr>
        <w:fldChar w:fldCharType="end"/>
      </w:r>
    </w:p>
    <w:p w14:paraId="402AEFC3" w14:textId="29A29906" w:rsidR="00456B46" w:rsidRDefault="00456B46">
      <w:pPr>
        <w:pStyle w:val="TOC3"/>
        <w:rPr>
          <w:rFonts w:asciiTheme="minorHAnsi" w:eastAsiaTheme="minorEastAsia" w:hAnsiTheme="minorHAnsi" w:cstheme="minorBidi"/>
          <w:noProof/>
          <w:sz w:val="22"/>
        </w:rPr>
      </w:pPr>
      <w:r>
        <w:rPr>
          <w:noProof/>
        </w:rPr>
        <w:t xml:space="preserve">Impact:  We need to be </w:t>
      </w:r>
      <w:r w:rsidRPr="00302922">
        <w:rPr>
          <w:noProof/>
          <w:u w:val="single"/>
        </w:rPr>
        <w:t>reducing</w:t>
      </w:r>
      <w:r>
        <w:rPr>
          <w:noProof/>
        </w:rPr>
        <w:t xml:space="preserve"> not increasing support for Saudi involvement.  It’s the only way to end the civilian casualties and humanitarian disaster</w:t>
      </w:r>
      <w:r>
        <w:rPr>
          <w:noProof/>
        </w:rPr>
        <w:tab/>
      </w:r>
      <w:r>
        <w:rPr>
          <w:noProof/>
        </w:rPr>
        <w:fldChar w:fldCharType="begin"/>
      </w:r>
      <w:r>
        <w:rPr>
          <w:noProof/>
        </w:rPr>
        <w:instrText xml:space="preserve"> PAGEREF _Toc535612045 \h </w:instrText>
      </w:r>
      <w:r>
        <w:rPr>
          <w:noProof/>
        </w:rPr>
      </w:r>
      <w:r>
        <w:rPr>
          <w:noProof/>
        </w:rPr>
        <w:fldChar w:fldCharType="separate"/>
      </w:r>
      <w:r>
        <w:rPr>
          <w:noProof/>
        </w:rPr>
        <w:t>9</w:t>
      </w:r>
      <w:r>
        <w:rPr>
          <w:noProof/>
        </w:rPr>
        <w:fldChar w:fldCharType="end"/>
      </w:r>
    </w:p>
    <w:p w14:paraId="4A3CDFE9" w14:textId="31724A78" w:rsidR="00456B46" w:rsidRDefault="00456B46">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_Toc535612046 \h </w:instrText>
      </w:r>
      <w:r>
        <w:rPr>
          <w:noProof/>
        </w:rPr>
      </w:r>
      <w:r>
        <w:rPr>
          <w:noProof/>
        </w:rPr>
        <w:fldChar w:fldCharType="separate"/>
      </w:r>
      <w:r>
        <w:rPr>
          <w:noProof/>
        </w:rPr>
        <w:t>10</w:t>
      </w:r>
      <w:r>
        <w:rPr>
          <w:noProof/>
        </w:rPr>
        <w:fldChar w:fldCharType="end"/>
      </w:r>
    </w:p>
    <w:p w14:paraId="070F3B32" w14:textId="1E39BB2C" w:rsidR="005D13B8" w:rsidRDefault="005D13B8" w:rsidP="005D13B8">
      <w:pPr>
        <w:pStyle w:val="Title2"/>
      </w:pPr>
      <w:r>
        <w:rPr>
          <w:sz w:val="22"/>
        </w:rPr>
        <w:lastRenderedPageBreak/>
        <w:fldChar w:fldCharType="end"/>
      </w:r>
      <w:bookmarkStart w:id="2" w:name="_Toc535612010"/>
      <w:r w:rsidR="00F560D0">
        <w:t xml:space="preserve">Negative: </w:t>
      </w:r>
      <w:r w:rsidR="00196BB0">
        <w:t>Houthi FTO</w:t>
      </w:r>
      <w:bookmarkEnd w:id="2"/>
    </w:p>
    <w:p w14:paraId="4CD1A8B0" w14:textId="42110C61" w:rsidR="002F3D2B" w:rsidRDefault="002F3D2B" w:rsidP="005D13B8">
      <w:pPr>
        <w:pStyle w:val="Contention1"/>
      </w:pPr>
      <w:bookmarkStart w:id="3" w:name="_Toc535612011"/>
      <w:r>
        <w:t>NEGATIVE PHILOSOPHY</w:t>
      </w:r>
      <w:bookmarkEnd w:id="3"/>
    </w:p>
    <w:p w14:paraId="3F007D5E" w14:textId="5C0AEE3B" w:rsidR="002F3D2B" w:rsidRDefault="002F3D2B" w:rsidP="002F3D2B">
      <w:pPr>
        <w:pStyle w:val="Contention2"/>
      </w:pPr>
      <w:bookmarkStart w:id="4" w:name="_Toc535612012"/>
      <w:r>
        <w:t>Intentions vs. Results.  Influential US diplomat George Kennan in 1959: Good intentions aren’t enough. Results almost never match the intentions</w:t>
      </w:r>
      <w:bookmarkEnd w:id="4"/>
    </w:p>
    <w:p w14:paraId="1EFFDAA2" w14:textId="6F113FE2" w:rsidR="002F3D2B" w:rsidRDefault="002F3D2B" w:rsidP="002F3D2B">
      <w:pPr>
        <w:pStyle w:val="Citation3"/>
      </w:pPr>
      <w:bookmarkStart w:id="5" w:name="_Toc534833513"/>
      <w:bookmarkStart w:id="6" w:name="_Toc534917986"/>
      <w:bookmarkStart w:id="7" w:name="_Toc535610876"/>
      <w:r w:rsidRPr="002F3D2B">
        <w:rPr>
          <w:u w:val="single"/>
        </w:rPr>
        <w:t>George Kennan 1959</w:t>
      </w:r>
      <w:r w:rsidRPr="002F3D2B">
        <w:t xml:space="preserve"> (US diplomat who served in Berlin, Vienna, Prague, Riga, Lisbon, Moscow and Washington</w:t>
      </w:r>
      <w:r>
        <w:t>; architect of US “Cold War” foreign policy after World War 2</w:t>
      </w:r>
      <w:r w:rsidRPr="002F3D2B">
        <w:t>) Foreign Policy and Christian Conscience, THE ATLANTIC, May 1959</w:t>
      </w:r>
      <w:r>
        <w:t xml:space="preserve"> </w:t>
      </w:r>
      <w:r w:rsidRPr="002F3D2B">
        <w:t>https://www.theatlantic.com/magazine/archive/1959/05/foreign-policy-and-christian-conscience/304685/</w:t>
      </w:r>
      <w:bookmarkEnd w:id="5"/>
      <w:bookmarkEnd w:id="6"/>
      <w:bookmarkEnd w:id="7"/>
    </w:p>
    <w:p w14:paraId="1649701B" w14:textId="234272E6" w:rsidR="002F3D2B" w:rsidRDefault="002F3D2B" w:rsidP="002F3D2B">
      <w:pPr>
        <w:pStyle w:val="Evidence"/>
      </w:pPr>
      <w:r>
        <w:t>It is very difficult for us to know which of the specific undertakings of government in foreign affairs might have Christian significance and which might not</w:t>
      </w:r>
      <w:r w:rsidRPr="00D77C71">
        <w:rPr>
          <w:u w:val="single"/>
        </w:rPr>
        <w:t>. If there is any one thing that is plain about international statesmanship, it is the extreme difficulty of establishing in advance the relationship between cause and effect--of gauging the likely results of one's own acts</w:t>
      </w:r>
      <w:r>
        <w:t>. The English historian Herbert Butterfield has shown us with great brilliance, and so has our own Reinhold Niebuhr, the irony that seems to rest on the relationship between the intentions of statesmen and the results they achieve</w:t>
      </w:r>
      <w:r w:rsidRPr="00D77C71">
        <w:rPr>
          <w:u w:val="single"/>
        </w:rPr>
        <w:t>. I can testify from personal experience that not only can one never know, when one takes a far-reaching decision in foreign policy, precisely what the consequences are going to be, but almost never do these consequences fully coincide with what one intended or expected</w:t>
      </w:r>
      <w:r>
        <w:t>. </w:t>
      </w:r>
    </w:p>
    <w:p w14:paraId="6F379654" w14:textId="42AE665E" w:rsidR="00CA46ED" w:rsidRDefault="0012631F" w:rsidP="005D13B8">
      <w:pPr>
        <w:pStyle w:val="Contention1"/>
      </w:pPr>
      <w:bookmarkStart w:id="8" w:name="_Toc535612013"/>
      <w:r>
        <w:t>INHERENCY</w:t>
      </w:r>
      <w:bookmarkEnd w:id="8"/>
    </w:p>
    <w:p w14:paraId="66DFF1BA" w14:textId="0F1D1D49" w:rsidR="00836FF7" w:rsidRDefault="00836FF7" w:rsidP="00196BB0">
      <w:pPr>
        <w:pStyle w:val="Contention1"/>
      </w:pPr>
      <w:bookmarkStart w:id="9" w:name="_Toc535612014"/>
      <w:r>
        <w:t xml:space="preserve">1.  </w:t>
      </w:r>
      <w:r w:rsidR="001C5C82">
        <w:t>Already sanctioning the main sponsor, Iran</w:t>
      </w:r>
      <w:r w:rsidR="008608AC">
        <w:t xml:space="preserve"> (</w:t>
      </w:r>
      <w:r w:rsidR="00D77C71">
        <w:t>even though sanctions don’t</w:t>
      </w:r>
      <w:r w:rsidR="008608AC">
        <w:t xml:space="preserve"> work)</w:t>
      </w:r>
      <w:bookmarkEnd w:id="9"/>
    </w:p>
    <w:p w14:paraId="0872DE16" w14:textId="03CF15C6" w:rsidR="001C5C82" w:rsidRDefault="001C5C82" w:rsidP="001C5C82">
      <w:pPr>
        <w:pStyle w:val="Contention2"/>
      </w:pPr>
      <w:bookmarkStart w:id="10" w:name="_Toc535612015"/>
      <w:r>
        <w:t>Link:  Iran is the main sponsor of the Houthis, and they won’t be stopped by sanctions</w:t>
      </w:r>
      <w:bookmarkEnd w:id="10"/>
    </w:p>
    <w:p w14:paraId="7B58A4A9" w14:textId="3E637456" w:rsidR="001C5C82" w:rsidRPr="001C5C82" w:rsidRDefault="001C5C82" w:rsidP="001C5C82">
      <w:pPr>
        <w:pStyle w:val="Constructive"/>
        <w:rPr>
          <w:b/>
        </w:rPr>
      </w:pPr>
      <w:r w:rsidRPr="001C5C82">
        <w:rPr>
          <w:b/>
        </w:rPr>
        <w:t>AFF’s own evidence probably says this, but if not:</w:t>
      </w:r>
    </w:p>
    <w:p w14:paraId="49B3927F" w14:textId="4882C944" w:rsidR="001C5C82" w:rsidRPr="001C5C82" w:rsidRDefault="001C5C82" w:rsidP="001C5C82">
      <w:pPr>
        <w:pStyle w:val="Citation3"/>
      </w:pPr>
      <w:bookmarkStart w:id="11" w:name="_Toc535610877"/>
      <w:r w:rsidRPr="008608AC">
        <w:rPr>
          <w:u w:val="single"/>
        </w:rPr>
        <w:t>Raman Ghavami 2018</w:t>
      </w:r>
      <w:r w:rsidRPr="001C5C82">
        <w:t xml:space="preserve"> (</w:t>
      </w:r>
      <w:r w:rsidR="008608AC">
        <w:t>Master’s degree in international relations; currently working for a consultancy firm based in the United Kingdom with Insurgency and Counter-Insurgency focus</w:t>
      </w:r>
      <w:r w:rsidRPr="001C5C82">
        <w:t xml:space="preserve">) 21 November 2018 </w:t>
      </w:r>
      <w:r w:rsidR="008608AC">
        <w:t xml:space="preserve"> THE GUARDIAN (British newspaper) </w:t>
      </w:r>
      <w:r w:rsidRPr="001C5C82">
        <w:t>“Blaming Saudi Arabia for the war in Yemen is doing nothing to achieve peace – we need to understand Iran’s key role in the conflict” THE GUARDIAN https://www.independent.co.uk/voices/yemen-war-saudi-arabia-iran-houthi-rebels-un-peace-talks-ceasefire-conflict-a8644681.html</w:t>
      </w:r>
      <w:bookmarkEnd w:id="11"/>
    </w:p>
    <w:p w14:paraId="2DB98673" w14:textId="1B52B838" w:rsidR="001C5C82" w:rsidRDefault="001C5C82" w:rsidP="001C5C82">
      <w:pPr>
        <w:pStyle w:val="Evidence"/>
      </w:pPr>
      <w:r w:rsidRPr="001C5C82">
        <w:t>The Houthis were able to take the capital in just a few days thanks to the backing they received from </w:t>
      </w:r>
      <w:hyperlink r:id="rId7" w:history="1">
        <w:r w:rsidRPr="001C5C82">
          <w:rPr>
            <w:rStyle w:val="Hyperlink"/>
            <w:color w:val="000000"/>
            <w:u w:val="none"/>
          </w:rPr>
          <w:t>Iran</w:t>
        </w:r>
      </w:hyperlink>
      <w:r w:rsidRPr="001C5C82">
        <w:t>, which</w:t>
      </w:r>
      <w:hyperlink r:id="rId8" w:tgtFrame="_blank" w:history="1">
        <w:r w:rsidRPr="001C5C82">
          <w:rPr>
            <w:rStyle w:val="Hyperlink"/>
            <w:color w:val="000000"/>
            <w:u w:val="none"/>
          </w:rPr>
          <w:t> has been providing Houthi rebels</w:t>
        </w:r>
      </w:hyperlink>
      <w:r w:rsidRPr="001C5C82">
        <w:t> with missiles which have targeted </w:t>
      </w:r>
      <w:hyperlink r:id="rId9" w:history="1">
        <w:r w:rsidRPr="001C5C82">
          <w:rPr>
            <w:rStyle w:val="Hyperlink"/>
            <w:color w:val="000000"/>
            <w:u w:val="none"/>
          </w:rPr>
          <w:t>Saudi Arabia</w:t>
        </w:r>
      </w:hyperlink>
      <w:r w:rsidRPr="001C5C82">
        <w:t>, and seems likely to continue to do so regardless of UN sanctions. The war in Yemen is a proxy for Iran’s war against Saudi Arabia, as part of its wider Shia Crescent strategy, which aims to link a network of allies spanning from the border with Iraq to Lebanon in a crescent shape.</w:t>
      </w:r>
    </w:p>
    <w:p w14:paraId="4F720EC4" w14:textId="6B217C88" w:rsidR="008608AC" w:rsidRDefault="008608AC" w:rsidP="008608AC">
      <w:pPr>
        <w:pStyle w:val="Contention2"/>
      </w:pPr>
      <w:bookmarkStart w:id="12" w:name="_Toc535612016"/>
      <w:r>
        <w:lastRenderedPageBreak/>
        <w:t>Fail: We’re already sanctioning the daylights out of Iran.</w:t>
      </w:r>
      <w:bookmarkEnd w:id="12"/>
      <w:r>
        <w:t xml:space="preserve">   </w:t>
      </w:r>
    </w:p>
    <w:p w14:paraId="7EB3622E" w14:textId="1B06A7AA" w:rsidR="008608AC" w:rsidRPr="008608AC" w:rsidRDefault="008608AC" w:rsidP="008608AC">
      <w:pPr>
        <w:pStyle w:val="Constructive"/>
        <w:rPr>
          <w:b/>
        </w:rPr>
      </w:pPr>
      <w:r w:rsidRPr="008608AC">
        <w:rPr>
          <w:b/>
        </w:rPr>
        <w:t>…so an AFF ballot wouldn’t really add much to the Status Quo</w:t>
      </w:r>
      <w:r>
        <w:rPr>
          <w:b/>
        </w:rPr>
        <w:t>.  What more can we do?</w:t>
      </w:r>
    </w:p>
    <w:p w14:paraId="2C55215D" w14:textId="77777777" w:rsidR="008608AC" w:rsidRPr="00B23AE3" w:rsidRDefault="008608AC" w:rsidP="008608AC">
      <w:pPr>
        <w:pStyle w:val="Citation3"/>
      </w:pPr>
      <w:bookmarkStart w:id="13" w:name="_Toc535610878"/>
      <w:r w:rsidRPr="00B23AE3">
        <w:rPr>
          <w:u w:val="single"/>
        </w:rPr>
        <w:t>NEW YORK TIMES 2018</w:t>
      </w:r>
      <w:r w:rsidRPr="00B23AE3">
        <w:t>. (</w:t>
      </w:r>
      <w:r>
        <w:t>journalist Rick Gladstone</w:t>
      </w:r>
      <w:r w:rsidRPr="00B23AE3">
        <w:t>) “</w:t>
      </w:r>
      <w:r w:rsidRPr="00B23AE3">
        <w:rPr>
          <w:rStyle w:val="balancedheadline"/>
        </w:rPr>
        <w:t xml:space="preserve">Iran Sanctions Explained: U.S. Goals, and the View From Tehran” </w:t>
      </w:r>
      <w:r w:rsidRPr="00B23AE3">
        <w:t xml:space="preserve"> 5 November 2018 https://www.nytimes.com/2018/11/05/world/middleeast/iran-sanctions-explained.html</w:t>
      </w:r>
      <w:bookmarkEnd w:id="13"/>
    </w:p>
    <w:p w14:paraId="58EDB7F0" w14:textId="7833BCEA" w:rsidR="008608AC" w:rsidRDefault="008608AC" w:rsidP="008608AC">
      <w:pPr>
        <w:pStyle w:val="Evidence"/>
      </w:pPr>
      <w:r w:rsidRPr="00B23AE3">
        <w:rPr>
          <w:u w:val="single"/>
        </w:rPr>
        <w:t xml:space="preserve">The Trump administration called it the </w:t>
      </w:r>
      <w:hyperlink r:id="rId10" w:tgtFrame="_blank" w:history="1">
        <w:r w:rsidRPr="00B23AE3">
          <w:rPr>
            <w:rStyle w:val="Hyperlink"/>
            <w:color w:val="000000"/>
            <w:u w:val="single"/>
          </w:rPr>
          <w:t>biggest sanctions action</w:t>
        </w:r>
      </w:hyperlink>
      <w:r w:rsidRPr="00B23AE3">
        <w:rPr>
          <w:u w:val="single"/>
        </w:rPr>
        <w:t xml:space="preserve"> the United States had ever undertaken against Iran. Iran’s president called it an </w:t>
      </w:r>
      <w:hyperlink r:id="rId11" w:tgtFrame="_blank" w:history="1">
        <w:r w:rsidRPr="00B23AE3">
          <w:rPr>
            <w:rStyle w:val="Hyperlink"/>
            <w:color w:val="000000"/>
            <w:u w:val="single"/>
          </w:rPr>
          <w:t>act of</w:t>
        </w:r>
        <w:r w:rsidRPr="00B23AE3">
          <w:rPr>
            <w:rStyle w:val="css-8l6xbc"/>
            <w:u w:val="single"/>
          </w:rPr>
          <w:t xml:space="preserve"> </w:t>
        </w:r>
        <w:r w:rsidRPr="00B23AE3">
          <w:rPr>
            <w:rStyle w:val="Hyperlink"/>
            <w:color w:val="000000"/>
            <w:u w:val="single"/>
          </w:rPr>
          <w:t>“economic war”</w:t>
        </w:r>
        <w:r w:rsidRPr="00B23AE3">
          <w:rPr>
            <w:rStyle w:val="Hyperlink"/>
            <w:color w:val="000000"/>
            <w:u w:val="none"/>
          </w:rPr>
          <w:t xml:space="preserve"> </w:t>
        </w:r>
      </w:hyperlink>
      <w:r w:rsidRPr="00B23AE3">
        <w:t>and said his country would win</w:t>
      </w:r>
      <w:r w:rsidRPr="00B23AE3">
        <w:rPr>
          <w:u w:val="single"/>
        </w:rPr>
        <w:t>. The package of severe economic penalties imposed against Iran on Monday by the United States is the most significant part of President Trump’s decision last May to abandon the Iranian nuclear agreement of 2015</w:t>
      </w:r>
      <w:r w:rsidRPr="00B23AE3">
        <w:t xml:space="preserve">, which he has described as a disaster. The penalties include some gaping exceptions that could undermine their impact, among them: Iran’s biggest petroleum customers, like China and India, will not be penalized, at least for six months. Nonetheless, </w:t>
      </w:r>
      <w:r w:rsidRPr="00B23AE3">
        <w:rPr>
          <w:u w:val="single"/>
        </w:rPr>
        <w:t>Iran’s oil, shipping and banking industries could take a significant hit and its weakened currency could plunge further under the sanctions,</w:t>
      </w:r>
      <w:r w:rsidRPr="00B23AE3">
        <w:t xml:space="preserve"> which Mr. Trump has said are intended to stop what he considers Iran’s unacceptable actions in the Middle East.</w:t>
      </w:r>
    </w:p>
    <w:p w14:paraId="73E356FD" w14:textId="61107E64" w:rsidR="00B515FC" w:rsidRDefault="00B515FC" w:rsidP="00B515FC">
      <w:pPr>
        <w:pStyle w:val="Contention2"/>
      </w:pPr>
      <w:bookmarkStart w:id="14" w:name="_Toc535612017"/>
      <w:r>
        <w:t>New sanctions were put on Iran in 2018</w:t>
      </w:r>
      <w:bookmarkEnd w:id="14"/>
    </w:p>
    <w:p w14:paraId="76BCF731" w14:textId="77777777" w:rsidR="00B678F0" w:rsidRPr="00E25F1E" w:rsidRDefault="00B678F0" w:rsidP="00B678F0">
      <w:pPr>
        <w:pStyle w:val="Citation3"/>
      </w:pPr>
      <w:bookmarkStart w:id="15" w:name="_Toc535610879"/>
      <w:r w:rsidRPr="00E25F1E">
        <w:rPr>
          <w:u w:val="single"/>
        </w:rPr>
        <w:t>WASHINGTON POST 2018</w:t>
      </w:r>
      <w:r w:rsidRPr="00E25F1E">
        <w:t>. (journalist Missy Ryan) 8 Nov 2018 “Trump administration considers naming Yemen’s Houthi rebels a terrorist group” https://www.washingtonpost.com/world/national-security/trump-administration-could-name-houthi-rebels-a-terrorist-group/2018/11/08/4d007bf4-e35b-11e8-b759-3d88a5ce9e19_story.html?noredirect=on&amp;utm_term=.fef0e428f04d</w:t>
      </w:r>
      <w:bookmarkEnd w:id="15"/>
    </w:p>
    <w:p w14:paraId="572861B7" w14:textId="23F661F4" w:rsidR="00B515FC" w:rsidRDefault="00B515FC" w:rsidP="00B515FC">
      <w:pPr>
        <w:pStyle w:val="Evidence"/>
      </w:pPr>
      <w:r w:rsidRPr="00B515FC">
        <w:t>In recent months, Pompeo and national security adviser John Bolton have outlined a more muscular policy on Iran designed to halt its support for proxy groups across the region. This month, the administration renewed energy and other sanctions that were lifted under the 2015 nuclear deal with Iran, from which President Trump withdrew the United States this year.</w:t>
      </w:r>
      <w:r>
        <w:t xml:space="preserve"> </w:t>
      </w:r>
      <w:r w:rsidRPr="00B515FC">
        <w:t>U.S. officials say Iran has provided advanced military technology to the Houthis but has closer ties to other organizations, such as Lebanese Hezbollah.</w:t>
      </w:r>
    </w:p>
    <w:p w14:paraId="1E269FD2" w14:textId="77777777" w:rsidR="00456B46" w:rsidRDefault="00456B46">
      <w:pPr>
        <w:spacing w:after="160" w:line="259" w:lineRule="auto"/>
        <w:rPr>
          <w:rFonts w:eastAsia="Times New Roman"/>
          <w:b/>
          <w:bCs/>
          <w:color w:val="000000"/>
          <w:sz w:val="20"/>
          <w:szCs w:val="20"/>
          <w:lang w:eastAsia="fr-FR"/>
        </w:rPr>
      </w:pPr>
      <w:r>
        <w:br w:type="page"/>
      </w:r>
    </w:p>
    <w:p w14:paraId="3E188756" w14:textId="7CB746DE" w:rsidR="00D77C71" w:rsidRDefault="00D77C71" w:rsidP="00D77C71">
      <w:pPr>
        <w:pStyle w:val="Contention1"/>
      </w:pPr>
      <w:bookmarkStart w:id="16" w:name="_Toc535612018"/>
      <w:r>
        <w:lastRenderedPageBreak/>
        <w:t>2.  Already sanctioning key individuals</w:t>
      </w:r>
      <w:bookmarkEnd w:id="16"/>
    </w:p>
    <w:p w14:paraId="47677C8C" w14:textId="7D5F7DF8" w:rsidR="00D77C71" w:rsidRDefault="00D77C71" w:rsidP="00D77C71">
      <w:pPr>
        <w:pStyle w:val="Contention2"/>
      </w:pPr>
      <w:bookmarkStart w:id="17" w:name="_Toc535612019"/>
      <w:r>
        <w:t>Obama placed individual sanctions on Houthi leaders, and Trump sanctioned 5 Iranians for helping Houthis</w:t>
      </w:r>
      <w:bookmarkEnd w:id="17"/>
    </w:p>
    <w:p w14:paraId="722B0A4D" w14:textId="77777777" w:rsidR="00D77C71" w:rsidRPr="00E25F1E" w:rsidRDefault="00D77C71" w:rsidP="00D77C71">
      <w:pPr>
        <w:pStyle w:val="Citation3"/>
      </w:pPr>
      <w:bookmarkStart w:id="18" w:name="_Toc535610880"/>
      <w:r w:rsidRPr="00E25F1E">
        <w:rPr>
          <w:u w:val="single"/>
        </w:rPr>
        <w:t>WASHINGTON POST 2018</w:t>
      </w:r>
      <w:r w:rsidRPr="00E25F1E">
        <w:t>. (journalist Missy Ryan) 8 Nov 2018 “Trump administration considers naming Yemen’s Houthi rebels a terrorist group” https://www.washingtonpost.com/world/national-security/trump-administration-could-name-houthi-rebels-a-terrorist-group/2018/11/08/4d007bf4-e35b-11e8-b759-3d88a5ce9e19_story.html?noredirect=on&amp;utm_term=.fef0e428f04d</w:t>
      </w:r>
      <w:bookmarkEnd w:id="18"/>
    </w:p>
    <w:p w14:paraId="42138DCB" w14:textId="40114FDA" w:rsidR="00D77C71" w:rsidRPr="00D77C71" w:rsidRDefault="00D77C71" w:rsidP="00D77C71">
      <w:pPr>
        <w:pStyle w:val="Evidence"/>
      </w:pPr>
      <w:r w:rsidRPr="00D77C71">
        <w:t>Officials said the Trump administration is also examining other steps, short of a terrorist designation, that the United States could take to sanction the Houthis. In 2015, the Obama administration </w:t>
      </w:r>
      <w:hyperlink r:id="rId12" w:tooltip="www.treasury.gov" w:history="1">
        <w:r w:rsidRPr="00D77C71">
          <w:rPr>
            <w:rStyle w:val="Hyperlink"/>
            <w:color w:val="000000"/>
            <w:u w:val="none"/>
          </w:rPr>
          <w:t>placed</w:t>
        </w:r>
      </w:hyperlink>
      <w:r w:rsidRPr="00D77C71">
        <w:t> individual sanctions on the group’s leader. This spring, the Trump administration sanctioned five Iranians who it alleged had helped the Houthis acquire or use ballistic missiles.</w:t>
      </w:r>
    </w:p>
    <w:p w14:paraId="4D7933BF" w14:textId="1BEFF1F2" w:rsidR="0012631F" w:rsidRDefault="00F668E3" w:rsidP="00F668E3">
      <w:pPr>
        <w:pStyle w:val="Contention1"/>
      </w:pPr>
      <w:bookmarkStart w:id="19" w:name="_Toc535612020"/>
      <w:r>
        <w:t>HARMS / SIGNIFICANCE</w:t>
      </w:r>
      <w:bookmarkEnd w:id="19"/>
    </w:p>
    <w:p w14:paraId="5F2186F0" w14:textId="762DA97D" w:rsidR="00F668E3" w:rsidRDefault="00F668E3" w:rsidP="00F668E3">
      <w:pPr>
        <w:pStyle w:val="Contention1"/>
      </w:pPr>
      <w:bookmarkStart w:id="20" w:name="_Toc535612021"/>
      <w:r>
        <w:t>1.  Houthis aren’t terrorists</w:t>
      </w:r>
      <w:bookmarkEnd w:id="20"/>
    </w:p>
    <w:p w14:paraId="50CC056A" w14:textId="3A302384" w:rsidR="00F668E3" w:rsidRDefault="00F668E3" w:rsidP="00F668E3">
      <w:pPr>
        <w:pStyle w:val="Contention2"/>
      </w:pPr>
      <w:bookmarkStart w:id="21" w:name="_Toc535612022"/>
      <w:r>
        <w:t xml:space="preserve">Houthis are bad </w:t>
      </w:r>
      <w:r w:rsidR="000E366C">
        <w:t xml:space="preserve">guys </w:t>
      </w:r>
      <w:r>
        <w:t xml:space="preserve"> – but they’re not terrorizing</w:t>
      </w:r>
      <w:r w:rsidR="000E366C">
        <w:t>.  They’re fighting a war and doing it badly</w:t>
      </w:r>
      <w:bookmarkEnd w:id="21"/>
      <w:r>
        <w:t xml:space="preserve"> </w:t>
      </w:r>
    </w:p>
    <w:p w14:paraId="0EEB8215" w14:textId="218987C1" w:rsidR="00F76172" w:rsidRPr="00F76172" w:rsidRDefault="00F76172" w:rsidP="00F76172">
      <w:pPr>
        <w:pStyle w:val="Citation3"/>
      </w:pPr>
      <w:bookmarkStart w:id="22" w:name="_Toc535610881"/>
      <w:r w:rsidRPr="00F76172">
        <w:rPr>
          <w:u w:val="single"/>
        </w:rPr>
        <w:t>Dr. Daniel Larison 2018.</w:t>
      </w:r>
      <w:r w:rsidRPr="00F76172">
        <w:t xml:space="preserve"> (PhD in history from the University of Chicago; senior editor at American Conservative) Another Bad Idea on Yemen from the Trump Administration   8 Nov 2018 https://www.theamericanconservative.com/larison/another-bad-idea-on-yemen-from-the-trump-administration/</w:t>
      </w:r>
      <w:bookmarkEnd w:id="22"/>
    </w:p>
    <w:p w14:paraId="5819E477" w14:textId="7DF6A588" w:rsidR="00D31F4B" w:rsidRDefault="00F668E3" w:rsidP="00F668E3">
      <w:pPr>
        <w:pStyle w:val="Evidence"/>
        <w:rPr>
          <w:shd w:val="clear" w:color="auto" w:fill="FFFFFF"/>
        </w:rPr>
      </w:pPr>
      <w:r>
        <w:rPr>
          <w:shd w:val="clear" w:color="auto" w:fill="FFFFFF"/>
        </w:rPr>
        <w:t>The Houthis are guilty of war crimes, recruitment of child soldiers, torture, arbitrary detention, and other abuses against Yemeni civilians in the territory they control, but to call them terrorists stretches that term to mean nothing more than “armed people we don’t like.” Terrorist designations have always been politically motivated, but there is usually some legitimate basis for including a group on the FTO list. There wouldn’t be one in this case. </w:t>
      </w:r>
    </w:p>
    <w:p w14:paraId="7A395514" w14:textId="30520FDD" w:rsidR="00E25F1E" w:rsidRDefault="00E25F1E" w:rsidP="00E25F1E">
      <w:pPr>
        <w:pStyle w:val="Contention1"/>
      </w:pPr>
      <w:bookmarkStart w:id="23" w:name="_Toc535612023"/>
      <w:r>
        <w:t>2.  No impact on the USA</w:t>
      </w:r>
      <w:bookmarkEnd w:id="23"/>
    </w:p>
    <w:p w14:paraId="573767D4" w14:textId="5FDE2339" w:rsidR="00E25F1E" w:rsidRDefault="00E25F1E" w:rsidP="00E25F1E">
      <w:pPr>
        <w:pStyle w:val="Contention2"/>
      </w:pPr>
      <w:bookmarkStart w:id="24" w:name="_Toc535612024"/>
      <w:r>
        <w:t>Few clear American interests in the Yemen / Houthi war.  Why do we even care?</w:t>
      </w:r>
      <w:bookmarkEnd w:id="24"/>
    </w:p>
    <w:p w14:paraId="67FA3039" w14:textId="054E8C17" w:rsidR="00E25F1E" w:rsidRPr="00E25F1E" w:rsidRDefault="00E25F1E" w:rsidP="00E25F1E">
      <w:pPr>
        <w:pStyle w:val="Citation3"/>
      </w:pPr>
      <w:bookmarkStart w:id="25" w:name="_Toc535610882"/>
      <w:r w:rsidRPr="00E25F1E">
        <w:rPr>
          <w:u w:val="single"/>
        </w:rPr>
        <w:t>WASHINGTON POST 2018</w:t>
      </w:r>
      <w:r w:rsidRPr="00E25F1E">
        <w:t>. (journalist Missy Ryan) 8 Nov 2018 “Trump administration considers naming Yemen’s Houthi rebels a terrorist group” https://www.washingtonpost.com/world/national-security/trump-administration-could-name-houthi-rebels-a-terrorist-group/2018/11/08/4d007bf4-e35b-11e8-b759-3d88a5ce9e19_story.html?noredirect=on&amp;utm_term=.fef0e428f04d</w:t>
      </w:r>
      <w:bookmarkEnd w:id="25"/>
    </w:p>
    <w:p w14:paraId="5A7BA96D" w14:textId="0585932D" w:rsidR="00E25F1E" w:rsidRPr="00E25F1E" w:rsidRDefault="00E25F1E" w:rsidP="00E25F1E">
      <w:pPr>
        <w:pStyle w:val="Evidence"/>
      </w:pPr>
      <w:r w:rsidRPr="00E25F1E">
        <w:t>The rise of the Houthi movement, which has received military backing from Iran, has sparked an extended military operation by Persian Gulf nations that fear the expansion of Tehran’s reach on the Arabian Peninsula. Since 2015, jets from a Saudi-led coalition have bombed Houthi-controlled areas while allied ground forces have attacked rebel positions.</w:t>
      </w:r>
      <w:r>
        <w:t xml:space="preserve"> </w:t>
      </w:r>
      <w:r w:rsidRPr="00E25F1E">
        <w:t>The war has also drawn the United States into a conflict with few clear American interests, generating criticism from U.S. lawmakers who disapprove of American involvement in the war. </w:t>
      </w:r>
    </w:p>
    <w:p w14:paraId="38A9A4B5" w14:textId="66EBDCE9" w:rsidR="00BE7227" w:rsidRDefault="00BE7227" w:rsidP="00BE7227">
      <w:pPr>
        <w:pStyle w:val="Contention1"/>
      </w:pPr>
      <w:bookmarkStart w:id="26" w:name="_Toc535612025"/>
      <w:r>
        <w:lastRenderedPageBreak/>
        <w:t>SOLVENCY</w:t>
      </w:r>
      <w:bookmarkEnd w:id="26"/>
    </w:p>
    <w:p w14:paraId="77DD19AB" w14:textId="748624BC" w:rsidR="00D31F4B" w:rsidRDefault="007A2564" w:rsidP="00196BB0">
      <w:pPr>
        <w:pStyle w:val="Contention1"/>
      </w:pPr>
      <w:bookmarkStart w:id="27" w:name="_Toc535612026"/>
      <w:r>
        <w:t xml:space="preserve">1.  </w:t>
      </w:r>
      <w:r w:rsidR="00B515FC">
        <w:t>Sanctions won’t affect Houthis</w:t>
      </w:r>
      <w:bookmarkEnd w:id="27"/>
    </w:p>
    <w:p w14:paraId="24F4E429" w14:textId="4A44F984" w:rsidR="001C5C82" w:rsidRDefault="001C5C82" w:rsidP="001C5C82">
      <w:pPr>
        <w:pStyle w:val="Contention2"/>
      </w:pPr>
      <w:bookmarkStart w:id="28" w:name="_Toc535612027"/>
      <w:r>
        <w:t>Houthis don’t use the financial system, so sanctions don’t matter</w:t>
      </w:r>
      <w:bookmarkEnd w:id="28"/>
    </w:p>
    <w:p w14:paraId="0D2DF9AD" w14:textId="0ABEBE58" w:rsidR="001C5C82" w:rsidRPr="00F76172" w:rsidRDefault="001C5C82" w:rsidP="001C5C82">
      <w:pPr>
        <w:pStyle w:val="Citation3"/>
      </w:pPr>
      <w:bookmarkStart w:id="29" w:name="_Toc535610883"/>
      <w:r w:rsidRPr="00F76172">
        <w:rPr>
          <w:u w:val="single"/>
        </w:rPr>
        <w:t>Dr. Daniel Larison 2018.</w:t>
      </w:r>
      <w:r w:rsidRPr="00F76172">
        <w:t xml:space="preserve"> (PhD in history from the University of Chicago; senior editor at American Conservative) Another Bad Idea on Yemen from the Trump Administration   8 Nov 2018 https://www.theamericanconservative.com/larison/another-bad-idea-on-yemen-from-the-trump-administration/</w:t>
      </w:r>
      <w:bookmarkEnd w:id="29"/>
    </w:p>
    <w:p w14:paraId="4AB154FF" w14:textId="1BDCBFB6" w:rsidR="000A5201" w:rsidRDefault="001C5C82" w:rsidP="00B515FC">
      <w:pPr>
        <w:pStyle w:val="Evidence"/>
        <w:rPr>
          <w:shd w:val="clear" w:color="auto" w:fill="FFFFFF"/>
        </w:rPr>
      </w:pPr>
      <w:r w:rsidRPr="001C5C82">
        <w:rPr>
          <w:u w:val="single"/>
          <w:shd w:val="clear" w:color="auto" w:fill="FFFFFF"/>
        </w:rPr>
        <w:t xml:space="preserve">Terrorist designations have always been politically motivated, but there is usually some legitimate basis for including a group on the FTO list. There wouldn’t be one in this case. Designating the Houthis as terrorists would have no real effect on their finances, since they aren’t relying on any institutions that the U.S. can sanction, </w:t>
      </w:r>
      <w:r>
        <w:rPr>
          <w:shd w:val="clear" w:color="auto" w:fill="FFFFFF"/>
        </w:rPr>
        <w:t>but it would adversely affect humanitarian relief efforts in Houthi-controlled territory:</w:t>
      </w:r>
    </w:p>
    <w:p w14:paraId="7EB36B80" w14:textId="28F53E87" w:rsidR="00B515FC" w:rsidRDefault="00B515FC" w:rsidP="00B515FC">
      <w:pPr>
        <w:pStyle w:val="Contention2"/>
      </w:pPr>
      <w:bookmarkStart w:id="30" w:name="_Toc535612028"/>
      <w:r>
        <w:t>Sanctions have no actual impact, only symbolic:  Houthis don’t use the financial system and don’t care if they can’t travel to the US</w:t>
      </w:r>
      <w:bookmarkEnd w:id="30"/>
    </w:p>
    <w:p w14:paraId="0B56C38E" w14:textId="77777777" w:rsidR="00B515FC" w:rsidRPr="00E25F1E" w:rsidRDefault="00B515FC" w:rsidP="00B515FC">
      <w:pPr>
        <w:pStyle w:val="Citation3"/>
      </w:pPr>
      <w:bookmarkStart w:id="31" w:name="_Toc535610884"/>
      <w:r w:rsidRPr="00E25F1E">
        <w:rPr>
          <w:u w:val="single"/>
        </w:rPr>
        <w:t>WASHINGTON POST 2018</w:t>
      </w:r>
      <w:r w:rsidRPr="00E25F1E">
        <w:t>. (journalist Missy Ryan) 8 Nov 2018 “Trump administration considers naming Yemen’s Houthi rebels a terrorist group” https://www.washingtonpost.com/world/national-security/trump-administration-could-name-houthi-rebels-a-terrorist-group/2018/11/08/4d007bf4-e35b-11e8-b759-3d88a5ce9e19_story.html?noredirect=on&amp;utm_term=.fef0e428f04d</w:t>
      </w:r>
      <w:bookmarkEnd w:id="31"/>
    </w:p>
    <w:p w14:paraId="5B060CF8" w14:textId="72BFB2E6" w:rsidR="00B515FC" w:rsidRPr="00B515FC" w:rsidRDefault="00B515FC" w:rsidP="00B515FC">
      <w:pPr>
        <w:pStyle w:val="Evidence"/>
      </w:pPr>
      <w:r w:rsidRPr="00B515FC">
        <w:t>A designation would be likely to result in the freezing of financial assets of the Houthi movement, which controls government institutions in areas it occupies. Travel prohibitions and other penalties would also be imposed against those thought to be providing “material support” to the group.</w:t>
      </w:r>
      <w:r>
        <w:t xml:space="preserve"> </w:t>
      </w:r>
      <w:r w:rsidRPr="00B515FC">
        <w:t>Jason Blazakis, who previously oversaw the State Department office on terrorism designations, said such a move against the Houthis would be mostly symbolic. The rebels do not use the international financial system, and few Houthi</w:t>
      </w:r>
      <w:r w:rsidRPr="00B515FC">
        <w:rPr>
          <w:bdr w:val="none" w:sz="0" w:space="0" w:color="auto" w:frame="1"/>
        </w:rPr>
        <w:t> figure</w:t>
      </w:r>
      <w:r w:rsidRPr="00B515FC">
        <w:t>s would be affected by a ban on travel to the United States.</w:t>
      </w:r>
    </w:p>
    <w:p w14:paraId="0E82D828" w14:textId="55CC7955" w:rsidR="00B515FC" w:rsidRDefault="00F837AB" w:rsidP="00F837AB">
      <w:pPr>
        <w:pStyle w:val="Contention1"/>
      </w:pPr>
      <w:bookmarkStart w:id="32" w:name="_Toc535612029"/>
      <w:r>
        <w:t>2.  Houthi movement is indigenous (not run from outside Yemen)</w:t>
      </w:r>
      <w:bookmarkEnd w:id="32"/>
    </w:p>
    <w:p w14:paraId="2057A4E5" w14:textId="3B128E8D" w:rsidR="00F837AB" w:rsidRDefault="00F837AB" w:rsidP="00F837AB">
      <w:pPr>
        <w:pStyle w:val="Contention2"/>
      </w:pPr>
      <w:bookmarkStart w:id="33" w:name="_Toc535612030"/>
      <w:r>
        <w:t>Nothing to sanction:  Houthis are glad to have it, but they don’t need outside support.  It’s a movement within Yemen run by Yemenis</w:t>
      </w:r>
      <w:bookmarkEnd w:id="33"/>
    </w:p>
    <w:p w14:paraId="2744BD66" w14:textId="3FDAAD7A" w:rsidR="00F837AB" w:rsidRDefault="00F837AB" w:rsidP="00F837AB">
      <w:pPr>
        <w:pStyle w:val="Constructive"/>
        <w:spacing w:line="240" w:lineRule="auto"/>
        <w:rPr>
          <w:b/>
        </w:rPr>
      </w:pPr>
      <w:r w:rsidRPr="00F837AB">
        <w:rPr>
          <w:b/>
        </w:rPr>
        <w:t>Analysis:  That means all the sanctions AFF is imposing on various banks, institutions, outside individuals, countries, etc.  are useless because the Houthi movement is rooted in Yemen and run by Yemenis.  There’s nothing to sanction.</w:t>
      </w:r>
    </w:p>
    <w:p w14:paraId="433DFBAF" w14:textId="18BD8267" w:rsidR="00F837AB" w:rsidRPr="00F837AB" w:rsidRDefault="00F837AB" w:rsidP="00F837AB">
      <w:pPr>
        <w:pStyle w:val="Citation3"/>
      </w:pPr>
      <w:bookmarkStart w:id="34" w:name="_Toc535610885"/>
      <w:r w:rsidRPr="00F837AB">
        <w:rPr>
          <w:u w:val="single"/>
        </w:rPr>
        <w:t>Adam Baron 2015</w:t>
      </w:r>
      <w:r w:rsidRPr="00F837AB">
        <w:t xml:space="preserve"> (with the European Council on Foreign Relations) Understanding The Forces At Play In Yemen's Civil War</w:t>
      </w:r>
      <w:r>
        <w:t xml:space="preserve">, quoted by Steve Inskeep, NPR news 1 Apr 2015 </w:t>
      </w:r>
      <w:r w:rsidRPr="00F837AB">
        <w:t>https://www.npr.org/2015/04/01/396757504/understanding-the-forces-at-play-in-yemen</w:t>
      </w:r>
      <w:r>
        <w:rPr>
          <w:rFonts w:ascii="Helvetica" w:hAnsi="Helvetica"/>
          <w:b/>
          <w:bCs/>
          <w:color w:val="FFFFFF"/>
          <w:bdr w:val="none" w:sz="0" w:space="0" w:color="auto" w:frame="1"/>
        </w:rPr>
        <w:t>LISTEN</w:t>
      </w:r>
      <w:r>
        <w:rPr>
          <w:rFonts w:ascii="inherit" w:hAnsi="inherit"/>
          <w:b/>
          <w:bCs/>
          <w:color w:val="FFFFFF"/>
          <w:bdr w:val="none" w:sz="0" w:space="0" w:color="auto" w:frame="1"/>
        </w:rPr>
        <w:t>·4:53</w:t>
      </w:r>
      <w:bookmarkEnd w:id="34"/>
    </w:p>
    <w:p w14:paraId="2B04AF8F" w14:textId="0D8B4D87" w:rsidR="00F837AB" w:rsidRPr="00B515FC" w:rsidRDefault="00F837AB" w:rsidP="00F837AB">
      <w:pPr>
        <w:pStyle w:val="Evidence"/>
      </w:pPr>
      <w:r>
        <w:rPr>
          <w:shd w:val="clear" w:color="auto" w:fill="FFFFFF"/>
        </w:rPr>
        <w:t>The Houthis are glad to have Iran's political support. They're glad have some financial and military support. But when it comes down to it, it's not as if the Houthis were created by Iran, and further, it's not as if the Houthis are being controlled by Iran. This is a group that is rooted in local Yemeni issues, and its actions are fundamentally rooted in the decisions of its local Yemeni leaders.</w:t>
      </w:r>
    </w:p>
    <w:p w14:paraId="59151721" w14:textId="77777777" w:rsidR="00BE7227" w:rsidRDefault="00BE7227" w:rsidP="00BE7227">
      <w:pPr>
        <w:pStyle w:val="Contention1"/>
        <w:rPr>
          <w:rFonts w:eastAsiaTheme="minorEastAsia"/>
        </w:rPr>
      </w:pPr>
      <w:bookmarkStart w:id="35" w:name="_Toc535612031"/>
      <w:r>
        <w:lastRenderedPageBreak/>
        <w:t>DISADVANTAGES</w:t>
      </w:r>
      <w:bookmarkEnd w:id="35"/>
    </w:p>
    <w:p w14:paraId="6CDCDA5D" w14:textId="5ED7AE92" w:rsidR="00BE7227" w:rsidRDefault="00EA592A" w:rsidP="00196BB0">
      <w:pPr>
        <w:pStyle w:val="Contention1"/>
      </w:pPr>
      <w:bookmarkStart w:id="36" w:name="_Toc535612032"/>
      <w:r>
        <w:t>1</w:t>
      </w:r>
      <w:r w:rsidR="000E366C">
        <w:t>.   Humanitarian crisis get</w:t>
      </w:r>
      <w:r w:rsidR="001C5C82">
        <w:t>s w</w:t>
      </w:r>
      <w:r w:rsidR="000E366C">
        <w:t>o</w:t>
      </w:r>
      <w:r w:rsidR="001C5C82">
        <w:t>r</w:t>
      </w:r>
      <w:r w:rsidR="000E366C">
        <w:t>se</w:t>
      </w:r>
      <w:bookmarkEnd w:id="36"/>
    </w:p>
    <w:p w14:paraId="6464F935" w14:textId="60BD54D1" w:rsidR="000E366C" w:rsidRDefault="000E366C" w:rsidP="000E366C">
      <w:pPr>
        <w:pStyle w:val="Contention2"/>
      </w:pPr>
      <w:bookmarkStart w:id="37" w:name="_Toc535612033"/>
      <w:r>
        <w:t>Declaring Houthis a FTO would escalate the war and make it worse by making it harder for aid groups to get relief to the suffering</w:t>
      </w:r>
      <w:r w:rsidR="001C5C82">
        <w:t>.  Yemeni civilians would suffer</w:t>
      </w:r>
      <w:bookmarkEnd w:id="37"/>
    </w:p>
    <w:p w14:paraId="74CB9D75" w14:textId="77777777" w:rsidR="000E366C" w:rsidRPr="00F76172" w:rsidRDefault="000E366C" w:rsidP="000E366C">
      <w:pPr>
        <w:pStyle w:val="Citation3"/>
      </w:pPr>
      <w:bookmarkStart w:id="38" w:name="_Toc535610886"/>
      <w:r w:rsidRPr="00F76172">
        <w:rPr>
          <w:u w:val="single"/>
        </w:rPr>
        <w:t>Dr. Daniel Larison 2018.</w:t>
      </w:r>
      <w:r w:rsidRPr="00F76172">
        <w:t xml:space="preserve"> (PhD in history from the University of Chicago; senior editor at American Conservative) Another Bad Idea on Yemen from the Trump Administration   8 Nov 2018 https://www.theamericanconservative.com/larison/another-bad-idea-on-yemen-from-the-trump-administration/</w:t>
      </w:r>
      <w:bookmarkEnd w:id="38"/>
    </w:p>
    <w:p w14:paraId="5E8D556E" w14:textId="45771271" w:rsidR="000E366C" w:rsidRPr="000E366C" w:rsidRDefault="000E366C" w:rsidP="000E366C">
      <w:pPr>
        <w:pStyle w:val="Evidence"/>
      </w:pPr>
      <w:r w:rsidRPr="000E366C">
        <w:rPr>
          <w:u w:val="single"/>
        </w:rPr>
        <w:t>Labeling the Houthis as a foreign terrorist organization (FTO) is what the government would do if it wants to ensure that the war continues and escalates further</w:t>
      </w:r>
      <w:r w:rsidRPr="000E366C">
        <w:t xml:space="preserve">. For one thing, the designation wouldn’t have much merit and it would be widely perceived as part of the administration’s obsession with Iran. The Houthis are guilty of war crimes, recruitment of child soldiers, torture, arbitrary detention, and other abuses against Yemeni civilians in the territory they control, but to call them terrorists stretches that term to mean nothing more than “armed people we don’t like.” Terrorist designations have always been politically motivated, but there is usually some legitimate basis for including a group on the FTO list. There wouldn’t be one in this case. </w:t>
      </w:r>
      <w:r w:rsidRPr="000E366C">
        <w:rPr>
          <w:u w:val="single"/>
        </w:rPr>
        <w:t>Designating the Houthis as terrorists</w:t>
      </w:r>
      <w:r w:rsidRPr="000E366C">
        <w:t xml:space="preserve"> would have no real effect on their finances, since they aren’t relying on any institutions that the U.S. can sanction, but it </w:t>
      </w:r>
      <w:r w:rsidRPr="000E366C">
        <w:rPr>
          <w:u w:val="single"/>
        </w:rPr>
        <w:t>would adversely affect humanitarian relief efforts in Houthi-controlled territory:</w:t>
      </w:r>
      <w:r w:rsidRPr="000E366C">
        <w:rPr>
          <w:u w:val="single"/>
        </w:rPr>
        <w:br/>
        <w:t>Aid groups fear a designation could worsen suffering among Yemeni civilians because it could require groups to obtain licenses from the U.S. government before they were able to continue their work in Houthi-controlled areas.</w:t>
      </w:r>
    </w:p>
    <w:p w14:paraId="1EF9B1E5" w14:textId="1B0C109A" w:rsidR="001C5C82" w:rsidRDefault="001C5C82" w:rsidP="001C5C82">
      <w:pPr>
        <w:pStyle w:val="Contention1"/>
      </w:pPr>
      <w:bookmarkStart w:id="39" w:name="_Toc535612034"/>
      <w:r>
        <w:t>2.  Masking Disadvantage:  FTO would mask the real cause and delay real solutions to the war</w:t>
      </w:r>
      <w:bookmarkEnd w:id="39"/>
    </w:p>
    <w:p w14:paraId="38E5B47E" w14:textId="337DBABD" w:rsidR="001C5C82" w:rsidRDefault="001C5C82" w:rsidP="001C5C82">
      <w:pPr>
        <w:pStyle w:val="Contention2"/>
      </w:pPr>
      <w:bookmarkStart w:id="40" w:name="_Toc535612035"/>
      <w:r>
        <w:t>FTO designation disguises the real cause of the war and distracts the US and Saudis from actually solving it</w:t>
      </w:r>
      <w:bookmarkEnd w:id="40"/>
    </w:p>
    <w:p w14:paraId="3C2AA3B5" w14:textId="77777777" w:rsidR="001C5C82" w:rsidRPr="00F76172" w:rsidRDefault="001C5C82" w:rsidP="001C5C82">
      <w:pPr>
        <w:pStyle w:val="Citation3"/>
      </w:pPr>
      <w:bookmarkStart w:id="41" w:name="_Toc535610887"/>
      <w:r w:rsidRPr="00F76172">
        <w:rPr>
          <w:u w:val="single"/>
        </w:rPr>
        <w:t>Dr. Daniel Larison 2018.</w:t>
      </w:r>
      <w:r w:rsidRPr="00F76172">
        <w:t xml:space="preserve"> (PhD in history from the University of Chicago; senior editor at American Conservative) Another Bad Idea on Yemen from the Trump Administration   8 Nov 2018 https://www.theamericanconservative.com/larison/another-bad-idea-on-yemen-from-the-trump-administration/</w:t>
      </w:r>
      <w:bookmarkEnd w:id="41"/>
    </w:p>
    <w:p w14:paraId="0891EF41" w14:textId="377A0E4A" w:rsidR="001C5C82" w:rsidRDefault="001C5C82" w:rsidP="001C5C82">
      <w:pPr>
        <w:pStyle w:val="Evidence"/>
        <w:rPr>
          <w:shd w:val="clear" w:color="auto" w:fill="FFFFFF"/>
        </w:rPr>
      </w:pPr>
      <w:r>
        <w:rPr>
          <w:shd w:val="clear" w:color="auto" w:fill="FFFFFF"/>
        </w:rPr>
        <w:t>Labeling the Houthis as terrorists might be satisfying to the Saudis and Emiratis, who are desperate to cast their unjust war as something other than an indefensible attack on their poor neighbor, but it would be a mistake that would likely have harmful effects on Yemen’s civilian population. If the administration were genuinely interested in helping peace negotiations in Yemen, they would be spending much more time pressuring the Saudi coalition members to halt their Hodeidah offensive and they would stop trying to blame Iran for everything.</w:t>
      </w:r>
    </w:p>
    <w:p w14:paraId="741DACFB" w14:textId="77777777" w:rsidR="00456B46" w:rsidRDefault="00456B46">
      <w:pPr>
        <w:spacing w:after="160" w:line="259" w:lineRule="auto"/>
        <w:rPr>
          <w:rFonts w:eastAsia="Times New Roman"/>
          <w:b/>
          <w:bCs/>
          <w:color w:val="000000"/>
          <w:sz w:val="20"/>
          <w:szCs w:val="20"/>
          <w:lang w:eastAsia="fr-FR"/>
        </w:rPr>
      </w:pPr>
      <w:r>
        <w:br w:type="page"/>
      </w:r>
    </w:p>
    <w:p w14:paraId="60830406" w14:textId="53475F3E" w:rsidR="00E25F1E" w:rsidRDefault="00E25F1E" w:rsidP="00E25F1E">
      <w:pPr>
        <w:pStyle w:val="Contention1"/>
      </w:pPr>
      <w:bookmarkStart w:id="42" w:name="_Toc535612036"/>
      <w:r>
        <w:lastRenderedPageBreak/>
        <w:t>3.  Hinders peace negotiations</w:t>
      </w:r>
      <w:bookmarkEnd w:id="42"/>
    </w:p>
    <w:p w14:paraId="505FA734" w14:textId="4BF85570" w:rsidR="00E25F1E" w:rsidRDefault="00E25F1E" w:rsidP="00E25F1E">
      <w:pPr>
        <w:pStyle w:val="Contention2"/>
      </w:pPr>
      <w:bookmarkStart w:id="43" w:name="_Toc535612037"/>
      <w:r>
        <w:t>Link:  Houthi FTO would complicate peace negotiations</w:t>
      </w:r>
      <w:bookmarkEnd w:id="43"/>
    </w:p>
    <w:p w14:paraId="6A519102" w14:textId="77777777" w:rsidR="00E25F1E" w:rsidRPr="00E25F1E" w:rsidRDefault="00E25F1E" w:rsidP="00E25F1E">
      <w:pPr>
        <w:pStyle w:val="Citation3"/>
      </w:pPr>
      <w:bookmarkStart w:id="44" w:name="_Toc535610888"/>
      <w:r w:rsidRPr="00E25F1E">
        <w:rPr>
          <w:u w:val="single"/>
        </w:rPr>
        <w:t>WASHINGTON POST 2018</w:t>
      </w:r>
      <w:r w:rsidRPr="00E25F1E">
        <w:t>. (journalist Missy Ryan) 8 Nov 2018 “Trump administration considers naming Yemen’s Houthi rebels a terrorist group” https://www.washingtonpost.com/world/national-security/trump-administration-could-name-houthi-rebels-a-terrorist-group/2018/11/08/4d007bf4-e35b-11e8-b759-3d88a5ce9e19_story.html?noredirect=on&amp;utm_term=.fef0e428f04d</w:t>
      </w:r>
      <w:bookmarkEnd w:id="44"/>
    </w:p>
    <w:p w14:paraId="50AC9034" w14:textId="77777777" w:rsidR="00E25F1E" w:rsidRPr="00E25F1E" w:rsidRDefault="00E25F1E" w:rsidP="00E25F1E">
      <w:pPr>
        <w:pStyle w:val="Evidence"/>
      </w:pPr>
      <w:r w:rsidRPr="00E25F1E">
        <w:t>Some U.S. officials, particularly at the State Department, have resisted moves to designate the Houthis a terrorist group, believing that such a designation might complicate U.N. negotiators’ efforts to get peace discussions off the ground. A terrorist designation would be seen as a major escalation of U.S. pressure against the group.</w:t>
      </w:r>
    </w:p>
    <w:p w14:paraId="272F7036" w14:textId="28403BE0" w:rsidR="00E25F1E" w:rsidRDefault="00E25F1E" w:rsidP="00E25F1E">
      <w:pPr>
        <w:pStyle w:val="Contention2"/>
      </w:pPr>
      <w:bookmarkStart w:id="45" w:name="_Toc533272511"/>
      <w:bookmarkStart w:id="46" w:name="_Toc535612038"/>
      <w:r>
        <w:t>Impact:  No peace.  Now is the critical time for a negotiated settlement</w:t>
      </w:r>
      <w:bookmarkEnd w:id="45"/>
      <w:r>
        <w:t>, and we need to be promoting it</w:t>
      </w:r>
      <w:bookmarkEnd w:id="46"/>
    </w:p>
    <w:p w14:paraId="61F08488" w14:textId="77777777" w:rsidR="00E25F1E" w:rsidRDefault="00E25F1E" w:rsidP="00E25F1E">
      <w:pPr>
        <w:pStyle w:val="Citation3"/>
      </w:pPr>
      <w:bookmarkStart w:id="47" w:name="_Toc535610889"/>
      <w:r w:rsidRPr="00BC491B">
        <w:rPr>
          <w:u w:val="single"/>
        </w:rPr>
        <w:t>Jean Abinader 2018</w:t>
      </w:r>
      <w:r w:rsidRPr="0074043A">
        <w:t xml:space="preserve"> (</w:t>
      </w:r>
      <w:r>
        <w:rPr>
          <w:shd w:val="clear" w:color="auto" w:fill="FFFFFF"/>
        </w:rPr>
        <w:t>international development consultant working on change issues, and he offers advisory services to organizations and companies in transition to define growth solutions and build internal team capabilities</w:t>
      </w:r>
      <w:r w:rsidRPr="0074043A">
        <w:t>) 13 July 2018 What’s at Stake in Yemen?</w:t>
      </w:r>
      <w:r>
        <w:t xml:space="preserve"> </w:t>
      </w:r>
      <w:hyperlink r:id="rId13" w:history="1">
        <w:r w:rsidRPr="00330597">
          <w:rPr>
            <w:rStyle w:val="Hyperlink"/>
            <w:u w:color="000000" w:themeColor="text1"/>
          </w:rPr>
          <w:t>https://www.fairobserver.com/region/middle_east_north_africa/houthi-iran-yemen-war-arab-world-news-this-week-39010/</w:t>
        </w:r>
        <w:bookmarkEnd w:id="47"/>
      </w:hyperlink>
    </w:p>
    <w:p w14:paraId="63194918" w14:textId="77777777" w:rsidR="00E25F1E" w:rsidRPr="00752101" w:rsidRDefault="00E25F1E" w:rsidP="00E25F1E">
      <w:pPr>
        <w:pStyle w:val="Evidence"/>
      </w:pPr>
      <w:r w:rsidRPr="00E25F1E">
        <w:rPr>
          <w:u w:val="single"/>
        </w:rPr>
        <w:t>The pressure is on both sides to move toward a negotiated settlement, perhaps offering and financing an autonomous Houthi area in northern Yemen.</w:t>
      </w:r>
      <w:r w:rsidRPr="00752101">
        <w:t xml:space="preserve"> The </w:t>
      </w:r>
      <w:hyperlink r:id="rId14" w:tgtFrame="_blank" w:history="1">
        <w:r w:rsidRPr="00752101">
          <w:rPr>
            <w:rStyle w:val="Hyperlink"/>
          </w:rPr>
          <w:t>most recent</w:t>
        </w:r>
      </w:hyperlink>
      <w:r w:rsidRPr="00752101">
        <w:t> UN resolution unfortunately calls for disarming the Houthis and heaving occupied areas before talks begin. A new resolution is needed that takes into consideration the physical and psychological obstacles to overcome</w:t>
      </w:r>
      <w:r w:rsidRPr="00E25F1E">
        <w:rPr>
          <w:u w:val="single"/>
        </w:rPr>
        <w:t>. Former neighbors, now at war, need strong social, economic and humanitarian support to put the past behind them.</w:t>
      </w:r>
    </w:p>
    <w:p w14:paraId="2C8E9616" w14:textId="77777777" w:rsidR="00F841D2" w:rsidRDefault="00F841D2">
      <w:pPr>
        <w:spacing w:after="160" w:line="259" w:lineRule="auto"/>
        <w:rPr>
          <w:rFonts w:eastAsia="Times New Roman"/>
          <w:b/>
          <w:bCs/>
          <w:color w:val="000000"/>
          <w:sz w:val="20"/>
          <w:szCs w:val="20"/>
          <w:lang w:eastAsia="fr-FR"/>
        </w:rPr>
      </w:pPr>
      <w:r>
        <w:br w:type="page"/>
      </w:r>
    </w:p>
    <w:p w14:paraId="441CFF8E" w14:textId="50C4E4E9" w:rsidR="00E25F1E" w:rsidRDefault="00F841D2" w:rsidP="00E25F1E">
      <w:pPr>
        <w:pStyle w:val="Contention1"/>
      </w:pPr>
      <w:bookmarkStart w:id="48" w:name="_Toc535612039"/>
      <w:r>
        <w:lastRenderedPageBreak/>
        <w:t>4.  Scapegoating Iran</w:t>
      </w:r>
      <w:bookmarkEnd w:id="48"/>
    </w:p>
    <w:p w14:paraId="7A5CAD3C" w14:textId="502BB688" w:rsidR="00F841D2" w:rsidRDefault="00F841D2" w:rsidP="00F841D2">
      <w:pPr>
        <w:pStyle w:val="Contention2"/>
      </w:pPr>
      <w:bookmarkStart w:id="49" w:name="_Toc535612040"/>
      <w:r>
        <w:t>Link:  AFF policy is based on the theory that Houthis are bad because they’re allied with Iran</w:t>
      </w:r>
      <w:bookmarkEnd w:id="49"/>
    </w:p>
    <w:p w14:paraId="38065174" w14:textId="74C86605" w:rsidR="00F841D2" w:rsidRDefault="00F841D2" w:rsidP="00F841D2">
      <w:pPr>
        <w:pStyle w:val="Evidence"/>
      </w:pPr>
      <w:r>
        <w:t>Obvious:  if they were allied with us or Saudi Arabia, we wouldn’t be bombing them</w:t>
      </w:r>
    </w:p>
    <w:p w14:paraId="46FEC28E" w14:textId="62BDCE23" w:rsidR="00F841D2" w:rsidRDefault="00F841D2" w:rsidP="00F841D2">
      <w:pPr>
        <w:pStyle w:val="Contention2"/>
      </w:pPr>
      <w:bookmarkStart w:id="50" w:name="_Toc535612041"/>
      <w:r>
        <w:t>Link: Iran didn’t cause this war.  Turn: The war caused Iran to jump in</w:t>
      </w:r>
      <w:bookmarkEnd w:id="50"/>
    </w:p>
    <w:p w14:paraId="34ECA6F3" w14:textId="77777777" w:rsidR="00F841D2" w:rsidRPr="00F841D2" w:rsidRDefault="00F841D2" w:rsidP="00F841D2">
      <w:pPr>
        <w:pStyle w:val="Citation3"/>
      </w:pPr>
      <w:r w:rsidRPr="00F841D2">
        <w:rPr>
          <w:u w:val="single"/>
        </w:rPr>
        <w:t>Mohamad Bazzi 2018</w:t>
      </w:r>
      <w:r w:rsidRPr="00F841D2">
        <w:t xml:space="preserve"> (associate professor of journalism at New York University and the former Middle East bureau chief at </w:t>
      </w:r>
      <w:r w:rsidRPr="00F841D2">
        <w:rPr>
          <w:rStyle w:val="Emphasis"/>
          <w:i/>
          <w:iCs w:val="0"/>
        </w:rPr>
        <w:t>Newsday</w:t>
      </w:r>
      <w:r w:rsidRPr="00F841D2">
        <w:t>) 30 Sept 2018  The United States Could End the War in Yemen If It Wanted To</w:t>
      </w:r>
      <w:r>
        <w:t xml:space="preserve"> </w:t>
      </w:r>
      <w:r w:rsidRPr="00F841D2">
        <w:t>https://www.theatlantic.com/international/archive/2018/09/iran-yemen-saudi-arabia/571465/</w:t>
      </w:r>
    </w:p>
    <w:p w14:paraId="0BF1A445" w14:textId="11AE0B14" w:rsidR="00F841D2" w:rsidRPr="00F841D2" w:rsidRDefault="00F841D2" w:rsidP="00F841D2">
      <w:pPr>
        <w:pStyle w:val="Evidence"/>
      </w:pPr>
      <w:r w:rsidRPr="00F841D2">
        <w:t>While the Saudis are quick to blame Iran for the war, several researchers, including Thomas Juneau, a professor at the University of Ottawa and a former analyst at Canada’s Department of National Defense, have shown that the Houthis did not receive </w:t>
      </w:r>
      <w:hyperlink r:id="rId15" w:tgtFrame="_blank" w:history="1">
        <w:r w:rsidRPr="00F841D2">
          <w:rPr>
            <w:rStyle w:val="Hyperlink"/>
            <w:rFonts w:eastAsia="Arial"/>
            <w:color w:val="000000"/>
            <w:u w:val="none"/>
          </w:rPr>
          <w:t>significant support</w:t>
        </w:r>
      </w:hyperlink>
      <w:r w:rsidRPr="00F841D2">
        <w:t> from Tehran before the Saudi intervention in 2015. Iran has stepped up </w:t>
      </w:r>
      <w:hyperlink r:id="rId16" w:history="1">
        <w:r w:rsidRPr="00F841D2">
          <w:rPr>
            <w:rStyle w:val="Hyperlink"/>
            <w:rFonts w:eastAsia="Arial"/>
            <w:color w:val="000000"/>
            <w:u w:val="none"/>
          </w:rPr>
          <w:t>military assistance</w:t>
        </w:r>
      </w:hyperlink>
      <w:r w:rsidRPr="00F841D2">
        <w:t> to the Houthis since the war, and Hezbollah has begun sending military advisers to train the Yemeni rebels.</w:t>
      </w:r>
    </w:p>
    <w:p w14:paraId="44E101E3" w14:textId="6F5D355A" w:rsidR="00F841D2" w:rsidRDefault="00F841D2" w:rsidP="00F841D2">
      <w:pPr>
        <w:pStyle w:val="Contention2"/>
      </w:pPr>
      <w:bookmarkStart w:id="51" w:name="_Toc535612042"/>
      <w:r>
        <w:t>Impact: Prolongs the war and the suffering.  Obsessing about Iran blocks real solutions to the conflict</w:t>
      </w:r>
      <w:bookmarkEnd w:id="51"/>
    </w:p>
    <w:p w14:paraId="6495291D" w14:textId="417F2844" w:rsidR="00F841D2" w:rsidRPr="00F841D2" w:rsidRDefault="00F841D2" w:rsidP="00F841D2">
      <w:pPr>
        <w:pStyle w:val="Citation3"/>
      </w:pPr>
      <w:r w:rsidRPr="00F841D2">
        <w:rPr>
          <w:u w:val="single"/>
        </w:rPr>
        <w:t>Mohamad Bazzi 2018</w:t>
      </w:r>
      <w:r w:rsidRPr="00F841D2">
        <w:t xml:space="preserve"> (associate professor of journalism at New York University and the former Middle East bureau chief at </w:t>
      </w:r>
      <w:r w:rsidRPr="00F841D2">
        <w:rPr>
          <w:rStyle w:val="Emphasis"/>
          <w:i/>
          <w:iCs w:val="0"/>
        </w:rPr>
        <w:t>Newsday</w:t>
      </w:r>
      <w:r w:rsidRPr="00F841D2">
        <w:t>) 30 Sept 2018  The United States Could End the War in Yemen If It Wanted To</w:t>
      </w:r>
      <w:r>
        <w:t xml:space="preserve"> </w:t>
      </w:r>
      <w:r w:rsidRPr="00F841D2">
        <w:t>https://www.theatlantic.com/international/archive/2018/09/iran-yemen-saudi-arabia/571465/</w:t>
      </w:r>
    </w:p>
    <w:p w14:paraId="53C64F19" w14:textId="77777777" w:rsidR="00F841D2" w:rsidRPr="00F841D2" w:rsidRDefault="00F841D2" w:rsidP="00F841D2">
      <w:pPr>
        <w:pStyle w:val="Evidence"/>
      </w:pPr>
      <w:r w:rsidRPr="00F841D2">
        <w:t>By accepting the coalition’s cosmetic attempts to minimize civilian casualties, the Trump administration is signaling to Saudi and Emirati leaders its apparent belief that a clear military victory in Yemen remains possible. And as long as the coalition believes it can crush the Houthis, there’s little incentive for it to negotiate. Trump, then, has bought into Saudi Arabia’s zero-sum calculation: that a military win in Yemen for the kingdom and its allies would be a defeat for Iran, while a negotiated settlement with the Houthis would be a victory for Tehran. Blinded by its obsession with Iran, the Trump administration is perpetuating an unwinnable war and undermining the likelihood of a political settlement.</w:t>
      </w:r>
    </w:p>
    <w:p w14:paraId="7FB7BFCB" w14:textId="482BA4D0" w:rsidR="00F841D2" w:rsidRDefault="00065A9E" w:rsidP="00065A9E">
      <w:pPr>
        <w:pStyle w:val="Contention1"/>
      </w:pPr>
      <w:bookmarkStart w:id="52" w:name="_Toc535612043"/>
      <w:r>
        <w:t>5.  Enabling Saudi Arabia</w:t>
      </w:r>
      <w:bookmarkEnd w:id="52"/>
    </w:p>
    <w:p w14:paraId="4D5EAB9C" w14:textId="2331806F" w:rsidR="00065A9E" w:rsidRDefault="00065A9E" w:rsidP="00065A9E">
      <w:pPr>
        <w:pStyle w:val="Contention2"/>
      </w:pPr>
      <w:bookmarkStart w:id="53" w:name="_Toc535612044"/>
      <w:r>
        <w:t>Link:  Houthi FTO signals support for Saudi Arabia’s prosecution of the war</w:t>
      </w:r>
      <w:bookmarkEnd w:id="53"/>
    </w:p>
    <w:p w14:paraId="2081B1E8" w14:textId="77777777" w:rsidR="00065A9E" w:rsidRPr="00F76172" w:rsidRDefault="00065A9E" w:rsidP="00065A9E">
      <w:pPr>
        <w:pStyle w:val="Citation3"/>
      </w:pPr>
      <w:r w:rsidRPr="00F76172">
        <w:rPr>
          <w:u w:val="single"/>
        </w:rPr>
        <w:t>Dr. Daniel Larison 2018.</w:t>
      </w:r>
      <w:r w:rsidRPr="00F76172">
        <w:t xml:space="preserve"> (PhD in history from the University of Chicago; senior editor at American Conservative) Another Bad Idea on Yemen from the Trump Administration   8 Nov 2018 https://www.theamericanconservative.com/larison/another-bad-idea-on-yemen-from-the-trump-administration/</w:t>
      </w:r>
    </w:p>
    <w:p w14:paraId="03521B67" w14:textId="3EAE3427" w:rsidR="00065A9E" w:rsidRDefault="00065A9E" w:rsidP="00065A9E">
      <w:pPr>
        <w:pStyle w:val="Evidence"/>
      </w:pPr>
      <w:r>
        <w:rPr>
          <w:shd w:val="clear" w:color="auto" w:fill="FFFFFF"/>
        </w:rPr>
        <w:t>Labeling the Houthis as terrorists might be satisfying to the Saudis and Emiratis, who are desperate to cast their unjust war as something other than an indefensible attack on their poor neighbor, but it would be a mistake that would likely have harmful effects on Yemen’s civilian population.</w:t>
      </w:r>
    </w:p>
    <w:p w14:paraId="437E35B5" w14:textId="40F3AEC9" w:rsidR="00065A9E" w:rsidRDefault="00065A9E" w:rsidP="00065A9E">
      <w:pPr>
        <w:pStyle w:val="Contention2"/>
      </w:pPr>
      <w:bookmarkStart w:id="54" w:name="_Toc535612045"/>
      <w:r>
        <w:t xml:space="preserve">Impact:  We need to be </w:t>
      </w:r>
      <w:r w:rsidRPr="00065A9E">
        <w:rPr>
          <w:u w:val="single"/>
        </w:rPr>
        <w:t>reducing</w:t>
      </w:r>
      <w:r>
        <w:t xml:space="preserve"> not increasing support for Saudi involvement.  It’s the only way to end the civilian casualties and humanitarian disaster</w:t>
      </w:r>
      <w:bookmarkEnd w:id="54"/>
    </w:p>
    <w:p w14:paraId="3E35DDC8" w14:textId="77777777" w:rsidR="00065A9E" w:rsidRPr="00F841D2" w:rsidRDefault="00065A9E" w:rsidP="00065A9E">
      <w:pPr>
        <w:pStyle w:val="Citation3"/>
      </w:pPr>
      <w:r w:rsidRPr="00F841D2">
        <w:rPr>
          <w:u w:val="single"/>
        </w:rPr>
        <w:t>Mohamad Bazzi 2018</w:t>
      </w:r>
      <w:r w:rsidRPr="00F841D2">
        <w:t xml:space="preserve"> (associate professor of journalism at New York University and the former Middle East bureau chief at </w:t>
      </w:r>
      <w:r w:rsidRPr="00F841D2">
        <w:rPr>
          <w:rStyle w:val="Emphasis"/>
          <w:i/>
          <w:iCs w:val="0"/>
        </w:rPr>
        <w:t>Newsday</w:t>
      </w:r>
      <w:r w:rsidRPr="00F841D2">
        <w:t>) 30 Sept 2018  The United States Could End the War in Yemen If It Wanted To</w:t>
      </w:r>
      <w:r>
        <w:t xml:space="preserve"> </w:t>
      </w:r>
      <w:r w:rsidRPr="00F841D2">
        <w:t>https://www.theatlantic.com/international/archive/2018/09/iran-yemen-saudi-arabia/571465/</w:t>
      </w:r>
    </w:p>
    <w:p w14:paraId="7A91CC5D" w14:textId="77777777" w:rsidR="00065A9E" w:rsidRPr="00065A9E" w:rsidRDefault="00065A9E" w:rsidP="00065A9E">
      <w:pPr>
        <w:pStyle w:val="Evidence"/>
      </w:pPr>
      <w:r w:rsidRPr="00065A9E">
        <w:t>After the Trump administration’s endorsement this month, the Saudi-UAE alliance has even less incentive to prevent civilian casualties and new humanitarian disasters. Saudi Arabia and its allies are more likely to accept a peace process if it is clear that the United States won’t support an open-ended war in Yemen and won’t provide the military assistance required to keep the war apparatus going. But Trump has shown little sign of pressuring his Saudi and Emirati allies, least of all over Yemen. The only realistic check left is in Congress, where more voices are asking why the world’s most powerful country is helping to perpetuate the world’s worst humanitarian crisis.</w:t>
      </w:r>
    </w:p>
    <w:p w14:paraId="3C86B203" w14:textId="77777777" w:rsidR="00065A9E" w:rsidRDefault="00065A9E" w:rsidP="00065A9E">
      <w:pPr>
        <w:pStyle w:val="Contention2"/>
      </w:pPr>
    </w:p>
    <w:p w14:paraId="4B78B86E" w14:textId="77777777" w:rsidR="005D13B8" w:rsidRDefault="005D13B8" w:rsidP="005D13B8">
      <w:pPr>
        <w:pStyle w:val="Title2"/>
      </w:pPr>
      <w:bookmarkStart w:id="55" w:name="_Toc535612046"/>
      <w:r>
        <w:lastRenderedPageBreak/>
        <w:t>Works Cited</w:t>
      </w:r>
      <w:bookmarkEnd w:id="55"/>
    </w:p>
    <w:p w14:paraId="3857FD59" w14:textId="77777777" w:rsidR="00F837AB" w:rsidRDefault="005D13B8">
      <w:pPr>
        <w:pStyle w:val="TOC4"/>
        <w:tabs>
          <w:tab w:val="right" w:leader="dot" w:pos="9350"/>
        </w:tabs>
        <w:rPr>
          <w:rFonts w:asciiTheme="minorHAnsi" w:eastAsiaTheme="minorEastAsia" w:hAnsiTheme="minorHAnsi" w:cstheme="minorBidi"/>
          <w:noProof/>
          <w:sz w:val="22"/>
          <w:u w:val="none"/>
        </w:rPr>
      </w:pPr>
      <w:r>
        <w:fldChar w:fldCharType="begin"/>
      </w:r>
      <w:r>
        <w:instrText xml:space="preserve"> TOC \o "1-4" \n \t "Citation3,4" </w:instrText>
      </w:r>
      <w:r>
        <w:fldChar w:fldCharType="separate"/>
      </w:r>
      <w:r w:rsidR="00F837AB" w:rsidRPr="004531FB">
        <w:rPr>
          <w:noProof/>
        </w:rPr>
        <w:t>George Kennan 1959</w:t>
      </w:r>
      <w:r w:rsidR="00F837AB">
        <w:rPr>
          <w:noProof/>
        </w:rPr>
        <w:t xml:space="preserve"> (US diplomat who served in Berlin, Vienna, Prague, Riga, Lisbon, Moscow and Washington; architect of US “Cold War” foreign policy after World War 2) Foreign Policy and Christian Conscience, THE ATLANTIC, May 1959 https://www.theatlantic.com/magazine/archive/1959/05/foreign-policy-and-christian-conscience/304685/</w:t>
      </w:r>
    </w:p>
    <w:p w14:paraId="229F1B6C" w14:textId="77777777" w:rsidR="00F837AB" w:rsidRDefault="00F837AB">
      <w:pPr>
        <w:pStyle w:val="TOC4"/>
        <w:tabs>
          <w:tab w:val="right" w:leader="dot" w:pos="9350"/>
        </w:tabs>
        <w:rPr>
          <w:rFonts w:asciiTheme="minorHAnsi" w:eastAsiaTheme="minorEastAsia" w:hAnsiTheme="minorHAnsi" w:cstheme="minorBidi"/>
          <w:noProof/>
          <w:sz w:val="22"/>
          <w:u w:val="none"/>
        </w:rPr>
      </w:pPr>
      <w:r w:rsidRPr="004531FB">
        <w:rPr>
          <w:noProof/>
        </w:rPr>
        <w:t>Raman Ghavami 2018</w:t>
      </w:r>
      <w:r>
        <w:rPr>
          <w:noProof/>
        </w:rPr>
        <w:t xml:space="preserve"> (Master’s degree in international relations; currently working for a consultancy firm based in the United Kingdom with Insurgency and Counter-Insurgency focus) 21 November 2018  THE GUARDIAN (British newspaper) “Blaming Saudi Arabia for the war in Yemen is doing nothing to achieve peace – we need to understand Iran’s key role in the conflict” THE GUARDIAN https://www.independent.co.uk/voices/yemen-war-saudi-arabia-iran-houthi-rebels-un-peace-talks-ceasefire-conflict-a8644681.html</w:t>
      </w:r>
    </w:p>
    <w:p w14:paraId="4CEBBAC7" w14:textId="77777777" w:rsidR="00F837AB" w:rsidRDefault="00F837AB">
      <w:pPr>
        <w:pStyle w:val="TOC4"/>
        <w:tabs>
          <w:tab w:val="right" w:leader="dot" w:pos="9350"/>
        </w:tabs>
        <w:rPr>
          <w:rFonts w:asciiTheme="minorHAnsi" w:eastAsiaTheme="minorEastAsia" w:hAnsiTheme="minorHAnsi" w:cstheme="minorBidi"/>
          <w:noProof/>
          <w:sz w:val="22"/>
          <w:u w:val="none"/>
        </w:rPr>
      </w:pPr>
      <w:r w:rsidRPr="004531FB">
        <w:rPr>
          <w:noProof/>
        </w:rPr>
        <w:t>NEW YORK TIMES 2018</w:t>
      </w:r>
      <w:r>
        <w:rPr>
          <w:noProof/>
        </w:rPr>
        <w:t>. (journalist Rick Gladstone) “Iran Sanctions Explained: U.S. Goals, and the View From Tehran”  5 November 2018 https://www.nytimes.com/2018/11/05/world/middleeast/iran-sanctions-explained.html</w:t>
      </w:r>
    </w:p>
    <w:p w14:paraId="0A693525" w14:textId="77777777" w:rsidR="00F837AB" w:rsidRDefault="00F837AB">
      <w:pPr>
        <w:pStyle w:val="TOC4"/>
        <w:tabs>
          <w:tab w:val="right" w:leader="dot" w:pos="9350"/>
        </w:tabs>
        <w:rPr>
          <w:rFonts w:asciiTheme="minorHAnsi" w:eastAsiaTheme="minorEastAsia" w:hAnsiTheme="minorHAnsi" w:cstheme="minorBidi"/>
          <w:noProof/>
          <w:sz w:val="22"/>
          <w:u w:val="none"/>
        </w:rPr>
      </w:pPr>
      <w:r w:rsidRPr="004531FB">
        <w:rPr>
          <w:noProof/>
        </w:rPr>
        <w:t>WASHINGTON POST 2018</w:t>
      </w:r>
      <w:r>
        <w:rPr>
          <w:noProof/>
        </w:rPr>
        <w:t>. (journalist Missy Ryan) 8 Nov 2018 “Trump administration considers naming Yemen’s Houthi rebels a terrorist group” https://www.washingtonpost.com/world/national-security/trump-administration-could-name-houthi-rebels-a-terrorist-group/2018/11/08/4d007bf4-e35b-11e8-b759-3d88a5ce9e19_story.html?noredirect=on&amp;utm_term=.fef0e428f04d</w:t>
      </w:r>
    </w:p>
    <w:p w14:paraId="621ACDAD" w14:textId="77777777" w:rsidR="00F837AB" w:rsidRDefault="00F837AB">
      <w:pPr>
        <w:pStyle w:val="TOC4"/>
        <w:tabs>
          <w:tab w:val="right" w:leader="dot" w:pos="9350"/>
        </w:tabs>
        <w:rPr>
          <w:rFonts w:asciiTheme="minorHAnsi" w:eastAsiaTheme="minorEastAsia" w:hAnsiTheme="minorHAnsi" w:cstheme="minorBidi"/>
          <w:noProof/>
          <w:sz w:val="22"/>
          <w:u w:val="none"/>
        </w:rPr>
      </w:pPr>
      <w:r w:rsidRPr="004531FB">
        <w:rPr>
          <w:noProof/>
        </w:rPr>
        <w:t>Dr. Daniel Larison 2018.</w:t>
      </w:r>
      <w:r>
        <w:rPr>
          <w:noProof/>
        </w:rPr>
        <w:t xml:space="preserve"> (PhD in history from the University of Chicago; senior editor at American Conservative) Another Bad Idea on Yemen from the Trump Administration   8 Nov 2018 https://www.theamericanconservative.com/larison/another-bad-idea-on-yemen-from-the-trump-administration/</w:t>
      </w:r>
    </w:p>
    <w:p w14:paraId="7FBE2535" w14:textId="77777777" w:rsidR="00F837AB" w:rsidRDefault="00F837AB">
      <w:pPr>
        <w:pStyle w:val="TOC4"/>
        <w:tabs>
          <w:tab w:val="right" w:leader="dot" w:pos="9350"/>
        </w:tabs>
        <w:rPr>
          <w:rFonts w:asciiTheme="minorHAnsi" w:eastAsiaTheme="minorEastAsia" w:hAnsiTheme="minorHAnsi" w:cstheme="minorBidi"/>
          <w:noProof/>
          <w:sz w:val="22"/>
          <w:u w:val="none"/>
        </w:rPr>
      </w:pPr>
      <w:r w:rsidRPr="004531FB">
        <w:rPr>
          <w:noProof/>
        </w:rPr>
        <w:t>Adam Baron 2015</w:t>
      </w:r>
      <w:r>
        <w:rPr>
          <w:noProof/>
        </w:rPr>
        <w:t xml:space="preserve"> (with the European Council on Foreign Relations) Understanding The Forces At Play In Yemen's Civil War, quoted by Steve Inskeep, NPR news 1 Apr 2015 https://www.npr.org/2015/04/01/396757504/understanding-the-forces-at-play-in-yemen</w:t>
      </w:r>
      <w:r w:rsidRPr="004531FB">
        <w:rPr>
          <w:rFonts w:ascii="Helvetica" w:hAnsi="Helvetica"/>
          <w:b/>
          <w:bCs/>
          <w:noProof/>
          <w:color w:val="FFFFFF"/>
          <w:bdr w:val="none" w:sz="0" w:space="0" w:color="auto" w:frame="1"/>
        </w:rPr>
        <w:t>LISTEN</w:t>
      </w:r>
      <w:r w:rsidRPr="004531FB">
        <w:rPr>
          <w:rFonts w:ascii="inherit" w:hAnsi="inherit"/>
          <w:b/>
          <w:bCs/>
          <w:noProof/>
          <w:color w:val="FFFFFF"/>
          <w:bdr w:val="none" w:sz="0" w:space="0" w:color="auto" w:frame="1"/>
        </w:rPr>
        <w:t>·4:53</w:t>
      </w:r>
    </w:p>
    <w:p w14:paraId="3CA65C9D" w14:textId="77777777" w:rsidR="00F837AB" w:rsidRDefault="00F837AB">
      <w:pPr>
        <w:pStyle w:val="TOC4"/>
        <w:tabs>
          <w:tab w:val="right" w:leader="dot" w:pos="9350"/>
        </w:tabs>
        <w:rPr>
          <w:rFonts w:asciiTheme="minorHAnsi" w:eastAsiaTheme="minorEastAsia" w:hAnsiTheme="minorHAnsi" w:cstheme="minorBidi"/>
          <w:noProof/>
          <w:sz w:val="22"/>
          <w:u w:val="none"/>
        </w:rPr>
      </w:pPr>
      <w:r w:rsidRPr="004531FB">
        <w:rPr>
          <w:noProof/>
        </w:rPr>
        <w:t>Dr. Daniel Larison 2018.</w:t>
      </w:r>
      <w:r>
        <w:rPr>
          <w:noProof/>
        </w:rPr>
        <w:t xml:space="preserve"> (PhD in history from the University of Chicago; senior editor at American Conservative) Another Bad Idea on Yemen from the Trump Administration   8 Nov 2018 https://www.theamericanconservative.com/larison/another-bad-idea-on-yemen-from-the-trump-administration/</w:t>
      </w:r>
    </w:p>
    <w:p w14:paraId="553BBE56" w14:textId="77777777" w:rsidR="00F837AB" w:rsidRDefault="00F837AB">
      <w:pPr>
        <w:pStyle w:val="TOC4"/>
        <w:tabs>
          <w:tab w:val="right" w:leader="dot" w:pos="9350"/>
        </w:tabs>
        <w:rPr>
          <w:rFonts w:asciiTheme="minorHAnsi" w:eastAsiaTheme="minorEastAsia" w:hAnsiTheme="minorHAnsi" w:cstheme="minorBidi"/>
          <w:noProof/>
          <w:sz w:val="22"/>
          <w:u w:val="none"/>
        </w:rPr>
      </w:pPr>
      <w:r w:rsidRPr="004531FB">
        <w:rPr>
          <w:noProof/>
        </w:rPr>
        <w:t>Dr. Daniel Larison 2018.</w:t>
      </w:r>
      <w:r>
        <w:rPr>
          <w:noProof/>
        </w:rPr>
        <w:t xml:space="preserve"> (PhD in history from the University of Chicago; senior editor at American Conservative) Another Bad Idea on Yemen from the Trump Administration   8 Nov 2018 https://www.theamericanconservative.com/larison/another-bad-idea-on-yemen-from-the-trump-administration/</w:t>
      </w:r>
    </w:p>
    <w:p w14:paraId="7001D822" w14:textId="77777777" w:rsidR="00F837AB" w:rsidRDefault="00F837AB">
      <w:pPr>
        <w:pStyle w:val="TOC4"/>
        <w:tabs>
          <w:tab w:val="right" w:leader="dot" w:pos="9350"/>
        </w:tabs>
        <w:rPr>
          <w:rFonts w:asciiTheme="minorHAnsi" w:eastAsiaTheme="minorEastAsia" w:hAnsiTheme="minorHAnsi" w:cstheme="minorBidi"/>
          <w:noProof/>
          <w:sz w:val="22"/>
          <w:u w:val="none"/>
        </w:rPr>
      </w:pPr>
      <w:r w:rsidRPr="004531FB">
        <w:rPr>
          <w:noProof/>
        </w:rPr>
        <w:t>WASHINGTON POST 2018</w:t>
      </w:r>
      <w:r>
        <w:rPr>
          <w:noProof/>
        </w:rPr>
        <w:t>. (journalist Missy Ryan) 8 Nov 2018 “Trump administration considers naming Yemen’s Houthi rebels a terrorist group” https://www.washingtonpost.com/world/national-security/trump-administration-could-name-houthi-rebels-a-terrorist-group/2018/11/08/4d007bf4-e35b-11e8-b759-3d88a5ce9e19_story.html?noredirect=on&amp;utm_term=.fef0e428f04d</w:t>
      </w:r>
    </w:p>
    <w:p w14:paraId="11CD89F7" w14:textId="77777777" w:rsidR="00F837AB" w:rsidRDefault="00F837AB">
      <w:pPr>
        <w:pStyle w:val="TOC4"/>
        <w:tabs>
          <w:tab w:val="right" w:leader="dot" w:pos="9350"/>
        </w:tabs>
        <w:rPr>
          <w:rFonts w:asciiTheme="minorHAnsi" w:eastAsiaTheme="minorEastAsia" w:hAnsiTheme="minorHAnsi" w:cstheme="minorBidi"/>
          <w:noProof/>
          <w:sz w:val="22"/>
          <w:u w:val="none"/>
        </w:rPr>
      </w:pPr>
      <w:r w:rsidRPr="004531FB">
        <w:rPr>
          <w:noProof/>
        </w:rPr>
        <w:t>Jean Abinader 2018</w:t>
      </w:r>
      <w:r>
        <w:rPr>
          <w:noProof/>
        </w:rPr>
        <w:t xml:space="preserve"> (</w:t>
      </w:r>
      <w:r w:rsidRPr="004531FB">
        <w:rPr>
          <w:noProof/>
          <w:shd w:val="clear" w:color="auto" w:fill="FFFFFF"/>
        </w:rPr>
        <w:t>international development consultant working on change issues, and he offers advisory services to organizations and companies in transition to define growth solutions and build internal team capabilities</w:t>
      </w:r>
      <w:r>
        <w:rPr>
          <w:noProof/>
        </w:rPr>
        <w:t xml:space="preserve">) 13 July 2018 What’s at Stake in Yemen? </w:t>
      </w:r>
      <w:r w:rsidRPr="004531FB">
        <w:rPr>
          <w:noProof/>
          <w:color w:val="7F7F7F"/>
          <w:u w:val="dotted" w:color="000000" w:themeColor="text1"/>
        </w:rPr>
        <w:t>https://www.fairobserver.com/region/middle_east_north_africa/houthi-iran-yemen-war-arab-world-news-this-week-39010/</w:t>
      </w:r>
    </w:p>
    <w:p w14:paraId="7B174BDD" w14:textId="5998072C" w:rsidR="005D13B8" w:rsidRPr="00DB0FF9" w:rsidRDefault="005D13B8" w:rsidP="00223E7C">
      <w:pPr>
        <w:pStyle w:val="TOC4"/>
        <w:numPr>
          <w:ilvl w:val="0"/>
          <w:numId w:val="0"/>
        </w:numPr>
        <w:tabs>
          <w:tab w:val="right" w:leader="dot" w:pos="9350"/>
        </w:tabs>
        <w:rPr>
          <w:rFonts w:asciiTheme="minorHAnsi" w:eastAsiaTheme="minorEastAsia" w:hAnsiTheme="minorHAnsi" w:cstheme="minorBidi"/>
          <w:noProof/>
          <w:sz w:val="22"/>
          <w:u w:val="none"/>
        </w:rPr>
      </w:pPr>
      <w:r>
        <w:lastRenderedPageBreak/>
        <w:fldChar w:fldCharType="end"/>
      </w:r>
    </w:p>
    <w:p w14:paraId="47C6504D" w14:textId="77777777" w:rsidR="005D13B8" w:rsidRPr="00D922B2" w:rsidRDefault="005D13B8" w:rsidP="005D13B8"/>
    <w:p w14:paraId="1E036CEC" w14:textId="77777777" w:rsidR="00785461" w:rsidRDefault="00785461"/>
    <w:sectPr w:rsidR="00785461" w:rsidSect="00785461">
      <w:headerReference w:type="default" r:id="rId17"/>
      <w:footerReference w:type="defaul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1A424" w14:textId="77777777" w:rsidR="00536A15" w:rsidRDefault="00536A15">
      <w:pPr>
        <w:spacing w:after="0" w:line="240" w:lineRule="auto"/>
      </w:pPr>
      <w:r>
        <w:separator/>
      </w:r>
    </w:p>
  </w:endnote>
  <w:endnote w:type="continuationSeparator" w:id="0">
    <w:p w14:paraId="3CFD3B31" w14:textId="77777777" w:rsidR="00536A15" w:rsidRDefault="0053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29B63" w14:textId="2CB8B1AE" w:rsidR="0012631F" w:rsidRDefault="0012631F" w:rsidP="00785461">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456B46">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456B46">
      <w:rPr>
        <w:noProof/>
        <w:sz w:val="24"/>
        <w:szCs w:val="24"/>
      </w:rPr>
      <w:t>11</w:t>
    </w:r>
    <w:r w:rsidRPr="0018486A">
      <w:rPr>
        <w:b w:val="0"/>
        <w:sz w:val="24"/>
        <w:szCs w:val="24"/>
      </w:rPr>
      <w:fldChar w:fldCharType="end"/>
    </w:r>
    <w:r>
      <w:tab/>
    </w:r>
    <w:r w:rsidRPr="0018486A">
      <w:rPr>
        <w:sz w:val="18"/>
        <w:szCs w:val="18"/>
      </w:rPr>
      <w:t xml:space="preserve"> </w:t>
    </w:r>
    <w:r>
      <w:rPr>
        <w:sz w:val="18"/>
        <w:szCs w:val="18"/>
      </w:rPr>
      <w:t>MonumentMembers.com</w:t>
    </w:r>
  </w:p>
  <w:p w14:paraId="2C700001" w14:textId="77777777" w:rsidR="0012631F" w:rsidRDefault="0012631F" w:rsidP="00785461">
    <w:pPr>
      <w:pStyle w:val="Footer"/>
      <w:tabs>
        <w:tab w:val="clear" w:pos="4320"/>
        <w:tab w:val="clear" w:pos="8640"/>
        <w:tab w:val="center" w:pos="4680"/>
        <w:tab w:val="right" w:pos="9360"/>
      </w:tabs>
      <w:ind w:left="-720" w:right="-720"/>
      <w:jc w:val="left"/>
      <w:rPr>
        <w:b w:val="0"/>
        <w:i/>
        <w:smallCaps w:val="0"/>
        <w:sz w:val="15"/>
        <w:szCs w:val="15"/>
      </w:rPr>
    </w:pPr>
  </w:p>
  <w:p w14:paraId="5FBCF470" w14:textId="77777777" w:rsidR="0012631F" w:rsidRPr="00303BC4" w:rsidRDefault="0012631F" w:rsidP="00785461">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6204E" w14:textId="77777777" w:rsidR="00536A15" w:rsidRDefault="00536A15">
      <w:pPr>
        <w:spacing w:after="0" w:line="240" w:lineRule="auto"/>
      </w:pPr>
      <w:r>
        <w:separator/>
      </w:r>
    </w:p>
  </w:footnote>
  <w:footnote w:type="continuationSeparator" w:id="0">
    <w:p w14:paraId="7D9794B2" w14:textId="77777777" w:rsidR="00536A15" w:rsidRDefault="0053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31DE5" w14:textId="37C977C7" w:rsidR="0012631F" w:rsidRDefault="0012631F" w:rsidP="00785461">
    <w:pPr>
      <w:pStyle w:val="Footer"/>
    </w:pPr>
    <w:r>
      <w:t xml:space="preserve">Negative: </w:t>
    </w:r>
    <w:r w:rsidR="00196BB0">
      <w:t>Houthi FTO Sanctions - bad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1291A"/>
    <w:multiLevelType w:val="hybridMultilevel"/>
    <w:tmpl w:val="8BE8A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B766D"/>
    <w:multiLevelType w:val="hybridMultilevel"/>
    <w:tmpl w:val="9E66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6A460A"/>
    <w:multiLevelType w:val="hybridMultilevel"/>
    <w:tmpl w:val="72AE0596"/>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4474C3"/>
    <w:multiLevelType w:val="multilevel"/>
    <w:tmpl w:val="750CA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10"/>
  </w:num>
  <w:num w:numId="5">
    <w:abstractNumId w:val="6"/>
  </w:num>
  <w:num w:numId="6">
    <w:abstractNumId w:val="4"/>
  </w:num>
  <w:num w:numId="7">
    <w:abstractNumId w:val="2"/>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activeWritingStyle w:appName="MSWord" w:lang="fr-CA"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3B8"/>
    <w:rsid w:val="00004FD2"/>
    <w:rsid w:val="00065A9E"/>
    <w:rsid w:val="00084E56"/>
    <w:rsid w:val="000A5201"/>
    <w:rsid w:val="000E366C"/>
    <w:rsid w:val="0012631F"/>
    <w:rsid w:val="00141F08"/>
    <w:rsid w:val="001963AB"/>
    <w:rsid w:val="00196BB0"/>
    <w:rsid w:val="001C1EE9"/>
    <w:rsid w:val="001C4620"/>
    <w:rsid w:val="001C5C82"/>
    <w:rsid w:val="00201E4B"/>
    <w:rsid w:val="00223E7C"/>
    <w:rsid w:val="0029236D"/>
    <w:rsid w:val="002C2D81"/>
    <w:rsid w:val="002F3D2B"/>
    <w:rsid w:val="002F52D8"/>
    <w:rsid w:val="002F5349"/>
    <w:rsid w:val="00310885"/>
    <w:rsid w:val="003139E0"/>
    <w:rsid w:val="003326DF"/>
    <w:rsid w:val="00377000"/>
    <w:rsid w:val="0039153D"/>
    <w:rsid w:val="00394E04"/>
    <w:rsid w:val="003D0204"/>
    <w:rsid w:val="004031B7"/>
    <w:rsid w:val="00416B05"/>
    <w:rsid w:val="0043677A"/>
    <w:rsid w:val="00436B83"/>
    <w:rsid w:val="00456B46"/>
    <w:rsid w:val="00475E91"/>
    <w:rsid w:val="00483F12"/>
    <w:rsid w:val="00483F54"/>
    <w:rsid w:val="004A4EA3"/>
    <w:rsid w:val="004C6CF2"/>
    <w:rsid w:val="00536A15"/>
    <w:rsid w:val="005527DC"/>
    <w:rsid w:val="00555974"/>
    <w:rsid w:val="005644FD"/>
    <w:rsid w:val="005655B0"/>
    <w:rsid w:val="005A6A45"/>
    <w:rsid w:val="005C12B6"/>
    <w:rsid w:val="005D13B8"/>
    <w:rsid w:val="00613B8C"/>
    <w:rsid w:val="006235D0"/>
    <w:rsid w:val="006432D8"/>
    <w:rsid w:val="006E3F9A"/>
    <w:rsid w:val="00715A72"/>
    <w:rsid w:val="00717D25"/>
    <w:rsid w:val="0074321F"/>
    <w:rsid w:val="00764AA9"/>
    <w:rsid w:val="00775D1E"/>
    <w:rsid w:val="00785461"/>
    <w:rsid w:val="0079021C"/>
    <w:rsid w:val="00791513"/>
    <w:rsid w:val="007A2564"/>
    <w:rsid w:val="007A323B"/>
    <w:rsid w:val="007C5A06"/>
    <w:rsid w:val="007E352A"/>
    <w:rsid w:val="007E412E"/>
    <w:rsid w:val="008273D7"/>
    <w:rsid w:val="00836FF7"/>
    <w:rsid w:val="008608AC"/>
    <w:rsid w:val="00871F4D"/>
    <w:rsid w:val="008A2A37"/>
    <w:rsid w:val="008A679A"/>
    <w:rsid w:val="009118A9"/>
    <w:rsid w:val="00911CC0"/>
    <w:rsid w:val="00933FD2"/>
    <w:rsid w:val="009444CF"/>
    <w:rsid w:val="0095323D"/>
    <w:rsid w:val="00994360"/>
    <w:rsid w:val="009C4123"/>
    <w:rsid w:val="009D0831"/>
    <w:rsid w:val="00A4168F"/>
    <w:rsid w:val="00A7368D"/>
    <w:rsid w:val="00A87F88"/>
    <w:rsid w:val="00A9553D"/>
    <w:rsid w:val="00AC2910"/>
    <w:rsid w:val="00AC7D7D"/>
    <w:rsid w:val="00B2289B"/>
    <w:rsid w:val="00B23AE3"/>
    <w:rsid w:val="00B433B8"/>
    <w:rsid w:val="00B515FC"/>
    <w:rsid w:val="00B53666"/>
    <w:rsid w:val="00B612AD"/>
    <w:rsid w:val="00B678F0"/>
    <w:rsid w:val="00B84720"/>
    <w:rsid w:val="00BA1E5C"/>
    <w:rsid w:val="00BC139D"/>
    <w:rsid w:val="00BD2107"/>
    <w:rsid w:val="00BE7227"/>
    <w:rsid w:val="00C201BF"/>
    <w:rsid w:val="00C92A03"/>
    <w:rsid w:val="00CA46ED"/>
    <w:rsid w:val="00CE5180"/>
    <w:rsid w:val="00D31F4B"/>
    <w:rsid w:val="00D77C71"/>
    <w:rsid w:val="00D77E02"/>
    <w:rsid w:val="00D86F5A"/>
    <w:rsid w:val="00DB0C91"/>
    <w:rsid w:val="00DB0FF9"/>
    <w:rsid w:val="00DB411E"/>
    <w:rsid w:val="00DC6AF4"/>
    <w:rsid w:val="00DE7494"/>
    <w:rsid w:val="00E041F2"/>
    <w:rsid w:val="00E25F1E"/>
    <w:rsid w:val="00E65D4A"/>
    <w:rsid w:val="00E66E33"/>
    <w:rsid w:val="00E77029"/>
    <w:rsid w:val="00EA592A"/>
    <w:rsid w:val="00EA71F9"/>
    <w:rsid w:val="00EB43A6"/>
    <w:rsid w:val="00EB6F99"/>
    <w:rsid w:val="00EC634B"/>
    <w:rsid w:val="00ED46AF"/>
    <w:rsid w:val="00EE7774"/>
    <w:rsid w:val="00F35FA8"/>
    <w:rsid w:val="00F560D0"/>
    <w:rsid w:val="00F668E3"/>
    <w:rsid w:val="00F76172"/>
    <w:rsid w:val="00F82A96"/>
    <w:rsid w:val="00F837AB"/>
    <w:rsid w:val="00F841D2"/>
    <w:rsid w:val="00FA7C9C"/>
    <w:rsid w:val="00FB58DD"/>
    <w:rsid w:val="00FF7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25038"/>
  <w15:docId w15:val="{704928F2-201E-4867-A171-29063749C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13B8"/>
    <w:pPr>
      <w:spacing w:after="200" w:line="276" w:lineRule="auto"/>
    </w:pPr>
    <w:rPr>
      <w:rFonts w:ascii="Times New Roman" w:eastAsia="MS Mincho" w:hAnsi="Times New Roman" w:cs="Times New Roman"/>
    </w:rPr>
  </w:style>
  <w:style w:type="paragraph" w:styleId="Heading1">
    <w:name w:val="heading 1"/>
    <w:basedOn w:val="Normal"/>
    <w:link w:val="Heading1Char"/>
    <w:uiPriority w:val="9"/>
    <w:qFormat/>
    <w:rsid w:val="00EE7774"/>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First Title"/>
    <w:basedOn w:val="Normal"/>
    <w:next w:val="Normal"/>
    <w:link w:val="TitleChar"/>
    <w:qFormat/>
    <w:rsid w:val="005D13B8"/>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rsid w:val="005D13B8"/>
    <w:rPr>
      <w:rFonts w:ascii="Times New Roman" w:eastAsia="Arial" w:hAnsi="Times New Roman" w:cs="Arial"/>
      <w:b/>
      <w:bCs/>
      <w:smallCaps/>
      <w:color w:val="000000"/>
      <w:sz w:val="32"/>
      <w:szCs w:val="36"/>
      <w:shd w:val="clear" w:color="auto" w:fill="E6E6E6"/>
    </w:rPr>
  </w:style>
  <w:style w:type="paragraph" w:customStyle="1" w:styleId="Contention1">
    <w:name w:val="Contention 1"/>
    <w:basedOn w:val="Normal"/>
    <w:qFormat/>
    <w:rsid w:val="005D13B8"/>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5D13B8"/>
    <w:pPr>
      <w:keepNext w:val="0"/>
      <w:ind w:left="288"/>
    </w:pPr>
    <w:rPr>
      <w:b w:val="0"/>
    </w:rPr>
  </w:style>
  <w:style w:type="character" w:styleId="Hyperlink">
    <w:name w:val="Hyperlink"/>
    <w:uiPriority w:val="99"/>
    <w:unhideWhenUsed/>
    <w:rsid w:val="005D13B8"/>
    <w:rPr>
      <w:color w:val="7F7F7F"/>
      <w:u w:val="dotted" w:color="7F7F7F"/>
    </w:rPr>
  </w:style>
  <w:style w:type="paragraph" w:customStyle="1" w:styleId="Citation3">
    <w:name w:val="Citation3"/>
    <w:basedOn w:val="Evidence"/>
    <w:next w:val="Evidence"/>
    <w:qFormat/>
    <w:rsid w:val="005D13B8"/>
    <w:pPr>
      <w:keepNext/>
      <w:spacing w:after="120"/>
    </w:pPr>
    <w:rPr>
      <w:rFonts w:eastAsia="MS Mincho"/>
      <w:bCs w:val="0"/>
      <w:i/>
      <w:color w:val="auto"/>
      <w:szCs w:val="22"/>
      <w:lang w:eastAsia="en-US"/>
    </w:rPr>
  </w:style>
  <w:style w:type="paragraph" w:customStyle="1" w:styleId="Case">
    <w:name w:val="Case"/>
    <w:next w:val="Contention1"/>
    <w:qFormat/>
    <w:rsid w:val="005D13B8"/>
    <w:pPr>
      <w:keepLines/>
      <w:numPr>
        <w:numId w:val="1"/>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5D13B8"/>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qFormat/>
    <w:rsid w:val="005D13B8"/>
    <w:pPr>
      <w:spacing w:after="120"/>
      <w:ind w:left="144"/>
    </w:pPr>
  </w:style>
  <w:style w:type="paragraph" w:customStyle="1" w:styleId="Title2">
    <w:name w:val="Title 2"/>
    <w:basedOn w:val="Title"/>
    <w:rsid w:val="005D13B8"/>
    <w:pPr>
      <w:pageBreakBefore/>
    </w:pPr>
  </w:style>
  <w:style w:type="paragraph" w:styleId="TOC3">
    <w:name w:val="toc 3"/>
    <w:basedOn w:val="Normal"/>
    <w:next w:val="Normal"/>
    <w:autoRedefine/>
    <w:uiPriority w:val="39"/>
    <w:unhideWhenUsed/>
    <w:rsid w:val="005D13B8"/>
    <w:pPr>
      <w:keepLines/>
      <w:tabs>
        <w:tab w:val="right" w:leader="dot" w:pos="9720"/>
      </w:tabs>
      <w:spacing w:after="0" w:line="240" w:lineRule="auto"/>
      <w:ind w:left="288"/>
    </w:pPr>
    <w:rPr>
      <w:sz w:val="18"/>
    </w:rPr>
  </w:style>
  <w:style w:type="paragraph" w:styleId="TOC1">
    <w:name w:val="toc 1"/>
    <w:basedOn w:val="Normal"/>
    <w:next w:val="Normal"/>
    <w:autoRedefine/>
    <w:uiPriority w:val="39"/>
    <w:unhideWhenUsed/>
    <w:rsid w:val="005D13B8"/>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5D13B8"/>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5D13B8"/>
    <w:pPr>
      <w:numPr>
        <w:numId w:val="3"/>
      </w:numPr>
    </w:pPr>
    <w:rPr>
      <w:sz w:val="20"/>
      <w:u w:val="single" w:color="FFFFFF" w:themeColor="background1"/>
    </w:rPr>
  </w:style>
  <w:style w:type="paragraph" w:styleId="Footer">
    <w:name w:val="footer"/>
    <w:basedOn w:val="Normal"/>
    <w:link w:val="FooterChar"/>
    <w:uiPriority w:val="99"/>
    <w:unhideWhenUsed/>
    <w:rsid w:val="005D13B8"/>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5D13B8"/>
    <w:rPr>
      <w:rFonts w:ascii="Times New Roman" w:eastAsia="MS Mincho" w:hAnsi="Times New Roman" w:cs="Times New Roman"/>
      <w:b/>
      <w:bCs/>
      <w:smallCaps/>
    </w:rPr>
  </w:style>
  <w:style w:type="paragraph" w:styleId="ListParagraph">
    <w:name w:val="List Paragraph"/>
    <w:basedOn w:val="Normal"/>
    <w:uiPriority w:val="72"/>
    <w:rsid w:val="005D13B8"/>
    <w:pPr>
      <w:ind w:left="720"/>
      <w:contextualSpacing/>
    </w:pPr>
  </w:style>
  <w:style w:type="character" w:customStyle="1" w:styleId="hi">
    <w:name w:val="hi"/>
    <w:basedOn w:val="DefaultParagraphFont"/>
    <w:rsid w:val="005D13B8"/>
  </w:style>
  <w:style w:type="character" w:customStyle="1" w:styleId="UnresolvedMention">
    <w:name w:val="Unresolved Mention"/>
    <w:basedOn w:val="DefaultParagraphFont"/>
    <w:uiPriority w:val="99"/>
    <w:semiHidden/>
    <w:unhideWhenUsed/>
    <w:rsid w:val="005D13B8"/>
    <w:rPr>
      <w:color w:val="808080"/>
      <w:shd w:val="clear" w:color="auto" w:fill="E6E6E6"/>
    </w:rPr>
  </w:style>
  <w:style w:type="paragraph" w:styleId="Header">
    <w:name w:val="header"/>
    <w:basedOn w:val="Normal"/>
    <w:link w:val="HeaderChar"/>
    <w:uiPriority w:val="99"/>
    <w:unhideWhenUsed/>
    <w:rsid w:val="00FA7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C9C"/>
    <w:rPr>
      <w:rFonts w:ascii="Times New Roman" w:eastAsia="MS Mincho" w:hAnsi="Times New Roman" w:cs="Times New Roman"/>
    </w:rPr>
  </w:style>
  <w:style w:type="paragraph" w:styleId="NormalWeb">
    <w:name w:val="Normal (Web)"/>
    <w:basedOn w:val="Normal"/>
    <w:uiPriority w:val="99"/>
    <w:semiHidden/>
    <w:unhideWhenUsed/>
    <w:rsid w:val="00BE7227"/>
    <w:pPr>
      <w:spacing w:before="100" w:beforeAutospacing="1" w:after="100" w:afterAutospacing="1" w:line="240" w:lineRule="auto"/>
    </w:pPr>
    <w:rPr>
      <w:rFonts w:eastAsiaTheme="minorEastAsia"/>
      <w:sz w:val="24"/>
      <w:szCs w:val="24"/>
    </w:rPr>
  </w:style>
  <w:style w:type="character" w:customStyle="1" w:styleId="apple-style-span">
    <w:name w:val="apple-style-span"/>
    <w:basedOn w:val="DefaultParagraphFont"/>
    <w:rsid w:val="00BE7227"/>
    <w:rPr>
      <w:rFonts w:ascii="Times New Roman" w:hAnsi="Times New Roman" w:cs="Times New Roman" w:hint="default"/>
    </w:rPr>
  </w:style>
  <w:style w:type="character" w:styleId="FollowedHyperlink">
    <w:name w:val="FollowedHyperlink"/>
    <w:basedOn w:val="DefaultParagraphFont"/>
    <w:uiPriority w:val="99"/>
    <w:semiHidden/>
    <w:unhideWhenUsed/>
    <w:rsid w:val="00BE7227"/>
    <w:rPr>
      <w:color w:val="954F72" w:themeColor="followedHyperlink"/>
      <w:u w:val="single"/>
    </w:rPr>
  </w:style>
  <w:style w:type="character" w:customStyle="1" w:styleId="apple-converted-space">
    <w:name w:val="apple-converted-space"/>
    <w:basedOn w:val="DefaultParagraphFont"/>
    <w:rsid w:val="00785461"/>
    <w:rPr>
      <w:rFonts w:ascii="Times New Roman" w:hAnsi="Times New Roman" w:cs="Times New Roman" w:hint="default"/>
    </w:rPr>
  </w:style>
  <w:style w:type="character" w:customStyle="1" w:styleId="Heading1Char">
    <w:name w:val="Heading 1 Char"/>
    <w:basedOn w:val="DefaultParagraphFont"/>
    <w:link w:val="Heading1"/>
    <w:uiPriority w:val="9"/>
    <w:rsid w:val="00EE7774"/>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EE7774"/>
    <w:rPr>
      <w:i/>
      <w:iCs/>
    </w:rPr>
  </w:style>
  <w:style w:type="paragraph" w:customStyle="1" w:styleId="css-1ygdjhk">
    <w:name w:val="css-1ygdjhk"/>
    <w:basedOn w:val="Normal"/>
    <w:rsid w:val="00B23AE3"/>
    <w:pPr>
      <w:spacing w:before="100" w:beforeAutospacing="1" w:after="100" w:afterAutospacing="1" w:line="240" w:lineRule="auto"/>
    </w:pPr>
    <w:rPr>
      <w:rFonts w:eastAsia="Times New Roman"/>
      <w:sz w:val="24"/>
      <w:szCs w:val="24"/>
    </w:rPr>
  </w:style>
  <w:style w:type="character" w:customStyle="1" w:styleId="css-8l6xbc">
    <w:name w:val="css-8l6xbc"/>
    <w:basedOn w:val="DefaultParagraphFont"/>
    <w:rsid w:val="00B23AE3"/>
  </w:style>
  <w:style w:type="character" w:customStyle="1" w:styleId="balancedheadline">
    <w:name w:val="balancedheadline"/>
    <w:basedOn w:val="DefaultParagraphFont"/>
    <w:rsid w:val="00B23AE3"/>
  </w:style>
  <w:style w:type="character" w:customStyle="1" w:styleId="EvidenceChar">
    <w:name w:val="Evidence Char"/>
    <w:link w:val="Evidence"/>
    <w:locked/>
    <w:rsid w:val="00C201BF"/>
    <w:rPr>
      <w:rFonts w:ascii="Times New Roman" w:eastAsia="Times New Roman" w:hAnsi="Times New Roman" w:cs="Times New Roman"/>
      <w:bCs/>
      <w:color w:val="000000"/>
      <w:sz w:val="20"/>
      <w:szCs w:val="20"/>
      <w:lang w:eastAsia="fr-FR"/>
    </w:rPr>
  </w:style>
  <w:style w:type="character" w:customStyle="1" w:styleId="footnotecount">
    <w:name w:val="footnote_count"/>
    <w:basedOn w:val="DefaultParagraphFont"/>
    <w:rsid w:val="00A9553D"/>
  </w:style>
  <w:style w:type="character" w:customStyle="1" w:styleId="footnote">
    <w:name w:val="footnote"/>
    <w:basedOn w:val="DefaultParagraphFont"/>
    <w:rsid w:val="00084E56"/>
  </w:style>
  <w:style w:type="character" w:styleId="Strong">
    <w:name w:val="Strong"/>
    <w:basedOn w:val="DefaultParagraphFont"/>
    <w:uiPriority w:val="22"/>
    <w:qFormat/>
    <w:rsid w:val="00084E56"/>
    <w:rPr>
      <w:b/>
      <w:bCs/>
    </w:rPr>
  </w:style>
  <w:style w:type="paragraph" w:customStyle="1" w:styleId="story-body-text">
    <w:name w:val="story-body-text"/>
    <w:basedOn w:val="Normal"/>
    <w:rsid w:val="005655B0"/>
    <w:pPr>
      <w:spacing w:before="100" w:beforeAutospacing="1" w:after="100" w:afterAutospacing="1" w:line="240" w:lineRule="auto"/>
    </w:pPr>
    <w:rPr>
      <w:rFonts w:eastAsia="Times New Roman"/>
      <w:sz w:val="24"/>
      <w:szCs w:val="24"/>
    </w:rPr>
  </w:style>
  <w:style w:type="character" w:customStyle="1" w:styleId="mfirst-letter">
    <w:name w:val="m_first-letter"/>
    <w:basedOn w:val="DefaultParagraphFont"/>
    <w:rsid w:val="0012631F"/>
  </w:style>
  <w:style w:type="character" w:customStyle="1" w:styleId="flytitle-and-titletitle">
    <w:name w:val="flytitle-and-title__title"/>
    <w:basedOn w:val="DefaultParagraphFont"/>
    <w:rsid w:val="00D31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1288">
      <w:bodyDiv w:val="1"/>
      <w:marLeft w:val="0"/>
      <w:marRight w:val="0"/>
      <w:marTop w:val="0"/>
      <w:marBottom w:val="0"/>
      <w:divBdr>
        <w:top w:val="none" w:sz="0" w:space="0" w:color="auto"/>
        <w:left w:val="none" w:sz="0" w:space="0" w:color="auto"/>
        <w:bottom w:val="none" w:sz="0" w:space="0" w:color="auto"/>
        <w:right w:val="none" w:sz="0" w:space="0" w:color="auto"/>
      </w:divBdr>
    </w:div>
    <w:div w:id="36510918">
      <w:bodyDiv w:val="1"/>
      <w:marLeft w:val="0"/>
      <w:marRight w:val="0"/>
      <w:marTop w:val="0"/>
      <w:marBottom w:val="0"/>
      <w:divBdr>
        <w:top w:val="none" w:sz="0" w:space="0" w:color="auto"/>
        <w:left w:val="none" w:sz="0" w:space="0" w:color="auto"/>
        <w:bottom w:val="none" w:sz="0" w:space="0" w:color="auto"/>
        <w:right w:val="none" w:sz="0" w:space="0" w:color="auto"/>
      </w:divBdr>
    </w:div>
    <w:div w:id="44568053">
      <w:bodyDiv w:val="1"/>
      <w:marLeft w:val="0"/>
      <w:marRight w:val="0"/>
      <w:marTop w:val="0"/>
      <w:marBottom w:val="0"/>
      <w:divBdr>
        <w:top w:val="none" w:sz="0" w:space="0" w:color="auto"/>
        <w:left w:val="none" w:sz="0" w:space="0" w:color="auto"/>
        <w:bottom w:val="none" w:sz="0" w:space="0" w:color="auto"/>
        <w:right w:val="none" w:sz="0" w:space="0" w:color="auto"/>
      </w:divBdr>
      <w:divsChild>
        <w:div w:id="963272074">
          <w:marLeft w:val="1719"/>
          <w:marRight w:val="0"/>
          <w:marTop w:val="0"/>
          <w:marBottom w:val="0"/>
          <w:divBdr>
            <w:top w:val="none" w:sz="0" w:space="0" w:color="auto"/>
            <w:left w:val="none" w:sz="0" w:space="0" w:color="auto"/>
            <w:bottom w:val="none" w:sz="0" w:space="0" w:color="auto"/>
            <w:right w:val="none" w:sz="0" w:space="0" w:color="auto"/>
          </w:divBdr>
        </w:div>
      </w:divsChild>
    </w:div>
    <w:div w:id="64845778">
      <w:bodyDiv w:val="1"/>
      <w:marLeft w:val="0"/>
      <w:marRight w:val="0"/>
      <w:marTop w:val="0"/>
      <w:marBottom w:val="0"/>
      <w:divBdr>
        <w:top w:val="none" w:sz="0" w:space="0" w:color="auto"/>
        <w:left w:val="none" w:sz="0" w:space="0" w:color="auto"/>
        <w:bottom w:val="none" w:sz="0" w:space="0" w:color="auto"/>
        <w:right w:val="none" w:sz="0" w:space="0" w:color="auto"/>
      </w:divBdr>
    </w:div>
    <w:div w:id="80685136">
      <w:bodyDiv w:val="1"/>
      <w:marLeft w:val="0"/>
      <w:marRight w:val="0"/>
      <w:marTop w:val="0"/>
      <w:marBottom w:val="0"/>
      <w:divBdr>
        <w:top w:val="none" w:sz="0" w:space="0" w:color="auto"/>
        <w:left w:val="none" w:sz="0" w:space="0" w:color="auto"/>
        <w:bottom w:val="none" w:sz="0" w:space="0" w:color="auto"/>
        <w:right w:val="none" w:sz="0" w:space="0" w:color="auto"/>
      </w:divBdr>
    </w:div>
    <w:div w:id="124472135">
      <w:bodyDiv w:val="1"/>
      <w:marLeft w:val="0"/>
      <w:marRight w:val="0"/>
      <w:marTop w:val="0"/>
      <w:marBottom w:val="0"/>
      <w:divBdr>
        <w:top w:val="none" w:sz="0" w:space="0" w:color="auto"/>
        <w:left w:val="none" w:sz="0" w:space="0" w:color="auto"/>
        <w:bottom w:val="none" w:sz="0" w:space="0" w:color="auto"/>
        <w:right w:val="none" w:sz="0" w:space="0" w:color="auto"/>
      </w:divBdr>
    </w:div>
    <w:div w:id="162668722">
      <w:bodyDiv w:val="1"/>
      <w:marLeft w:val="0"/>
      <w:marRight w:val="0"/>
      <w:marTop w:val="0"/>
      <w:marBottom w:val="0"/>
      <w:divBdr>
        <w:top w:val="none" w:sz="0" w:space="0" w:color="auto"/>
        <w:left w:val="none" w:sz="0" w:space="0" w:color="auto"/>
        <w:bottom w:val="none" w:sz="0" w:space="0" w:color="auto"/>
        <w:right w:val="none" w:sz="0" w:space="0" w:color="auto"/>
      </w:divBdr>
    </w:div>
    <w:div w:id="166136476">
      <w:bodyDiv w:val="1"/>
      <w:marLeft w:val="0"/>
      <w:marRight w:val="0"/>
      <w:marTop w:val="0"/>
      <w:marBottom w:val="0"/>
      <w:divBdr>
        <w:top w:val="none" w:sz="0" w:space="0" w:color="auto"/>
        <w:left w:val="none" w:sz="0" w:space="0" w:color="auto"/>
        <w:bottom w:val="none" w:sz="0" w:space="0" w:color="auto"/>
        <w:right w:val="none" w:sz="0" w:space="0" w:color="auto"/>
      </w:divBdr>
    </w:div>
    <w:div w:id="169489223">
      <w:bodyDiv w:val="1"/>
      <w:marLeft w:val="0"/>
      <w:marRight w:val="0"/>
      <w:marTop w:val="0"/>
      <w:marBottom w:val="0"/>
      <w:divBdr>
        <w:top w:val="none" w:sz="0" w:space="0" w:color="auto"/>
        <w:left w:val="none" w:sz="0" w:space="0" w:color="auto"/>
        <w:bottom w:val="none" w:sz="0" w:space="0" w:color="auto"/>
        <w:right w:val="none" w:sz="0" w:space="0" w:color="auto"/>
      </w:divBdr>
    </w:div>
    <w:div w:id="243421671">
      <w:bodyDiv w:val="1"/>
      <w:marLeft w:val="0"/>
      <w:marRight w:val="0"/>
      <w:marTop w:val="0"/>
      <w:marBottom w:val="0"/>
      <w:divBdr>
        <w:top w:val="none" w:sz="0" w:space="0" w:color="auto"/>
        <w:left w:val="none" w:sz="0" w:space="0" w:color="auto"/>
        <w:bottom w:val="none" w:sz="0" w:space="0" w:color="auto"/>
        <w:right w:val="none" w:sz="0" w:space="0" w:color="auto"/>
      </w:divBdr>
    </w:div>
    <w:div w:id="284970699">
      <w:bodyDiv w:val="1"/>
      <w:marLeft w:val="0"/>
      <w:marRight w:val="0"/>
      <w:marTop w:val="0"/>
      <w:marBottom w:val="0"/>
      <w:divBdr>
        <w:top w:val="none" w:sz="0" w:space="0" w:color="auto"/>
        <w:left w:val="none" w:sz="0" w:space="0" w:color="auto"/>
        <w:bottom w:val="none" w:sz="0" w:space="0" w:color="auto"/>
        <w:right w:val="none" w:sz="0" w:space="0" w:color="auto"/>
      </w:divBdr>
    </w:div>
    <w:div w:id="341012035">
      <w:bodyDiv w:val="1"/>
      <w:marLeft w:val="0"/>
      <w:marRight w:val="0"/>
      <w:marTop w:val="0"/>
      <w:marBottom w:val="0"/>
      <w:divBdr>
        <w:top w:val="none" w:sz="0" w:space="0" w:color="auto"/>
        <w:left w:val="none" w:sz="0" w:space="0" w:color="auto"/>
        <w:bottom w:val="none" w:sz="0" w:space="0" w:color="auto"/>
        <w:right w:val="none" w:sz="0" w:space="0" w:color="auto"/>
      </w:divBdr>
    </w:div>
    <w:div w:id="352079302">
      <w:bodyDiv w:val="1"/>
      <w:marLeft w:val="0"/>
      <w:marRight w:val="0"/>
      <w:marTop w:val="0"/>
      <w:marBottom w:val="0"/>
      <w:divBdr>
        <w:top w:val="none" w:sz="0" w:space="0" w:color="auto"/>
        <w:left w:val="none" w:sz="0" w:space="0" w:color="auto"/>
        <w:bottom w:val="none" w:sz="0" w:space="0" w:color="auto"/>
        <w:right w:val="none" w:sz="0" w:space="0" w:color="auto"/>
      </w:divBdr>
    </w:div>
    <w:div w:id="382875450">
      <w:bodyDiv w:val="1"/>
      <w:marLeft w:val="0"/>
      <w:marRight w:val="0"/>
      <w:marTop w:val="0"/>
      <w:marBottom w:val="0"/>
      <w:divBdr>
        <w:top w:val="none" w:sz="0" w:space="0" w:color="auto"/>
        <w:left w:val="none" w:sz="0" w:space="0" w:color="auto"/>
        <w:bottom w:val="none" w:sz="0" w:space="0" w:color="auto"/>
        <w:right w:val="none" w:sz="0" w:space="0" w:color="auto"/>
      </w:divBdr>
    </w:div>
    <w:div w:id="434250908">
      <w:bodyDiv w:val="1"/>
      <w:marLeft w:val="0"/>
      <w:marRight w:val="0"/>
      <w:marTop w:val="0"/>
      <w:marBottom w:val="0"/>
      <w:divBdr>
        <w:top w:val="none" w:sz="0" w:space="0" w:color="auto"/>
        <w:left w:val="none" w:sz="0" w:space="0" w:color="auto"/>
        <w:bottom w:val="none" w:sz="0" w:space="0" w:color="auto"/>
        <w:right w:val="none" w:sz="0" w:space="0" w:color="auto"/>
      </w:divBdr>
    </w:div>
    <w:div w:id="469909327">
      <w:bodyDiv w:val="1"/>
      <w:marLeft w:val="0"/>
      <w:marRight w:val="0"/>
      <w:marTop w:val="0"/>
      <w:marBottom w:val="0"/>
      <w:divBdr>
        <w:top w:val="none" w:sz="0" w:space="0" w:color="auto"/>
        <w:left w:val="none" w:sz="0" w:space="0" w:color="auto"/>
        <w:bottom w:val="none" w:sz="0" w:space="0" w:color="auto"/>
        <w:right w:val="none" w:sz="0" w:space="0" w:color="auto"/>
      </w:divBdr>
    </w:div>
    <w:div w:id="527763246">
      <w:bodyDiv w:val="1"/>
      <w:marLeft w:val="0"/>
      <w:marRight w:val="0"/>
      <w:marTop w:val="0"/>
      <w:marBottom w:val="0"/>
      <w:divBdr>
        <w:top w:val="none" w:sz="0" w:space="0" w:color="auto"/>
        <w:left w:val="none" w:sz="0" w:space="0" w:color="auto"/>
        <w:bottom w:val="none" w:sz="0" w:space="0" w:color="auto"/>
        <w:right w:val="none" w:sz="0" w:space="0" w:color="auto"/>
      </w:divBdr>
      <w:divsChild>
        <w:div w:id="1458186691">
          <w:marLeft w:val="0"/>
          <w:marRight w:val="0"/>
          <w:marTop w:val="0"/>
          <w:marBottom w:val="0"/>
          <w:divBdr>
            <w:top w:val="none" w:sz="0" w:space="0" w:color="auto"/>
            <w:left w:val="none" w:sz="0" w:space="0" w:color="auto"/>
            <w:bottom w:val="none" w:sz="0" w:space="0" w:color="auto"/>
            <w:right w:val="none" w:sz="0" w:space="0" w:color="auto"/>
          </w:divBdr>
          <w:divsChild>
            <w:div w:id="622225287">
              <w:marLeft w:val="1235"/>
              <w:marRight w:val="0"/>
              <w:marTop w:val="0"/>
              <w:marBottom w:val="0"/>
              <w:divBdr>
                <w:top w:val="none" w:sz="0" w:space="0" w:color="auto"/>
                <w:left w:val="none" w:sz="0" w:space="0" w:color="auto"/>
                <w:bottom w:val="none" w:sz="0" w:space="0" w:color="auto"/>
                <w:right w:val="none" w:sz="0" w:space="0" w:color="auto"/>
              </w:divBdr>
              <w:divsChild>
                <w:div w:id="192167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218959">
          <w:marLeft w:val="0"/>
          <w:marRight w:val="0"/>
          <w:marTop w:val="0"/>
          <w:marBottom w:val="0"/>
          <w:divBdr>
            <w:top w:val="none" w:sz="0" w:space="0" w:color="auto"/>
            <w:left w:val="none" w:sz="0" w:space="0" w:color="auto"/>
            <w:bottom w:val="none" w:sz="0" w:space="0" w:color="auto"/>
            <w:right w:val="none" w:sz="0" w:space="0" w:color="auto"/>
          </w:divBdr>
          <w:divsChild>
            <w:div w:id="184247609">
              <w:marLeft w:val="1235"/>
              <w:marRight w:val="0"/>
              <w:marTop w:val="0"/>
              <w:marBottom w:val="0"/>
              <w:divBdr>
                <w:top w:val="none" w:sz="0" w:space="0" w:color="auto"/>
                <w:left w:val="none" w:sz="0" w:space="0" w:color="auto"/>
                <w:bottom w:val="none" w:sz="0" w:space="0" w:color="auto"/>
                <w:right w:val="none" w:sz="0" w:space="0" w:color="auto"/>
              </w:divBdr>
              <w:divsChild>
                <w:div w:id="1851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305684">
      <w:bodyDiv w:val="1"/>
      <w:marLeft w:val="0"/>
      <w:marRight w:val="0"/>
      <w:marTop w:val="0"/>
      <w:marBottom w:val="0"/>
      <w:divBdr>
        <w:top w:val="none" w:sz="0" w:space="0" w:color="auto"/>
        <w:left w:val="none" w:sz="0" w:space="0" w:color="auto"/>
        <w:bottom w:val="none" w:sz="0" w:space="0" w:color="auto"/>
        <w:right w:val="none" w:sz="0" w:space="0" w:color="auto"/>
      </w:divBdr>
    </w:div>
    <w:div w:id="639654746">
      <w:bodyDiv w:val="1"/>
      <w:marLeft w:val="0"/>
      <w:marRight w:val="0"/>
      <w:marTop w:val="0"/>
      <w:marBottom w:val="0"/>
      <w:divBdr>
        <w:top w:val="none" w:sz="0" w:space="0" w:color="auto"/>
        <w:left w:val="none" w:sz="0" w:space="0" w:color="auto"/>
        <w:bottom w:val="none" w:sz="0" w:space="0" w:color="auto"/>
        <w:right w:val="none" w:sz="0" w:space="0" w:color="auto"/>
      </w:divBdr>
      <w:divsChild>
        <w:div w:id="702747109">
          <w:marLeft w:val="0"/>
          <w:marRight w:val="0"/>
          <w:marTop w:val="0"/>
          <w:marBottom w:val="0"/>
          <w:divBdr>
            <w:top w:val="none" w:sz="0" w:space="0" w:color="auto"/>
            <w:left w:val="none" w:sz="0" w:space="0" w:color="auto"/>
            <w:bottom w:val="none" w:sz="0" w:space="0" w:color="auto"/>
            <w:right w:val="none" w:sz="0" w:space="0" w:color="auto"/>
          </w:divBdr>
          <w:divsChild>
            <w:div w:id="304939523">
              <w:marLeft w:val="0"/>
              <w:marRight w:val="0"/>
              <w:marTop w:val="0"/>
              <w:marBottom w:val="0"/>
              <w:divBdr>
                <w:top w:val="none" w:sz="0" w:space="0" w:color="auto"/>
                <w:left w:val="none" w:sz="0" w:space="0" w:color="auto"/>
                <w:bottom w:val="none" w:sz="0" w:space="0" w:color="auto"/>
                <w:right w:val="none" w:sz="0" w:space="0" w:color="auto"/>
              </w:divBdr>
              <w:divsChild>
                <w:div w:id="233858956">
                  <w:marLeft w:val="0"/>
                  <w:marRight w:val="0"/>
                  <w:marTop w:val="0"/>
                  <w:marBottom w:val="0"/>
                  <w:divBdr>
                    <w:top w:val="none" w:sz="0" w:space="0" w:color="auto"/>
                    <w:left w:val="none" w:sz="0" w:space="0" w:color="auto"/>
                    <w:bottom w:val="none" w:sz="0" w:space="0" w:color="auto"/>
                    <w:right w:val="none" w:sz="0" w:space="0" w:color="auto"/>
                  </w:divBdr>
                  <w:divsChild>
                    <w:div w:id="502429584">
                      <w:marLeft w:val="0"/>
                      <w:marRight w:val="0"/>
                      <w:marTop w:val="0"/>
                      <w:marBottom w:val="0"/>
                      <w:divBdr>
                        <w:top w:val="none" w:sz="0" w:space="0" w:color="auto"/>
                        <w:left w:val="none" w:sz="0" w:space="0" w:color="auto"/>
                        <w:bottom w:val="none" w:sz="0" w:space="0" w:color="auto"/>
                        <w:right w:val="none" w:sz="0" w:space="0" w:color="auto"/>
                      </w:divBdr>
                      <w:divsChild>
                        <w:div w:id="34251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4017468">
      <w:bodyDiv w:val="1"/>
      <w:marLeft w:val="0"/>
      <w:marRight w:val="0"/>
      <w:marTop w:val="0"/>
      <w:marBottom w:val="0"/>
      <w:divBdr>
        <w:top w:val="none" w:sz="0" w:space="0" w:color="auto"/>
        <w:left w:val="none" w:sz="0" w:space="0" w:color="auto"/>
        <w:bottom w:val="none" w:sz="0" w:space="0" w:color="auto"/>
        <w:right w:val="none" w:sz="0" w:space="0" w:color="auto"/>
      </w:divBdr>
    </w:div>
    <w:div w:id="665132915">
      <w:bodyDiv w:val="1"/>
      <w:marLeft w:val="0"/>
      <w:marRight w:val="0"/>
      <w:marTop w:val="0"/>
      <w:marBottom w:val="0"/>
      <w:divBdr>
        <w:top w:val="none" w:sz="0" w:space="0" w:color="auto"/>
        <w:left w:val="none" w:sz="0" w:space="0" w:color="auto"/>
        <w:bottom w:val="none" w:sz="0" w:space="0" w:color="auto"/>
        <w:right w:val="none" w:sz="0" w:space="0" w:color="auto"/>
      </w:divBdr>
    </w:div>
    <w:div w:id="684019603">
      <w:bodyDiv w:val="1"/>
      <w:marLeft w:val="0"/>
      <w:marRight w:val="0"/>
      <w:marTop w:val="0"/>
      <w:marBottom w:val="0"/>
      <w:divBdr>
        <w:top w:val="none" w:sz="0" w:space="0" w:color="auto"/>
        <w:left w:val="none" w:sz="0" w:space="0" w:color="auto"/>
        <w:bottom w:val="none" w:sz="0" w:space="0" w:color="auto"/>
        <w:right w:val="none" w:sz="0" w:space="0" w:color="auto"/>
      </w:divBdr>
    </w:div>
    <w:div w:id="782384201">
      <w:bodyDiv w:val="1"/>
      <w:marLeft w:val="0"/>
      <w:marRight w:val="0"/>
      <w:marTop w:val="0"/>
      <w:marBottom w:val="0"/>
      <w:divBdr>
        <w:top w:val="none" w:sz="0" w:space="0" w:color="auto"/>
        <w:left w:val="none" w:sz="0" w:space="0" w:color="auto"/>
        <w:bottom w:val="none" w:sz="0" w:space="0" w:color="auto"/>
        <w:right w:val="none" w:sz="0" w:space="0" w:color="auto"/>
      </w:divBdr>
      <w:divsChild>
        <w:div w:id="61484800">
          <w:marLeft w:val="0"/>
          <w:marRight w:val="0"/>
          <w:marTop w:val="0"/>
          <w:marBottom w:val="0"/>
          <w:divBdr>
            <w:top w:val="none" w:sz="0" w:space="0" w:color="auto"/>
            <w:left w:val="none" w:sz="0" w:space="0" w:color="auto"/>
            <w:bottom w:val="none" w:sz="0" w:space="0" w:color="auto"/>
            <w:right w:val="none" w:sz="0" w:space="0" w:color="auto"/>
          </w:divBdr>
        </w:div>
      </w:divsChild>
    </w:div>
    <w:div w:id="811142942">
      <w:bodyDiv w:val="1"/>
      <w:marLeft w:val="0"/>
      <w:marRight w:val="0"/>
      <w:marTop w:val="0"/>
      <w:marBottom w:val="0"/>
      <w:divBdr>
        <w:top w:val="none" w:sz="0" w:space="0" w:color="auto"/>
        <w:left w:val="none" w:sz="0" w:space="0" w:color="auto"/>
        <w:bottom w:val="none" w:sz="0" w:space="0" w:color="auto"/>
        <w:right w:val="none" w:sz="0" w:space="0" w:color="auto"/>
      </w:divBdr>
    </w:div>
    <w:div w:id="880166752">
      <w:bodyDiv w:val="1"/>
      <w:marLeft w:val="0"/>
      <w:marRight w:val="0"/>
      <w:marTop w:val="0"/>
      <w:marBottom w:val="0"/>
      <w:divBdr>
        <w:top w:val="none" w:sz="0" w:space="0" w:color="auto"/>
        <w:left w:val="none" w:sz="0" w:space="0" w:color="auto"/>
        <w:bottom w:val="none" w:sz="0" w:space="0" w:color="auto"/>
        <w:right w:val="none" w:sz="0" w:space="0" w:color="auto"/>
      </w:divBdr>
      <w:divsChild>
        <w:div w:id="771781374">
          <w:marLeft w:val="0"/>
          <w:marRight w:val="0"/>
          <w:marTop w:val="0"/>
          <w:marBottom w:val="689"/>
          <w:divBdr>
            <w:top w:val="none" w:sz="0" w:space="0" w:color="auto"/>
            <w:left w:val="none" w:sz="0" w:space="0" w:color="auto"/>
            <w:bottom w:val="none" w:sz="0" w:space="0" w:color="auto"/>
            <w:right w:val="none" w:sz="0" w:space="0" w:color="auto"/>
          </w:divBdr>
        </w:div>
        <w:div w:id="1856580529">
          <w:marLeft w:val="-1531"/>
          <w:marRight w:val="0"/>
          <w:marTop w:val="2206"/>
          <w:marBottom w:val="0"/>
          <w:divBdr>
            <w:top w:val="none" w:sz="0" w:space="0" w:color="auto"/>
            <w:left w:val="none" w:sz="0" w:space="0" w:color="auto"/>
            <w:bottom w:val="none" w:sz="0" w:space="0" w:color="auto"/>
            <w:right w:val="none" w:sz="0" w:space="0" w:color="auto"/>
          </w:divBdr>
        </w:div>
      </w:divsChild>
    </w:div>
    <w:div w:id="979312976">
      <w:bodyDiv w:val="1"/>
      <w:marLeft w:val="0"/>
      <w:marRight w:val="0"/>
      <w:marTop w:val="0"/>
      <w:marBottom w:val="0"/>
      <w:divBdr>
        <w:top w:val="none" w:sz="0" w:space="0" w:color="auto"/>
        <w:left w:val="none" w:sz="0" w:space="0" w:color="auto"/>
        <w:bottom w:val="none" w:sz="0" w:space="0" w:color="auto"/>
        <w:right w:val="none" w:sz="0" w:space="0" w:color="auto"/>
      </w:divBdr>
    </w:div>
    <w:div w:id="996225190">
      <w:bodyDiv w:val="1"/>
      <w:marLeft w:val="0"/>
      <w:marRight w:val="0"/>
      <w:marTop w:val="0"/>
      <w:marBottom w:val="0"/>
      <w:divBdr>
        <w:top w:val="none" w:sz="0" w:space="0" w:color="auto"/>
        <w:left w:val="none" w:sz="0" w:space="0" w:color="auto"/>
        <w:bottom w:val="none" w:sz="0" w:space="0" w:color="auto"/>
        <w:right w:val="none" w:sz="0" w:space="0" w:color="auto"/>
      </w:divBdr>
    </w:div>
    <w:div w:id="1027753315">
      <w:bodyDiv w:val="1"/>
      <w:marLeft w:val="0"/>
      <w:marRight w:val="0"/>
      <w:marTop w:val="0"/>
      <w:marBottom w:val="0"/>
      <w:divBdr>
        <w:top w:val="none" w:sz="0" w:space="0" w:color="auto"/>
        <w:left w:val="none" w:sz="0" w:space="0" w:color="auto"/>
        <w:bottom w:val="none" w:sz="0" w:space="0" w:color="auto"/>
        <w:right w:val="none" w:sz="0" w:space="0" w:color="auto"/>
      </w:divBdr>
    </w:div>
    <w:div w:id="1080560671">
      <w:bodyDiv w:val="1"/>
      <w:marLeft w:val="0"/>
      <w:marRight w:val="0"/>
      <w:marTop w:val="0"/>
      <w:marBottom w:val="0"/>
      <w:divBdr>
        <w:top w:val="none" w:sz="0" w:space="0" w:color="auto"/>
        <w:left w:val="none" w:sz="0" w:space="0" w:color="auto"/>
        <w:bottom w:val="none" w:sz="0" w:space="0" w:color="auto"/>
        <w:right w:val="none" w:sz="0" w:space="0" w:color="auto"/>
      </w:divBdr>
      <w:divsChild>
        <w:div w:id="2012952294">
          <w:marLeft w:val="0"/>
          <w:marRight w:val="0"/>
          <w:marTop w:val="0"/>
          <w:marBottom w:val="0"/>
          <w:divBdr>
            <w:top w:val="none" w:sz="0" w:space="0" w:color="auto"/>
            <w:left w:val="none" w:sz="0" w:space="0" w:color="auto"/>
            <w:bottom w:val="none" w:sz="0" w:space="0" w:color="auto"/>
            <w:right w:val="none" w:sz="0" w:space="0" w:color="auto"/>
          </w:divBdr>
          <w:divsChild>
            <w:div w:id="216167535">
              <w:marLeft w:val="0"/>
              <w:marRight w:val="0"/>
              <w:marTop w:val="0"/>
              <w:marBottom w:val="0"/>
              <w:divBdr>
                <w:top w:val="none" w:sz="0" w:space="0" w:color="auto"/>
                <w:left w:val="none" w:sz="0" w:space="0" w:color="auto"/>
                <w:bottom w:val="none" w:sz="0" w:space="0" w:color="auto"/>
                <w:right w:val="none" w:sz="0" w:space="0" w:color="auto"/>
              </w:divBdr>
              <w:divsChild>
                <w:div w:id="77910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782447">
          <w:marLeft w:val="1235"/>
          <w:marRight w:val="0"/>
          <w:marTop w:val="0"/>
          <w:marBottom w:val="0"/>
          <w:divBdr>
            <w:top w:val="none" w:sz="0" w:space="0" w:color="auto"/>
            <w:left w:val="none" w:sz="0" w:space="0" w:color="auto"/>
            <w:bottom w:val="none" w:sz="0" w:space="0" w:color="auto"/>
            <w:right w:val="none" w:sz="0" w:space="0" w:color="auto"/>
          </w:divBdr>
          <w:divsChild>
            <w:div w:id="77555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477028">
      <w:bodyDiv w:val="1"/>
      <w:marLeft w:val="0"/>
      <w:marRight w:val="0"/>
      <w:marTop w:val="0"/>
      <w:marBottom w:val="0"/>
      <w:divBdr>
        <w:top w:val="none" w:sz="0" w:space="0" w:color="auto"/>
        <w:left w:val="none" w:sz="0" w:space="0" w:color="auto"/>
        <w:bottom w:val="none" w:sz="0" w:space="0" w:color="auto"/>
        <w:right w:val="none" w:sz="0" w:space="0" w:color="auto"/>
      </w:divBdr>
    </w:div>
    <w:div w:id="1160346047">
      <w:bodyDiv w:val="1"/>
      <w:marLeft w:val="0"/>
      <w:marRight w:val="0"/>
      <w:marTop w:val="0"/>
      <w:marBottom w:val="0"/>
      <w:divBdr>
        <w:top w:val="none" w:sz="0" w:space="0" w:color="auto"/>
        <w:left w:val="none" w:sz="0" w:space="0" w:color="auto"/>
        <w:bottom w:val="none" w:sz="0" w:space="0" w:color="auto"/>
        <w:right w:val="none" w:sz="0" w:space="0" w:color="auto"/>
      </w:divBdr>
    </w:div>
    <w:div w:id="1162431365">
      <w:bodyDiv w:val="1"/>
      <w:marLeft w:val="0"/>
      <w:marRight w:val="0"/>
      <w:marTop w:val="0"/>
      <w:marBottom w:val="0"/>
      <w:divBdr>
        <w:top w:val="none" w:sz="0" w:space="0" w:color="auto"/>
        <w:left w:val="none" w:sz="0" w:space="0" w:color="auto"/>
        <w:bottom w:val="none" w:sz="0" w:space="0" w:color="auto"/>
        <w:right w:val="none" w:sz="0" w:space="0" w:color="auto"/>
      </w:divBdr>
    </w:div>
    <w:div w:id="1176067800">
      <w:bodyDiv w:val="1"/>
      <w:marLeft w:val="0"/>
      <w:marRight w:val="0"/>
      <w:marTop w:val="0"/>
      <w:marBottom w:val="0"/>
      <w:divBdr>
        <w:top w:val="none" w:sz="0" w:space="0" w:color="auto"/>
        <w:left w:val="none" w:sz="0" w:space="0" w:color="auto"/>
        <w:bottom w:val="none" w:sz="0" w:space="0" w:color="auto"/>
        <w:right w:val="none" w:sz="0" w:space="0" w:color="auto"/>
      </w:divBdr>
    </w:div>
    <w:div w:id="1190415270">
      <w:bodyDiv w:val="1"/>
      <w:marLeft w:val="0"/>
      <w:marRight w:val="0"/>
      <w:marTop w:val="0"/>
      <w:marBottom w:val="0"/>
      <w:divBdr>
        <w:top w:val="none" w:sz="0" w:space="0" w:color="auto"/>
        <w:left w:val="none" w:sz="0" w:space="0" w:color="auto"/>
        <w:bottom w:val="none" w:sz="0" w:space="0" w:color="auto"/>
        <w:right w:val="none" w:sz="0" w:space="0" w:color="auto"/>
      </w:divBdr>
    </w:div>
    <w:div w:id="1211069855">
      <w:bodyDiv w:val="1"/>
      <w:marLeft w:val="0"/>
      <w:marRight w:val="0"/>
      <w:marTop w:val="0"/>
      <w:marBottom w:val="0"/>
      <w:divBdr>
        <w:top w:val="none" w:sz="0" w:space="0" w:color="auto"/>
        <w:left w:val="none" w:sz="0" w:space="0" w:color="auto"/>
        <w:bottom w:val="none" w:sz="0" w:space="0" w:color="auto"/>
        <w:right w:val="none" w:sz="0" w:space="0" w:color="auto"/>
      </w:divBdr>
      <w:divsChild>
        <w:div w:id="216941881">
          <w:marLeft w:val="0"/>
          <w:marRight w:val="0"/>
          <w:marTop w:val="0"/>
          <w:marBottom w:val="150"/>
          <w:divBdr>
            <w:top w:val="none" w:sz="0" w:space="0" w:color="auto"/>
            <w:left w:val="none" w:sz="0" w:space="0" w:color="auto"/>
            <w:bottom w:val="none" w:sz="0" w:space="0" w:color="auto"/>
            <w:right w:val="none" w:sz="0" w:space="0" w:color="auto"/>
          </w:divBdr>
        </w:div>
      </w:divsChild>
    </w:div>
    <w:div w:id="1358847213">
      <w:bodyDiv w:val="1"/>
      <w:marLeft w:val="0"/>
      <w:marRight w:val="0"/>
      <w:marTop w:val="0"/>
      <w:marBottom w:val="0"/>
      <w:divBdr>
        <w:top w:val="none" w:sz="0" w:space="0" w:color="auto"/>
        <w:left w:val="none" w:sz="0" w:space="0" w:color="auto"/>
        <w:bottom w:val="none" w:sz="0" w:space="0" w:color="auto"/>
        <w:right w:val="none" w:sz="0" w:space="0" w:color="auto"/>
      </w:divBdr>
    </w:div>
    <w:div w:id="1361855283">
      <w:bodyDiv w:val="1"/>
      <w:marLeft w:val="0"/>
      <w:marRight w:val="0"/>
      <w:marTop w:val="0"/>
      <w:marBottom w:val="0"/>
      <w:divBdr>
        <w:top w:val="none" w:sz="0" w:space="0" w:color="auto"/>
        <w:left w:val="none" w:sz="0" w:space="0" w:color="auto"/>
        <w:bottom w:val="none" w:sz="0" w:space="0" w:color="auto"/>
        <w:right w:val="none" w:sz="0" w:space="0" w:color="auto"/>
      </w:divBdr>
    </w:div>
    <w:div w:id="1384212803">
      <w:bodyDiv w:val="1"/>
      <w:marLeft w:val="0"/>
      <w:marRight w:val="0"/>
      <w:marTop w:val="0"/>
      <w:marBottom w:val="0"/>
      <w:divBdr>
        <w:top w:val="none" w:sz="0" w:space="0" w:color="auto"/>
        <w:left w:val="none" w:sz="0" w:space="0" w:color="auto"/>
        <w:bottom w:val="none" w:sz="0" w:space="0" w:color="auto"/>
        <w:right w:val="none" w:sz="0" w:space="0" w:color="auto"/>
      </w:divBdr>
    </w:div>
    <w:div w:id="1508011603">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6">
          <w:blockQuote w:val="1"/>
          <w:marLeft w:val="0"/>
          <w:marRight w:val="180"/>
          <w:marTop w:val="0"/>
          <w:marBottom w:val="0"/>
          <w:divBdr>
            <w:top w:val="none" w:sz="0" w:space="0" w:color="auto"/>
            <w:left w:val="single" w:sz="18" w:space="15" w:color="BBBBBB"/>
            <w:bottom w:val="none" w:sz="0" w:space="0" w:color="auto"/>
            <w:right w:val="none" w:sz="0" w:space="0" w:color="auto"/>
          </w:divBdr>
        </w:div>
      </w:divsChild>
    </w:div>
    <w:div w:id="1532305942">
      <w:bodyDiv w:val="1"/>
      <w:marLeft w:val="0"/>
      <w:marRight w:val="0"/>
      <w:marTop w:val="0"/>
      <w:marBottom w:val="0"/>
      <w:divBdr>
        <w:top w:val="none" w:sz="0" w:space="0" w:color="auto"/>
        <w:left w:val="none" w:sz="0" w:space="0" w:color="auto"/>
        <w:bottom w:val="none" w:sz="0" w:space="0" w:color="auto"/>
        <w:right w:val="none" w:sz="0" w:space="0" w:color="auto"/>
      </w:divBdr>
    </w:div>
    <w:div w:id="1569001638">
      <w:bodyDiv w:val="1"/>
      <w:marLeft w:val="0"/>
      <w:marRight w:val="0"/>
      <w:marTop w:val="0"/>
      <w:marBottom w:val="0"/>
      <w:divBdr>
        <w:top w:val="none" w:sz="0" w:space="0" w:color="auto"/>
        <w:left w:val="none" w:sz="0" w:space="0" w:color="auto"/>
        <w:bottom w:val="none" w:sz="0" w:space="0" w:color="auto"/>
        <w:right w:val="none" w:sz="0" w:space="0" w:color="auto"/>
      </w:divBdr>
    </w:div>
    <w:div w:id="1635525336">
      <w:bodyDiv w:val="1"/>
      <w:marLeft w:val="0"/>
      <w:marRight w:val="0"/>
      <w:marTop w:val="0"/>
      <w:marBottom w:val="0"/>
      <w:divBdr>
        <w:top w:val="none" w:sz="0" w:space="0" w:color="auto"/>
        <w:left w:val="none" w:sz="0" w:space="0" w:color="auto"/>
        <w:bottom w:val="none" w:sz="0" w:space="0" w:color="auto"/>
        <w:right w:val="none" w:sz="0" w:space="0" w:color="auto"/>
      </w:divBdr>
    </w:div>
    <w:div w:id="1708867005">
      <w:bodyDiv w:val="1"/>
      <w:marLeft w:val="0"/>
      <w:marRight w:val="0"/>
      <w:marTop w:val="0"/>
      <w:marBottom w:val="0"/>
      <w:divBdr>
        <w:top w:val="none" w:sz="0" w:space="0" w:color="auto"/>
        <w:left w:val="none" w:sz="0" w:space="0" w:color="auto"/>
        <w:bottom w:val="none" w:sz="0" w:space="0" w:color="auto"/>
        <w:right w:val="none" w:sz="0" w:space="0" w:color="auto"/>
      </w:divBdr>
      <w:divsChild>
        <w:div w:id="534275342">
          <w:marLeft w:val="0"/>
          <w:marRight w:val="0"/>
          <w:marTop w:val="0"/>
          <w:marBottom w:val="0"/>
          <w:divBdr>
            <w:top w:val="single" w:sz="6" w:space="0" w:color="C0C0C0"/>
            <w:left w:val="single" w:sz="2" w:space="0" w:color="C0C0C0"/>
            <w:bottom w:val="single" w:sz="6" w:space="0" w:color="C0C0C0"/>
            <w:right w:val="single" w:sz="2" w:space="0" w:color="C0C0C0"/>
          </w:divBdr>
          <w:divsChild>
            <w:div w:id="17755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772844">
      <w:bodyDiv w:val="1"/>
      <w:marLeft w:val="0"/>
      <w:marRight w:val="0"/>
      <w:marTop w:val="0"/>
      <w:marBottom w:val="0"/>
      <w:divBdr>
        <w:top w:val="none" w:sz="0" w:space="0" w:color="auto"/>
        <w:left w:val="none" w:sz="0" w:space="0" w:color="auto"/>
        <w:bottom w:val="none" w:sz="0" w:space="0" w:color="auto"/>
        <w:right w:val="none" w:sz="0" w:space="0" w:color="auto"/>
      </w:divBdr>
    </w:div>
    <w:div w:id="1723089999">
      <w:bodyDiv w:val="1"/>
      <w:marLeft w:val="0"/>
      <w:marRight w:val="0"/>
      <w:marTop w:val="0"/>
      <w:marBottom w:val="0"/>
      <w:divBdr>
        <w:top w:val="none" w:sz="0" w:space="0" w:color="auto"/>
        <w:left w:val="none" w:sz="0" w:space="0" w:color="auto"/>
        <w:bottom w:val="none" w:sz="0" w:space="0" w:color="auto"/>
        <w:right w:val="none" w:sz="0" w:space="0" w:color="auto"/>
      </w:divBdr>
    </w:div>
    <w:div w:id="1729065181">
      <w:bodyDiv w:val="1"/>
      <w:marLeft w:val="0"/>
      <w:marRight w:val="0"/>
      <w:marTop w:val="0"/>
      <w:marBottom w:val="0"/>
      <w:divBdr>
        <w:top w:val="none" w:sz="0" w:space="0" w:color="auto"/>
        <w:left w:val="none" w:sz="0" w:space="0" w:color="auto"/>
        <w:bottom w:val="none" w:sz="0" w:space="0" w:color="auto"/>
        <w:right w:val="none" w:sz="0" w:space="0" w:color="auto"/>
      </w:divBdr>
    </w:div>
    <w:div w:id="1746219663">
      <w:bodyDiv w:val="1"/>
      <w:marLeft w:val="0"/>
      <w:marRight w:val="0"/>
      <w:marTop w:val="0"/>
      <w:marBottom w:val="0"/>
      <w:divBdr>
        <w:top w:val="none" w:sz="0" w:space="0" w:color="auto"/>
        <w:left w:val="none" w:sz="0" w:space="0" w:color="auto"/>
        <w:bottom w:val="none" w:sz="0" w:space="0" w:color="auto"/>
        <w:right w:val="none" w:sz="0" w:space="0" w:color="auto"/>
      </w:divBdr>
      <w:divsChild>
        <w:div w:id="1373963747">
          <w:marLeft w:val="0"/>
          <w:marRight w:val="0"/>
          <w:marTop w:val="0"/>
          <w:marBottom w:val="0"/>
          <w:divBdr>
            <w:top w:val="none" w:sz="0" w:space="0" w:color="auto"/>
            <w:left w:val="none" w:sz="0" w:space="0" w:color="auto"/>
            <w:bottom w:val="none" w:sz="0" w:space="0" w:color="auto"/>
            <w:right w:val="none" w:sz="0" w:space="0" w:color="auto"/>
          </w:divBdr>
        </w:div>
      </w:divsChild>
    </w:div>
    <w:div w:id="1758408028">
      <w:bodyDiv w:val="1"/>
      <w:marLeft w:val="0"/>
      <w:marRight w:val="0"/>
      <w:marTop w:val="0"/>
      <w:marBottom w:val="0"/>
      <w:divBdr>
        <w:top w:val="none" w:sz="0" w:space="0" w:color="auto"/>
        <w:left w:val="none" w:sz="0" w:space="0" w:color="auto"/>
        <w:bottom w:val="none" w:sz="0" w:space="0" w:color="auto"/>
        <w:right w:val="none" w:sz="0" w:space="0" w:color="auto"/>
      </w:divBdr>
    </w:div>
    <w:div w:id="1810629060">
      <w:bodyDiv w:val="1"/>
      <w:marLeft w:val="0"/>
      <w:marRight w:val="0"/>
      <w:marTop w:val="0"/>
      <w:marBottom w:val="0"/>
      <w:divBdr>
        <w:top w:val="none" w:sz="0" w:space="0" w:color="auto"/>
        <w:left w:val="none" w:sz="0" w:space="0" w:color="auto"/>
        <w:bottom w:val="none" w:sz="0" w:space="0" w:color="auto"/>
        <w:right w:val="none" w:sz="0" w:space="0" w:color="auto"/>
      </w:divBdr>
    </w:div>
    <w:div w:id="1830124374">
      <w:bodyDiv w:val="1"/>
      <w:marLeft w:val="0"/>
      <w:marRight w:val="0"/>
      <w:marTop w:val="0"/>
      <w:marBottom w:val="0"/>
      <w:divBdr>
        <w:top w:val="none" w:sz="0" w:space="0" w:color="auto"/>
        <w:left w:val="none" w:sz="0" w:space="0" w:color="auto"/>
        <w:bottom w:val="none" w:sz="0" w:space="0" w:color="auto"/>
        <w:right w:val="none" w:sz="0" w:space="0" w:color="auto"/>
      </w:divBdr>
    </w:div>
    <w:div w:id="1837383384">
      <w:bodyDiv w:val="1"/>
      <w:marLeft w:val="0"/>
      <w:marRight w:val="0"/>
      <w:marTop w:val="0"/>
      <w:marBottom w:val="0"/>
      <w:divBdr>
        <w:top w:val="none" w:sz="0" w:space="0" w:color="auto"/>
        <w:left w:val="none" w:sz="0" w:space="0" w:color="auto"/>
        <w:bottom w:val="none" w:sz="0" w:space="0" w:color="auto"/>
        <w:right w:val="none" w:sz="0" w:space="0" w:color="auto"/>
      </w:divBdr>
    </w:div>
    <w:div w:id="1848060620">
      <w:bodyDiv w:val="1"/>
      <w:marLeft w:val="0"/>
      <w:marRight w:val="0"/>
      <w:marTop w:val="0"/>
      <w:marBottom w:val="0"/>
      <w:divBdr>
        <w:top w:val="none" w:sz="0" w:space="0" w:color="auto"/>
        <w:left w:val="none" w:sz="0" w:space="0" w:color="auto"/>
        <w:bottom w:val="none" w:sz="0" w:space="0" w:color="auto"/>
        <w:right w:val="none" w:sz="0" w:space="0" w:color="auto"/>
      </w:divBdr>
    </w:div>
    <w:div w:id="1879315698">
      <w:bodyDiv w:val="1"/>
      <w:marLeft w:val="0"/>
      <w:marRight w:val="0"/>
      <w:marTop w:val="0"/>
      <w:marBottom w:val="0"/>
      <w:divBdr>
        <w:top w:val="none" w:sz="0" w:space="0" w:color="auto"/>
        <w:left w:val="none" w:sz="0" w:space="0" w:color="auto"/>
        <w:bottom w:val="none" w:sz="0" w:space="0" w:color="auto"/>
        <w:right w:val="none" w:sz="0" w:space="0" w:color="auto"/>
      </w:divBdr>
    </w:div>
    <w:div w:id="1939634398">
      <w:bodyDiv w:val="1"/>
      <w:marLeft w:val="0"/>
      <w:marRight w:val="0"/>
      <w:marTop w:val="0"/>
      <w:marBottom w:val="0"/>
      <w:divBdr>
        <w:top w:val="none" w:sz="0" w:space="0" w:color="auto"/>
        <w:left w:val="none" w:sz="0" w:space="0" w:color="auto"/>
        <w:bottom w:val="none" w:sz="0" w:space="0" w:color="auto"/>
        <w:right w:val="none" w:sz="0" w:space="0" w:color="auto"/>
      </w:divBdr>
    </w:div>
    <w:div w:id="1961715894">
      <w:bodyDiv w:val="1"/>
      <w:marLeft w:val="0"/>
      <w:marRight w:val="0"/>
      <w:marTop w:val="0"/>
      <w:marBottom w:val="0"/>
      <w:divBdr>
        <w:top w:val="none" w:sz="0" w:space="0" w:color="auto"/>
        <w:left w:val="none" w:sz="0" w:space="0" w:color="auto"/>
        <w:bottom w:val="none" w:sz="0" w:space="0" w:color="auto"/>
        <w:right w:val="none" w:sz="0" w:space="0" w:color="auto"/>
      </w:divBdr>
    </w:div>
    <w:div w:id="2006517444">
      <w:bodyDiv w:val="1"/>
      <w:marLeft w:val="0"/>
      <w:marRight w:val="0"/>
      <w:marTop w:val="0"/>
      <w:marBottom w:val="0"/>
      <w:divBdr>
        <w:top w:val="none" w:sz="0" w:space="0" w:color="auto"/>
        <w:left w:val="none" w:sz="0" w:space="0" w:color="auto"/>
        <w:bottom w:val="none" w:sz="0" w:space="0" w:color="auto"/>
        <w:right w:val="none" w:sz="0" w:space="0" w:color="auto"/>
      </w:divBdr>
    </w:div>
    <w:div w:id="2028366692">
      <w:bodyDiv w:val="1"/>
      <w:marLeft w:val="0"/>
      <w:marRight w:val="0"/>
      <w:marTop w:val="0"/>
      <w:marBottom w:val="0"/>
      <w:divBdr>
        <w:top w:val="none" w:sz="0" w:space="0" w:color="auto"/>
        <w:left w:val="none" w:sz="0" w:space="0" w:color="auto"/>
        <w:bottom w:val="none" w:sz="0" w:space="0" w:color="auto"/>
        <w:right w:val="none" w:sz="0" w:space="0" w:color="auto"/>
      </w:divBdr>
    </w:div>
    <w:div w:id="209092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uters.com/article/us-yemen-iran-houthis/exclusive-iran-steps-up-support-for-houthis-in-yemens-war-sources-idUSKBN16S22R" TargetMode="External"/><Relationship Id="rId13" Type="http://schemas.openxmlformats.org/officeDocument/2006/relationships/hyperlink" Target="https://www.fairobserver.com/region/middle_east_north_africa/houthi-iran-yemen-war-arab-world-news-this-week-3901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ndependent.co.uk/topic/Iran" TargetMode="External"/><Relationship Id="rId12" Type="http://schemas.openxmlformats.org/officeDocument/2006/relationships/hyperlink" Target="https://www.treasury.gov/press-center/press-releases/Pages/jl10021.aspx"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tcf.org/content/report/irans-role-yemen-exaggerated-destructiv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resstv.com/Detail/2018/11/05/579118/Iran-US-sanctions-President-Rouhani-break-sanctions" TargetMode="External"/><Relationship Id="rId5" Type="http://schemas.openxmlformats.org/officeDocument/2006/relationships/footnotes" Target="footnotes.xml"/><Relationship Id="rId15" Type="http://schemas.openxmlformats.org/officeDocument/2006/relationships/hyperlink" Target="https://www.washingtonpost.com/news/monkey-cage/wp/2016/05/16/contrary-to-popular-belief-houthis-arent-iranian-proxies/" TargetMode="External"/><Relationship Id="rId10" Type="http://schemas.openxmlformats.org/officeDocument/2006/relationships/hyperlink" Target="https://home.treasury.gov/news/press-releases/sm54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ndependent.co.uk/topic/SaudiArabia" TargetMode="External"/><Relationship Id="rId14" Type="http://schemas.openxmlformats.org/officeDocument/2006/relationships/hyperlink" Target="https://www.csmonitor.com/World/Middle-East/2018/0409/How-a-tough-UN-resolution-is-making-push-for-Yemen-peace-talks-har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4034</TotalTime>
  <Pages>11</Pages>
  <Words>4174</Words>
  <Characters>23796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DASSAULT SYSTEMES</Company>
  <LinksUpToDate>false</LinksUpToDate>
  <CharactersWithSpaces>27915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Baker</dc:creator>
  <cp:keywords/>
  <dc:description/>
  <cp:lastModifiedBy>TREFETHEN Vance</cp:lastModifiedBy>
  <cp:revision>8</cp:revision>
  <dcterms:created xsi:type="dcterms:W3CDTF">2018-09-05T00:30:00Z</dcterms:created>
  <dcterms:modified xsi:type="dcterms:W3CDTF">2019-01-19T02:58:00Z</dcterms:modified>
</cp:coreProperties>
</file>