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BEAD4" w14:textId="6421B2E1" w:rsidR="00401894" w:rsidRPr="00505231" w:rsidRDefault="005C3472" w:rsidP="00A820B6">
      <w:pPr>
        <w:pStyle w:val="Red-Title"/>
        <w:rPr>
          <w:sz w:val="24"/>
          <w:szCs w:val="24"/>
        </w:rPr>
      </w:pPr>
      <w:bookmarkStart w:id="0" w:name="_Toc521839028"/>
      <w:r>
        <w:rPr>
          <w:sz w:val="52"/>
        </w:rPr>
        <w:t>“Cinderella”</w:t>
      </w:r>
      <w:r>
        <w:rPr>
          <w:sz w:val="52"/>
        </w:rPr>
        <w:br/>
      </w:r>
      <w:r>
        <w:rPr>
          <w:sz w:val="28"/>
        </w:rPr>
        <w:t xml:space="preserve">Duo Interp </w:t>
      </w:r>
      <w:r w:rsidR="00401894" w:rsidRPr="00A820B6">
        <w:rPr>
          <w:sz w:val="28"/>
        </w:rPr>
        <w:t>by Brendan McKinley and Sara Harder</w:t>
      </w:r>
      <w:bookmarkEnd w:id="0"/>
    </w:p>
    <w:p w14:paraId="58EE80F8" w14:textId="5E319500" w:rsidR="00A820B6" w:rsidRDefault="00A820B6" w:rsidP="00A820B6">
      <w:bookmarkStart w:id="1" w:name="OLE_LINK5"/>
      <w:bookmarkStart w:id="2" w:name="OLE_LINK6"/>
      <w:r>
        <w:rPr>
          <w:noProof/>
        </w:rPr>
        <w:drawing>
          <wp:inline distT="0" distB="0" distL="0" distR="0" wp14:anchorId="2F2E10A5" wp14:editId="7F229D11">
            <wp:extent cx="5927445" cy="3636645"/>
            <wp:effectExtent l="152400" t="152400" r="168910" b="173355"/>
            <wp:docPr id="3" name="Picture 3" descr="A group of people standing in a room&#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9CCAD3.tmp"/>
                    <pic:cNvPicPr/>
                  </pic:nvPicPr>
                  <pic:blipFill>
                    <a:blip r:embed="rId8">
                      <a:extLst>
                        <a:ext uri="{28A0092B-C50C-407E-A947-70E740481C1C}">
                          <a14:useLocalDpi xmlns:a14="http://schemas.microsoft.com/office/drawing/2010/main" val="0"/>
                        </a:ext>
                      </a:extLst>
                    </a:blip>
                    <a:stretch>
                      <a:fillRect/>
                    </a:stretch>
                  </pic:blipFill>
                  <pic:spPr>
                    <a:xfrm>
                      <a:off x="0" y="0"/>
                      <a:ext cx="5932554" cy="36397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bookmarkEnd w:id="1"/>
    <w:bookmarkEnd w:id="2"/>
    <w:p w14:paraId="21433384" w14:textId="77777777" w:rsidR="005C3472" w:rsidRDefault="005C3472" w:rsidP="005C3472">
      <w:r w:rsidRPr="00505231">
        <w:t>You’ve all heard the bedtime story of Cinderella: a pretty girl is placed in the care of her wicked stepmother and stepsisters after the death of both of her parents. She has no friends, except for her strange acquaintances with animated animals. One day, the kingdom announces a ball and the wicked step-trio refuses to allow Cinderella to go, so she relies on a mysterious fairy godmother to give her a stunning dress, carriage, and petite glass slippers. To cut the long story short, she meets a hot prince, falls in love, and they get marr</w:t>
      </w:r>
      <w:r>
        <w:t xml:space="preserve">ied and live happily ever after. </w:t>
      </w:r>
    </w:p>
    <w:p w14:paraId="2A1C00A2" w14:textId="77777777" w:rsidR="005C3472" w:rsidRPr="00505231" w:rsidRDefault="005C3472" w:rsidP="005C3472">
      <w:r>
        <w:t>Boring.</w:t>
      </w:r>
      <w:r w:rsidRPr="00505231">
        <w:t xml:space="preserve"> </w:t>
      </w:r>
    </w:p>
    <w:p w14:paraId="0F510ABD" w14:textId="77777777" w:rsidR="005C3472" w:rsidRPr="007E4CD5" w:rsidRDefault="005C3472" w:rsidP="005C3472">
      <w:r w:rsidRPr="00505231">
        <w:t xml:space="preserve">This is exactly what we were thinking when choosing a piece, but little did we know that this piece, combined with our wacky imaginations and willingness to step outside of our comfort zones, would bring us up on the stage alongside the top seven finest other duo interpretation competitors at NITOC. </w:t>
      </w:r>
    </w:p>
    <w:p w14:paraId="3315BDDE" w14:textId="77777777" w:rsidR="005C3472" w:rsidRPr="007E4CD5" w:rsidRDefault="005C3472" w:rsidP="005C3472">
      <w:r w:rsidRPr="00505231">
        <w:t>To be honest, the reason we were successful at all this year was our willingness to step outside of our comfort zones and make it new and fresh each tournament. We decided about three days before the first tournament of the season to completely scratch the p</w:t>
      </w:r>
      <w:bookmarkStart w:id="3" w:name="_GoBack"/>
      <w:bookmarkEnd w:id="3"/>
      <w:r w:rsidRPr="00505231">
        <w:t xml:space="preserve">iece we had been writing and write an </w:t>
      </w:r>
      <w:r w:rsidRPr="00505231">
        <w:lastRenderedPageBreak/>
        <w:t xml:space="preserve">entirely new one. Two days before the tournament, we got together and blocked the piece. For the tournament, we had rooms packed full of people to watch our zany rendition of a beloved tale. We were shocked when we broke to semi-finals, even more shocked when we broke to finals, and the shock had shocked our socks off (try saying that ten times fast) when we placed third. </w:t>
      </w:r>
    </w:p>
    <w:p w14:paraId="4F2DD9BC" w14:textId="77777777" w:rsidR="005C3472" w:rsidRPr="00401894" w:rsidRDefault="005C3472" w:rsidP="00A820B6">
      <w:pPr>
        <w:rPr>
          <w:rFonts w:eastAsiaTheme="minorEastAsia"/>
        </w:rPr>
      </w:pPr>
    </w:p>
    <w:p w14:paraId="5BAA43F9" w14:textId="623F116B" w:rsidR="00A820B6" w:rsidRPr="00505231" w:rsidRDefault="00A820B6" w:rsidP="00A820B6">
      <w:pPr>
        <w:pStyle w:val="Red-Title"/>
        <w:rPr>
          <w:sz w:val="24"/>
          <w:szCs w:val="24"/>
        </w:rPr>
      </w:pPr>
      <w:r w:rsidRPr="00A820B6">
        <w:rPr>
          <w:sz w:val="48"/>
        </w:rPr>
        <w:lastRenderedPageBreak/>
        <w:t>“</w:t>
      </w:r>
      <w:proofErr w:type="gramStart"/>
      <w:r w:rsidRPr="00A820B6">
        <w:rPr>
          <w:sz w:val="48"/>
        </w:rPr>
        <w:t>Cinderella”</w:t>
      </w:r>
      <w:r>
        <w:rPr>
          <w:sz w:val="52"/>
        </w:rPr>
        <w:t xml:space="preserve">   </w:t>
      </w:r>
      <w:proofErr w:type="gramEnd"/>
      <w:r>
        <w:rPr>
          <w:sz w:val="52"/>
        </w:rPr>
        <w:t xml:space="preserve">                                                                            </w:t>
      </w:r>
      <w:r w:rsidRPr="00A820B6">
        <w:rPr>
          <w:sz w:val="28"/>
        </w:rPr>
        <w:t>by Brendan McKinley and Sara Harder</w:t>
      </w:r>
    </w:p>
    <w:p w14:paraId="137B6B1E" w14:textId="1AAB2EE1" w:rsidR="00401894" w:rsidRPr="00401894" w:rsidRDefault="00D97421" w:rsidP="00D97421">
      <w:pPr>
        <w:jc w:val="center"/>
        <w:rPr>
          <w:rFonts w:eastAsiaTheme="minorEastAsia"/>
        </w:rPr>
      </w:pPr>
      <w:r>
        <w:rPr>
          <w:rFonts w:eastAsiaTheme="minorEastAsia"/>
        </w:rPr>
        <w:t>Watch it online:</w:t>
      </w:r>
    </w:p>
    <w:p w14:paraId="67614D8A" w14:textId="005A1383" w:rsidR="00401894" w:rsidRPr="007F6454" w:rsidRDefault="00161A17" w:rsidP="00D97421">
      <w:pPr>
        <w:jc w:val="center"/>
        <w:rPr>
          <w:rFonts w:eastAsiaTheme="minorEastAsia"/>
        </w:rPr>
      </w:pPr>
      <w:hyperlink r:id="rId9" w:history="1">
        <w:r w:rsidR="00D97421" w:rsidRPr="000628FD">
          <w:rPr>
            <w:rStyle w:val="Hyperlink"/>
            <w:rFonts w:eastAsiaTheme="minorEastAsia"/>
          </w:rPr>
          <w:t>https://www.youtube.com/watch?v=rnFVL0tBzgk</w:t>
        </w:r>
      </w:hyperlink>
      <w:r w:rsidR="00D97421">
        <w:rPr>
          <w:rFonts w:eastAsiaTheme="minorEastAsia"/>
        </w:rPr>
        <w:t xml:space="preserve"> </w:t>
      </w:r>
    </w:p>
    <w:p w14:paraId="6D53E7D3" w14:textId="77777777" w:rsidR="00401894" w:rsidRPr="007F6454" w:rsidRDefault="00401894" w:rsidP="00A820B6">
      <w:pPr>
        <w:pStyle w:val="Heading1"/>
      </w:pPr>
      <w:bookmarkStart w:id="4" w:name="_Toc273548438"/>
      <w:r w:rsidRPr="007F6454">
        <w:t>The Fun Part</w:t>
      </w:r>
      <w:bookmarkEnd w:id="4"/>
    </w:p>
    <w:p w14:paraId="46F173C0" w14:textId="77777777" w:rsidR="00401894" w:rsidRPr="007E4CD5" w:rsidRDefault="00401894" w:rsidP="00A820B6">
      <w:r w:rsidRPr="00505231">
        <w:t xml:space="preserve">At the beginning of the year, Brendan and I (Sara) wanted to do a dramatic duo. Unable to find anything, we chose to do something funny and through a series of events, we decided on Cinderella. Boy, did our lives change after that. We had total strangers coming up to us, telling us that they had watched and loved our duo. We had small children wandering around with their hands on their hips, imitating the evil stepsisters. We had competition rooms packed full of people wanting to watch our piece. The final round at NITOC was the most intimidating, with about three hundred people anticipating what they would see next. </w:t>
      </w:r>
    </w:p>
    <w:p w14:paraId="37F26E62" w14:textId="77777777" w:rsidR="00401894" w:rsidRPr="007E4CD5" w:rsidRDefault="00401894" w:rsidP="00A820B6">
      <w:r w:rsidRPr="00505231">
        <w:t>Why was this duo so popular? Partly because of Brendan’s</w:t>
      </w:r>
      <w:r>
        <w:t xml:space="preserve"> characterization of the Fairy g</w:t>
      </w:r>
      <w:r w:rsidRPr="00505231">
        <w:t xml:space="preserve">odmother and </w:t>
      </w:r>
      <w:proofErr w:type="spellStart"/>
      <w:r w:rsidRPr="00505231">
        <w:t>Drizella</w:t>
      </w:r>
      <w:proofErr w:type="spellEnd"/>
      <w:r w:rsidRPr="00505231">
        <w:t xml:space="preserve">, but also because it just helped to lighten up the mood of the audience. </w:t>
      </w:r>
    </w:p>
    <w:p w14:paraId="6A817313" w14:textId="77777777" w:rsidR="00401894" w:rsidRPr="007E4CD5" w:rsidRDefault="00401894" w:rsidP="00A820B6">
      <w:r w:rsidRPr="00505231">
        <w:t xml:space="preserve">All together, we had eight characters between the both of us. Sara played the Fairy-godmother-student, Cinderella, the King, and Anastasia. Brendan played the Fairy godmother, the mouse, Prince Charming, and </w:t>
      </w:r>
      <w:proofErr w:type="spellStart"/>
      <w:r w:rsidRPr="00505231">
        <w:t>Drizella</w:t>
      </w:r>
      <w:proofErr w:type="spellEnd"/>
      <w:r w:rsidRPr="00505231">
        <w:t xml:space="preserve">. </w:t>
      </w:r>
    </w:p>
    <w:p w14:paraId="03289911" w14:textId="77777777" w:rsidR="00401894" w:rsidRPr="007E4CD5" w:rsidRDefault="00401894" w:rsidP="00A820B6">
      <w:r w:rsidRPr="00505231">
        <w:t>At the beginning of the year, we decided we wanted the Fairy godmother to be the narrator, but we wanted her to be telling the story to students and audiences alike. We began the piece with both of us turning our backs to the audience, Sara turning around, and “flying” into the classroom.</w:t>
      </w:r>
    </w:p>
    <w:p w14:paraId="4784C9A3" w14:textId="77777777" w:rsidR="00401894" w:rsidRPr="00505231" w:rsidRDefault="00401894" w:rsidP="00401894">
      <w:pPr>
        <w:pStyle w:val="QuotedInterp"/>
      </w:pPr>
      <w:r w:rsidRPr="00505231">
        <w:t xml:space="preserve">Recruit: </w:t>
      </w:r>
      <w:proofErr w:type="spellStart"/>
      <w:r w:rsidRPr="00505231">
        <w:t>Oooooh</w:t>
      </w:r>
      <w:proofErr w:type="spellEnd"/>
      <w:r w:rsidRPr="00505231">
        <w:t>! I’m so excited! First day of fairy godmother school! I always knew my destiny was to be a fairy godmother!!! Hmm… I wonder who my teacher will be…</w:t>
      </w:r>
    </w:p>
    <w:p w14:paraId="4C384F5A" w14:textId="77777777" w:rsidR="00401894" w:rsidRPr="00505231" w:rsidRDefault="00401894" w:rsidP="00401894">
      <w:pPr>
        <w:pStyle w:val="QuotedInterp"/>
      </w:pPr>
      <w:r w:rsidRPr="00505231">
        <w:t>Fairy godmother: Hello, girls!</w:t>
      </w:r>
      <w:r>
        <w:t xml:space="preserve"> </w:t>
      </w:r>
      <w:r w:rsidRPr="00505231">
        <w:t>Welcome to the first day of fairy godmother school.</w:t>
      </w:r>
      <w:r>
        <w:t xml:space="preserve"> </w:t>
      </w:r>
    </w:p>
    <w:p w14:paraId="27491812" w14:textId="77777777" w:rsidR="00401894" w:rsidRPr="007E4CD5" w:rsidRDefault="00401894" w:rsidP="00401894">
      <w:pPr>
        <w:pStyle w:val="QuotedInterp"/>
      </w:pPr>
      <w:r w:rsidRPr="00505231">
        <w:t>Recruit: It’s her! It’s really her! Cinderella’s fairy godmother!!!! I knew my wish upon the star would come true! Could you, I mean, would you please tell us</w:t>
      </w:r>
      <w:proofErr w:type="gramStart"/>
      <w:r w:rsidRPr="00505231">
        <w:t>….the</w:t>
      </w:r>
      <w:proofErr w:type="gramEnd"/>
      <w:r w:rsidRPr="00505231">
        <w:t xml:space="preserve"> story of Cinderella? </w:t>
      </w:r>
    </w:p>
    <w:p w14:paraId="3A2D455A" w14:textId="77777777" w:rsidR="00401894" w:rsidRPr="007E4CD5" w:rsidRDefault="00401894" w:rsidP="00A820B6">
      <w:r w:rsidRPr="00505231">
        <w:t xml:space="preserve">After this, we did the introduction and transitioned into the next scene with the King and Prince Charming. We found an IMDB summary for the classic Disney movie containing a rather humorous part about the King wanting a required amount of grandchildren, and wanted to include that to make our piece a little more interesting. Prince Charming was about to turn eighteen and still lamentably single, so the King makes up his mind to throw a ball and invite the gorgeous ladies so he can find his son a wife. </w:t>
      </w:r>
    </w:p>
    <w:p w14:paraId="75CA6D3A" w14:textId="045171A0" w:rsidR="00401894" w:rsidRPr="007E4CD5" w:rsidRDefault="00401894" w:rsidP="00A820B6">
      <w:r w:rsidRPr="00505231">
        <w:lastRenderedPageBreak/>
        <w:t xml:space="preserve">Throughout the piece, we transitioned back and forth between the classroom and the Fairy godmother’s narration to move the story along. We jumped from the scene with Prince Charming and the King over to Cinderella in her servanthood. Sara would then turn out of the classroom and become the beautiful and well-voiced character of Cinderella sweeping around the fireplace. She sang part of the chorus </w:t>
      </w:r>
      <w:r w:rsidRPr="00505231">
        <w:rPr>
          <w:i/>
          <w:iCs/>
        </w:rPr>
        <w:t xml:space="preserve">All </w:t>
      </w:r>
      <w:proofErr w:type="gramStart"/>
      <w:r w:rsidRPr="00505231">
        <w:rPr>
          <w:i/>
          <w:iCs/>
        </w:rPr>
        <w:t>By</w:t>
      </w:r>
      <w:proofErr w:type="gramEnd"/>
      <w:r w:rsidRPr="00505231">
        <w:rPr>
          <w:i/>
          <w:iCs/>
        </w:rPr>
        <w:t xml:space="preserve"> Myself</w:t>
      </w:r>
      <w:r w:rsidR="00A820B6">
        <w:t xml:space="preserve"> </w:t>
      </w:r>
      <w:r w:rsidRPr="00505231">
        <w:t xml:space="preserve">by Celine Dion while sweeping and then ran into a mouse, and essentially told the mouse her life story. One of the audience’s favorite parts was when Brendan (acting as the mouse) squeaked in a very deep voice after hearing Cinderella’s story. </w:t>
      </w:r>
    </w:p>
    <w:p w14:paraId="71CD3A9C" w14:textId="77777777" w:rsidR="00401894" w:rsidRPr="007E4CD5" w:rsidRDefault="00401894" w:rsidP="00A820B6">
      <w:r w:rsidRPr="00505231">
        <w:t>The next scene introduced the stepsisters (aka, the most awkward human beings to ever walk the earth), as they received invitations to the royal ball. We wanted these two to be as gross and unattractive as we could possibly make them. We also wanted them to be synchronized. So we gave them a comical pose: both of them would place one hand on their hip and make an awkward wrist flip with the other hand. The stepsisters called Cinderella to help them get ready for the ball.</w:t>
      </w:r>
    </w:p>
    <w:p w14:paraId="694E6C47" w14:textId="77777777" w:rsidR="00401894" w:rsidRPr="007E4CD5" w:rsidRDefault="00401894" w:rsidP="00A820B6">
      <w:r w:rsidRPr="00505231">
        <w:t xml:space="preserve">After being told that she wasn’t allowed to go, Cinderella fled into the garden. In typical Disney Princess fashion, she threw herself upon the closest object and began to weep. Then entered the young Fairy </w:t>
      </w:r>
      <w:r>
        <w:t>godmother to comfort Cinderella:</w:t>
      </w:r>
      <w:r w:rsidRPr="00505231">
        <w:t xml:space="preserve"> </w:t>
      </w:r>
    </w:p>
    <w:p w14:paraId="009CD882"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Cinderella: Ahh! Who are you?</w:t>
      </w:r>
    </w:p>
    <w:p w14:paraId="1C2A983E"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Fairy godmother: I’m your fairy godmother!</w:t>
      </w:r>
      <w:r>
        <w:rPr>
          <w:rFonts w:ascii="Times New Roman" w:hAnsi="Times New Roman"/>
          <w:iCs/>
          <w:color w:val="000000"/>
          <w:sz w:val="23"/>
          <w:szCs w:val="23"/>
        </w:rPr>
        <w:t xml:space="preserve"> </w:t>
      </w:r>
      <w:r w:rsidRPr="00683E95">
        <w:rPr>
          <w:rFonts w:ascii="Times New Roman" w:hAnsi="Times New Roman"/>
          <w:iCs/>
          <w:color w:val="000000"/>
          <w:sz w:val="23"/>
          <w:szCs w:val="23"/>
        </w:rPr>
        <w:t>Here to make your life joyful and fun and sparkly!</w:t>
      </w:r>
    </w:p>
    <w:p w14:paraId="291F5206"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Cinderella: Oh.</w:t>
      </w:r>
      <w:r>
        <w:rPr>
          <w:rFonts w:ascii="Times New Roman" w:hAnsi="Times New Roman"/>
          <w:iCs/>
          <w:color w:val="000000"/>
          <w:sz w:val="23"/>
          <w:szCs w:val="23"/>
        </w:rPr>
        <w:t xml:space="preserve"> </w:t>
      </w:r>
      <w:r w:rsidRPr="00683E95">
        <w:rPr>
          <w:rFonts w:ascii="Times New Roman" w:hAnsi="Times New Roman"/>
          <w:iCs/>
          <w:color w:val="000000"/>
          <w:sz w:val="23"/>
          <w:szCs w:val="23"/>
        </w:rPr>
        <w:t>Well, my life doesn’t feel very sparkly right now…</w:t>
      </w:r>
    </w:p>
    <w:p w14:paraId="319A8ACF"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Fairy godmother: Well, then, you’re in luck!</w:t>
      </w:r>
      <w:r>
        <w:rPr>
          <w:rFonts w:ascii="Times New Roman" w:hAnsi="Times New Roman"/>
          <w:iCs/>
          <w:color w:val="000000"/>
          <w:sz w:val="23"/>
          <w:szCs w:val="23"/>
        </w:rPr>
        <w:t xml:space="preserve"> </w:t>
      </w:r>
      <w:r w:rsidRPr="00683E95">
        <w:rPr>
          <w:rFonts w:ascii="Times New Roman" w:hAnsi="Times New Roman"/>
          <w:iCs/>
          <w:color w:val="000000"/>
          <w:sz w:val="23"/>
          <w:szCs w:val="23"/>
        </w:rPr>
        <w:t xml:space="preserve">Think of me as the easy button, just with sparkles! All you need is a tap of my wand and life will be restored to </w:t>
      </w:r>
      <w:proofErr w:type="spellStart"/>
      <w:r w:rsidRPr="00683E95">
        <w:rPr>
          <w:rFonts w:ascii="Times New Roman" w:hAnsi="Times New Roman"/>
          <w:iCs/>
          <w:color w:val="000000"/>
          <w:sz w:val="23"/>
          <w:szCs w:val="23"/>
        </w:rPr>
        <w:t>sparkliness</w:t>
      </w:r>
      <w:proofErr w:type="spellEnd"/>
      <w:r w:rsidRPr="00683E95">
        <w:rPr>
          <w:rFonts w:ascii="Times New Roman" w:hAnsi="Times New Roman"/>
          <w:iCs/>
          <w:color w:val="000000"/>
          <w:sz w:val="23"/>
          <w:szCs w:val="23"/>
        </w:rPr>
        <w:t xml:space="preserve">! </w:t>
      </w:r>
    </w:p>
    <w:p w14:paraId="10CBE222"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 xml:space="preserve">Cinderella: Just a tap of your wand? Could you get me a gorgeous ball-gown, and a carriage, and horses? </w:t>
      </w:r>
    </w:p>
    <w:p w14:paraId="78AEF3A6"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Fairy godmother: Sure! Let me warn you, though. When the clock strikes midnight, the spell will be broken. Your dress will no longer sparkle, and you will no longer have a carriage and horses.</w:t>
      </w:r>
      <w:r>
        <w:rPr>
          <w:rFonts w:ascii="Times New Roman" w:hAnsi="Times New Roman"/>
          <w:iCs/>
          <w:color w:val="000000"/>
          <w:sz w:val="23"/>
          <w:szCs w:val="23"/>
        </w:rPr>
        <w:t xml:space="preserve">  </w:t>
      </w:r>
      <w:r w:rsidRPr="00683E95">
        <w:rPr>
          <w:rFonts w:ascii="Times New Roman" w:hAnsi="Times New Roman"/>
          <w:iCs/>
          <w:color w:val="000000"/>
          <w:sz w:val="23"/>
          <w:szCs w:val="23"/>
        </w:rPr>
        <w:t> </w:t>
      </w:r>
    </w:p>
    <w:p w14:paraId="6AC61FD3"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Cinderella: Midnight, hmm… I think it’ll work!</w:t>
      </w:r>
    </w:p>
    <w:p w14:paraId="4DBFD544"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 xml:space="preserve">Fairy godmother: </w:t>
      </w:r>
      <w:proofErr w:type="spellStart"/>
      <w:r w:rsidRPr="00683E95">
        <w:rPr>
          <w:rFonts w:ascii="Times New Roman" w:hAnsi="Times New Roman"/>
          <w:iCs/>
          <w:color w:val="000000"/>
          <w:sz w:val="23"/>
          <w:szCs w:val="23"/>
        </w:rPr>
        <w:t>Bippity</w:t>
      </w:r>
      <w:proofErr w:type="spellEnd"/>
      <w:r w:rsidRPr="00683E95">
        <w:rPr>
          <w:rFonts w:ascii="Times New Roman" w:hAnsi="Times New Roman"/>
          <w:iCs/>
          <w:color w:val="000000"/>
          <w:sz w:val="23"/>
          <w:szCs w:val="23"/>
        </w:rPr>
        <w:t>-</w:t>
      </w:r>
      <w:proofErr w:type="spellStart"/>
      <w:r w:rsidRPr="00683E95">
        <w:rPr>
          <w:rFonts w:ascii="Times New Roman" w:hAnsi="Times New Roman"/>
          <w:iCs/>
          <w:color w:val="000000"/>
          <w:sz w:val="23"/>
          <w:szCs w:val="23"/>
        </w:rPr>
        <w:t>boppity</w:t>
      </w:r>
      <w:proofErr w:type="spellEnd"/>
      <w:r w:rsidRPr="00683E95">
        <w:rPr>
          <w:rFonts w:ascii="Times New Roman" w:hAnsi="Times New Roman"/>
          <w:iCs/>
          <w:color w:val="000000"/>
          <w:sz w:val="23"/>
          <w:szCs w:val="23"/>
        </w:rPr>
        <w:t>-boo!</w:t>
      </w:r>
      <w:r>
        <w:rPr>
          <w:rFonts w:ascii="Times New Roman" w:hAnsi="Times New Roman"/>
          <w:iCs/>
          <w:color w:val="000000"/>
          <w:sz w:val="23"/>
          <w:szCs w:val="23"/>
        </w:rPr>
        <w:t xml:space="preserve"> </w:t>
      </w:r>
    </w:p>
    <w:p w14:paraId="53657608" w14:textId="77777777" w:rsidR="00401894" w:rsidRPr="007E4CD5" w:rsidRDefault="00401894" w:rsidP="00401894">
      <w:pPr>
        <w:pStyle w:val="QuotedInterp"/>
        <w:rPr>
          <w:rFonts w:ascii="Times New Roman" w:hAnsi="Times New Roman"/>
          <w:sz w:val="23"/>
          <w:szCs w:val="23"/>
        </w:rPr>
      </w:pPr>
      <w:r w:rsidRPr="00683E95">
        <w:rPr>
          <w:rFonts w:ascii="Times New Roman" w:hAnsi="Times New Roman"/>
          <w:iCs/>
          <w:color w:val="000000"/>
          <w:sz w:val="23"/>
          <w:szCs w:val="23"/>
        </w:rPr>
        <w:t>(Poof!)</w:t>
      </w:r>
    </w:p>
    <w:p w14:paraId="766DF30F" w14:textId="77777777" w:rsidR="00401894" w:rsidRPr="007E4CD5" w:rsidRDefault="00401894" w:rsidP="00401894">
      <w:pPr>
        <w:pStyle w:val="QuotedInterp"/>
        <w:rPr>
          <w:rFonts w:ascii="Times New Roman" w:hAnsi="Times New Roman"/>
          <w:sz w:val="24"/>
        </w:rPr>
      </w:pPr>
      <w:r w:rsidRPr="00505231">
        <w:rPr>
          <w:rFonts w:ascii="Times New Roman" w:hAnsi="Times New Roman"/>
          <w:iCs/>
          <w:color w:val="000000"/>
          <w:sz w:val="24"/>
        </w:rPr>
        <w:t>Fairy godmother: One more thing, sparkly gla</w:t>
      </w:r>
      <w:r>
        <w:rPr>
          <w:rFonts w:ascii="Times New Roman" w:hAnsi="Times New Roman"/>
          <w:iCs/>
          <w:color w:val="000000"/>
          <w:sz w:val="24"/>
        </w:rPr>
        <w:t>ss slippers! Have a sparkly day!</w:t>
      </w:r>
    </w:p>
    <w:p w14:paraId="731284B3" w14:textId="77777777" w:rsidR="00401894" w:rsidRPr="007E4CD5" w:rsidRDefault="00401894" w:rsidP="00A820B6">
      <w:r w:rsidRPr="00505231">
        <w:t xml:space="preserve">One of our favorite parts of the piece came next. Anastasia and </w:t>
      </w:r>
      <w:proofErr w:type="spellStart"/>
      <w:r w:rsidRPr="00505231">
        <w:t>Drizella</w:t>
      </w:r>
      <w:proofErr w:type="spellEnd"/>
      <w:r w:rsidRPr="00505231">
        <w:t xml:space="preserve"> arrived at the ball and immediately began to make moves on poor Prince Charming. Through some awkwardness, the </w:t>
      </w:r>
      <w:r>
        <w:t>æ</w:t>
      </w:r>
    </w:p>
    <w:p w14:paraId="2879C9C7" w14:textId="77777777" w:rsidR="00401894" w:rsidRPr="00505231" w:rsidRDefault="00401894" w:rsidP="00401894">
      <w:pPr>
        <w:pStyle w:val="QuotedInterp"/>
      </w:pPr>
      <w:r w:rsidRPr="00505231">
        <w:t xml:space="preserve">King: </w:t>
      </w:r>
      <w:proofErr w:type="spellStart"/>
      <w:r w:rsidRPr="00505231">
        <w:t>Yessss</w:t>
      </w:r>
      <w:proofErr w:type="spellEnd"/>
      <w:r w:rsidRPr="00505231">
        <w:t>.</w:t>
      </w:r>
      <w:r>
        <w:t xml:space="preserve"> </w:t>
      </w:r>
      <w:r w:rsidRPr="00505231">
        <w:t>YESSSSSSS.</w:t>
      </w:r>
      <w:r>
        <w:t xml:space="preserve"> </w:t>
      </w:r>
      <w:r w:rsidRPr="00505231">
        <w:t>He’s here!</w:t>
      </w:r>
      <w:r>
        <w:t xml:space="preserve"> </w:t>
      </w:r>
    </w:p>
    <w:p w14:paraId="633EAFC8" w14:textId="77777777" w:rsidR="00401894" w:rsidRPr="007E4CD5" w:rsidRDefault="00401894" w:rsidP="00401894">
      <w:pPr>
        <w:pStyle w:val="QuotedInterp"/>
      </w:pPr>
      <w:r w:rsidRPr="00505231">
        <w:lastRenderedPageBreak/>
        <w:t xml:space="preserve">Baby: Goo goo </w:t>
      </w:r>
      <w:proofErr w:type="spellStart"/>
      <w:r w:rsidRPr="00505231">
        <w:t>gahhh</w:t>
      </w:r>
      <w:proofErr w:type="spellEnd"/>
      <w:r w:rsidRPr="00505231">
        <w:t>!</w:t>
      </w:r>
    </w:p>
    <w:p w14:paraId="76EA7959" w14:textId="77777777" w:rsidR="00401894" w:rsidRPr="007E4CD5" w:rsidRDefault="00401894" w:rsidP="00401894">
      <w:pPr>
        <w:pStyle w:val="QuotedInterp"/>
      </w:pPr>
      <w:r w:rsidRPr="00505231">
        <w:t xml:space="preserve">King: </w:t>
      </w:r>
      <w:proofErr w:type="spellStart"/>
      <w:r w:rsidRPr="00505231">
        <w:t>Nyahhhhh</w:t>
      </w:r>
      <w:proofErr w:type="spellEnd"/>
      <w:r w:rsidRPr="00505231">
        <w:t xml:space="preserve"> </w:t>
      </w:r>
      <w:proofErr w:type="spellStart"/>
      <w:r w:rsidRPr="00505231">
        <w:t>chobenyahhhh</w:t>
      </w:r>
      <w:proofErr w:type="spellEnd"/>
      <w:r w:rsidRPr="00505231">
        <w:t xml:space="preserve"> </w:t>
      </w:r>
      <w:proofErr w:type="spellStart"/>
      <w:r w:rsidRPr="00505231">
        <w:t>nomomeshimumuah</w:t>
      </w:r>
      <w:proofErr w:type="spellEnd"/>
      <w:r w:rsidRPr="00505231">
        <w:t>! (lifting baby up, like in the Lion King)</w:t>
      </w:r>
    </w:p>
    <w:p w14:paraId="1C3E488A" w14:textId="77777777" w:rsidR="00401894" w:rsidRPr="007E4CD5" w:rsidRDefault="00401894" w:rsidP="00A820B6">
      <w:r w:rsidRPr="00505231">
        <w:t xml:space="preserve">We transitioned back to the classroom one last time to end the piece. </w:t>
      </w:r>
    </w:p>
    <w:p w14:paraId="1C719DB1" w14:textId="77777777" w:rsidR="00401894" w:rsidRPr="007E4CD5" w:rsidRDefault="00401894" w:rsidP="00401894">
      <w:pPr>
        <w:pStyle w:val="QuotedInterp"/>
        <w:rPr>
          <w:rFonts w:ascii="Times New Roman" w:hAnsi="Times New Roman"/>
          <w:sz w:val="24"/>
        </w:rPr>
      </w:pPr>
      <w:r w:rsidRPr="00505231">
        <w:rPr>
          <w:rFonts w:ascii="Times New Roman" w:hAnsi="Times New Roman"/>
          <w:iCs/>
          <w:color w:val="000000"/>
          <w:sz w:val="24"/>
        </w:rPr>
        <w:t>Fairy godmother: Well, I guess the moral of the story is, it’s what’s on the inside that makes you beautiful!</w:t>
      </w:r>
    </w:p>
    <w:p w14:paraId="4DBB54AF" w14:textId="77777777" w:rsidR="00401894" w:rsidRPr="007E4CD5" w:rsidRDefault="00401894" w:rsidP="00401894">
      <w:pPr>
        <w:pStyle w:val="QuotedInterp"/>
        <w:rPr>
          <w:rFonts w:ascii="Times New Roman" w:hAnsi="Times New Roman"/>
          <w:sz w:val="24"/>
        </w:rPr>
      </w:pPr>
      <w:r w:rsidRPr="00505231">
        <w:rPr>
          <w:rFonts w:ascii="Times New Roman" w:hAnsi="Times New Roman"/>
          <w:iCs/>
          <w:color w:val="000000"/>
          <w:sz w:val="24"/>
        </w:rPr>
        <w:t>Recruit: That was the most beautiful thing… I’ve ever heard!!!</w:t>
      </w:r>
    </w:p>
    <w:p w14:paraId="26AC9F0F" w14:textId="77777777" w:rsidR="00401894" w:rsidRPr="007E4CD5" w:rsidRDefault="00401894" w:rsidP="00401894">
      <w:pPr>
        <w:pStyle w:val="QuotedInterp"/>
        <w:rPr>
          <w:rFonts w:ascii="Times New Roman" w:hAnsi="Times New Roman"/>
          <w:iCs/>
          <w:color w:val="000000"/>
          <w:sz w:val="24"/>
        </w:rPr>
      </w:pPr>
      <w:r w:rsidRPr="00505231">
        <w:rPr>
          <w:rFonts w:ascii="Times New Roman" w:hAnsi="Times New Roman"/>
          <w:iCs/>
          <w:color w:val="000000"/>
          <w:sz w:val="24"/>
        </w:rPr>
        <w:t>Fairy godmother: Class</w:t>
      </w:r>
      <w:r>
        <w:rPr>
          <w:rFonts w:ascii="Times New Roman" w:hAnsi="Times New Roman"/>
          <w:iCs/>
          <w:color w:val="000000"/>
          <w:sz w:val="24"/>
        </w:rPr>
        <w:t xml:space="preserve"> dismissed! Have a sparkly day!</w:t>
      </w:r>
    </w:p>
    <w:p w14:paraId="475EC1FD" w14:textId="77777777" w:rsidR="00401894" w:rsidRPr="007F6454" w:rsidRDefault="00401894" w:rsidP="00A820B6">
      <w:pPr>
        <w:pStyle w:val="Heading1"/>
      </w:pPr>
      <w:bookmarkStart w:id="5" w:name="_Toc273548439"/>
      <w:r w:rsidRPr="007F6454">
        <w:t>The Difficult Part</w:t>
      </w:r>
      <w:bookmarkEnd w:id="5"/>
    </w:p>
    <w:p w14:paraId="1944E1F3" w14:textId="77777777" w:rsidR="00401894" w:rsidRPr="00505231" w:rsidRDefault="00401894" w:rsidP="00A820B6">
      <w:r w:rsidRPr="00505231">
        <w:t>This duo was incredibly enjoyable to write and perform.</w:t>
      </w:r>
      <w:r>
        <w:t xml:space="preserve"> </w:t>
      </w:r>
      <w:r w:rsidRPr="00505231">
        <w:t>However, we didn’t just have some magical epiphany at the beginning of the year that yielded the perfect piece, characters, and blocking. We had to work hard to get this duo to where it was by NITOC, and so will you.</w:t>
      </w:r>
      <w:r>
        <w:t xml:space="preserve"> </w:t>
      </w:r>
      <w:r w:rsidRPr="00505231">
        <w:t>Here are some tips for making your duo top-notch.</w:t>
      </w:r>
      <w:r>
        <w:t xml:space="preserve"> </w:t>
      </w:r>
      <w:r w:rsidRPr="00505231">
        <w:t>(And yes, they are alliterative, because that’s just how we roll.)</w:t>
      </w:r>
    </w:p>
    <w:p w14:paraId="029CF55B" w14:textId="77777777" w:rsidR="00401894" w:rsidRPr="007F6454" w:rsidRDefault="00401894" w:rsidP="00A820B6">
      <w:pPr>
        <w:pStyle w:val="Heading2"/>
      </w:pPr>
      <w:bookmarkStart w:id="6" w:name="_Toc273548440"/>
      <w:r w:rsidRPr="007F6454">
        <w:t>Outside Opinions</w:t>
      </w:r>
      <w:bookmarkEnd w:id="6"/>
    </w:p>
    <w:p w14:paraId="5A7D61E0" w14:textId="77777777" w:rsidR="00401894" w:rsidRDefault="00401894" w:rsidP="00A820B6">
      <w:r>
        <w:t>Ask</w:t>
      </w:r>
      <w:r w:rsidRPr="00BA36F7">
        <w:t xml:space="preserve"> other people to watch your duo as you’re writing it.</w:t>
      </w:r>
      <w:r>
        <w:t xml:space="preserve"> </w:t>
      </w:r>
      <w:r w:rsidRPr="00BA36F7">
        <w:t>Honestly, some of our best material was created when our friends, parents, or coaches had ideas for blocking and characterization.</w:t>
      </w:r>
      <w:r>
        <w:t xml:space="preserve"> </w:t>
      </w:r>
      <w:r w:rsidRPr="00BA36F7">
        <w:t>I (Brendan) was incredibly opposed to this idea throughout the majority of the year – I didn’t want people to see me perform until I had it perfect.</w:t>
      </w:r>
      <w:r>
        <w:t xml:space="preserve"> </w:t>
      </w:r>
      <w:r w:rsidRPr="00BA36F7">
        <w:t>However, there is an aspect of duos that only can get better by using others opinions.</w:t>
      </w:r>
      <w:r>
        <w:t xml:space="preserve"> </w:t>
      </w:r>
      <w:r w:rsidRPr="00BA36F7">
        <w:t>Get past your qualms about other people watching people watching your duo before it’s ready!</w:t>
      </w:r>
      <w:r>
        <w:t xml:space="preserve"> </w:t>
      </w:r>
      <w:r w:rsidRPr="00BA36F7">
        <w:t>It will help you in the long run.</w:t>
      </w:r>
    </w:p>
    <w:p w14:paraId="1720A299" w14:textId="77777777" w:rsidR="00401894" w:rsidRPr="007F6454" w:rsidRDefault="00401894" w:rsidP="00A820B6">
      <w:pPr>
        <w:pStyle w:val="Heading2"/>
      </w:pPr>
      <w:bookmarkStart w:id="7" w:name="_Toc273548441"/>
      <w:r w:rsidRPr="007F6454">
        <w:t>Convincing Characterizations</w:t>
      </w:r>
      <w:bookmarkEnd w:id="7"/>
    </w:p>
    <w:p w14:paraId="5A0A985A" w14:textId="77777777" w:rsidR="00401894" w:rsidRDefault="00401894" w:rsidP="00A820B6">
      <w:r w:rsidRPr="00BA36F7">
        <w:t>Use noticeable, understandable characterizations.</w:t>
      </w:r>
      <w:r>
        <w:t xml:space="preserve"> </w:t>
      </w:r>
      <w:r w:rsidRPr="00BA36F7">
        <w:t>One of the things that separated us from the crowd of duos and spurred us toward the top was our characterizations.</w:t>
      </w:r>
      <w:r>
        <w:t xml:space="preserve"> </w:t>
      </w:r>
      <w:r w:rsidRPr="00BA36F7">
        <w:t>As you saw earlier, one of our characterizations for the fairy godmother was to have her be obsessed with sparkles.</w:t>
      </w:r>
      <w:r>
        <w:t xml:space="preserve"> </w:t>
      </w:r>
      <w:r w:rsidRPr="00BA36F7">
        <w:t>We carried this through to the very end of the piece, with the older, wiser version of the fairy godmother saying, “Have a sparkly day!”</w:t>
      </w:r>
      <w:r>
        <w:t xml:space="preserve"> </w:t>
      </w:r>
      <w:r w:rsidRPr="00BA36F7">
        <w:t>The sparkles characterization helped us to clarify to judges that the younger fairy godmother was the same character as the narrator fairy godmother.</w:t>
      </w:r>
      <w:r>
        <w:t xml:space="preserve"> </w:t>
      </w:r>
      <w:r w:rsidRPr="00BA36F7">
        <w:t>Ensure that you and your partner know your characters inside and out – what they look like, how they sound, how they would react in a certain situation, etc. and give them creative, distinctive personalities. This will help the judges and audience to be clear on who is doing what in your piece and is a good way to preempt confusion and help your spectators follow along with the storyl</w:t>
      </w:r>
      <w:r>
        <w:t>ine.</w:t>
      </w:r>
    </w:p>
    <w:p w14:paraId="6383AD8E" w14:textId="77777777" w:rsidR="00401894" w:rsidRPr="007F6454" w:rsidRDefault="00401894" w:rsidP="00A820B6">
      <w:pPr>
        <w:pStyle w:val="Heading2"/>
      </w:pPr>
      <w:bookmarkStart w:id="8" w:name="_Toc273548442"/>
      <w:r w:rsidRPr="007F6454">
        <w:lastRenderedPageBreak/>
        <w:t>Spectacular Shelving</w:t>
      </w:r>
      <w:bookmarkEnd w:id="8"/>
    </w:p>
    <w:p w14:paraId="4DA5F9E6" w14:textId="77777777" w:rsidR="00401894" w:rsidRPr="00505231" w:rsidRDefault="00401894" w:rsidP="00A820B6">
      <w:r w:rsidRPr="00BA36F7">
        <w:t>Shelving is extremely useful.</w:t>
      </w:r>
      <w:r>
        <w:t xml:space="preserve"> </w:t>
      </w:r>
      <w:r w:rsidRPr="00BA36F7">
        <w:t xml:space="preserve">Shelving is an action/object/piece of dialogue that shows up early in the piece and reoccurs throughout. We used </w:t>
      </w:r>
      <w:proofErr w:type="gramStart"/>
      <w:r w:rsidRPr="00BA36F7">
        <w:t>shelving</w:t>
      </w:r>
      <w:proofErr w:type="gramEnd"/>
      <w:r w:rsidRPr="00BA36F7">
        <w:t xml:space="preserve"> a </w:t>
      </w:r>
      <w:r w:rsidRPr="00BA36F7">
        <w:rPr>
          <w:i/>
          <w:iCs/>
        </w:rPr>
        <w:t>lot</w:t>
      </w:r>
      <w:r w:rsidRPr="00BA36F7">
        <w:t xml:space="preserve"> in our duo, and it definitely paid off.</w:t>
      </w:r>
      <w:r>
        <w:t xml:space="preserve"> </w:t>
      </w:r>
      <w:r w:rsidRPr="00BA36F7">
        <w:t>One of our parts that used shelving went like this:</w:t>
      </w:r>
    </w:p>
    <w:p w14:paraId="7370DA2C" w14:textId="77777777" w:rsidR="00401894" w:rsidRDefault="00401894" w:rsidP="00401894">
      <w:pPr>
        <w:pStyle w:val="QuotedInterp"/>
      </w:pPr>
      <w:r w:rsidRPr="00505231">
        <w:t>King: Son, you’re turning eighteen next week.</w:t>
      </w:r>
      <w:r>
        <w:t xml:space="preserve"> </w:t>
      </w:r>
      <w:r w:rsidRPr="00505231">
        <w:t>You don’t have a wife, much less a girlfriend.</w:t>
      </w:r>
      <w:r>
        <w:t xml:space="preserve"> </w:t>
      </w:r>
      <w:r w:rsidRPr="00505231">
        <w:t>We need to do something about this!</w:t>
      </w:r>
      <w:r>
        <w:t xml:space="preserve"> </w:t>
      </w:r>
      <w:r w:rsidRPr="00505231">
        <w:t>I want adorable grandchildren, and lots of ‘</w:t>
      </w:r>
      <w:proofErr w:type="spellStart"/>
      <w:r w:rsidRPr="00505231">
        <w:t>em</w:t>
      </w:r>
      <w:proofErr w:type="spellEnd"/>
      <w:r w:rsidRPr="00505231">
        <w:t>!</w:t>
      </w:r>
    </w:p>
    <w:p w14:paraId="4B6EC039" w14:textId="77777777" w:rsidR="00401894" w:rsidRPr="00505231" w:rsidRDefault="00401894" w:rsidP="00401894">
      <w:pPr>
        <w:pStyle w:val="QuotedInterp"/>
      </w:pPr>
      <w:r w:rsidRPr="00505231">
        <w:t>Prince: But I’ve never met someone for whom my heart tap dances!</w:t>
      </w:r>
    </w:p>
    <w:p w14:paraId="72D11675" w14:textId="77777777" w:rsidR="00401894" w:rsidRPr="00505231" w:rsidRDefault="00401894" w:rsidP="00A820B6">
      <w:r w:rsidRPr="00505231">
        <w:t>When I (Brendan) said “for whom my heart tap dances”, I would put my hand on my heart and look off into the distance, all poetic-like.</w:t>
      </w:r>
      <w:r>
        <w:t xml:space="preserve"> </w:t>
      </w:r>
      <w:r w:rsidRPr="00505231">
        <w:t xml:space="preserve">We repeated this line and bit of blocking later on in the piece, right after the stepsisters break Cinderella’s glass slipper. The Prince thinks that all hope is lost, but Cinderella ends up having the other shoe: </w:t>
      </w:r>
    </w:p>
    <w:p w14:paraId="5A5778D8" w14:textId="77777777" w:rsidR="00401894" w:rsidRPr="00505231" w:rsidRDefault="00401894" w:rsidP="00401894">
      <w:pPr>
        <w:pStyle w:val="QuotedInterp"/>
      </w:pPr>
      <w:r w:rsidRPr="00505231">
        <w:t>Cinderella: Here, I have the other one.</w:t>
      </w:r>
    </w:p>
    <w:p w14:paraId="68C3D780" w14:textId="77777777" w:rsidR="00401894" w:rsidRPr="00505231" w:rsidRDefault="00401894" w:rsidP="00401894">
      <w:pPr>
        <w:pStyle w:val="QuotedInterp"/>
      </w:pPr>
      <w:r w:rsidRPr="00505231">
        <w:t>Prince: My heart!</w:t>
      </w:r>
      <w:r>
        <w:t xml:space="preserve"> </w:t>
      </w:r>
      <w:r w:rsidRPr="00505231">
        <w:t>It’s tap dancing again!</w:t>
      </w:r>
      <w:r>
        <w:t xml:space="preserve"> </w:t>
      </w:r>
    </w:p>
    <w:p w14:paraId="3C2F2BF5" w14:textId="77777777" w:rsidR="00401894" w:rsidRPr="00505231" w:rsidRDefault="00401894" w:rsidP="00A820B6">
      <w:r w:rsidRPr="00505231">
        <w:t>I again did the hand-on-my-heart-look-off-into-the-distance-thing, but this time added a little jump.</w:t>
      </w:r>
      <w:r>
        <w:t xml:space="preserve"> </w:t>
      </w:r>
      <w:r w:rsidRPr="00505231">
        <w:t>Shelving will help your judges and audience to feel like they’re part of an inside joke, which is great for universal appeal.</w:t>
      </w:r>
      <w:r>
        <w:t xml:space="preserve"> </w:t>
      </w:r>
    </w:p>
    <w:p w14:paraId="78B62367" w14:textId="77777777" w:rsidR="00401894" w:rsidRPr="007F6454" w:rsidRDefault="00401894" w:rsidP="00A820B6">
      <w:pPr>
        <w:pStyle w:val="Heading2"/>
      </w:pPr>
      <w:bookmarkStart w:id="9" w:name="_Toc273548443"/>
      <w:r w:rsidRPr="007F6454">
        <w:t>Distinctive Delivery</w:t>
      </w:r>
      <w:bookmarkEnd w:id="9"/>
    </w:p>
    <w:p w14:paraId="7E79189B" w14:textId="77777777" w:rsidR="00401894" w:rsidRPr="00505231" w:rsidRDefault="00401894" w:rsidP="00A820B6">
      <w:r w:rsidRPr="00505231">
        <w:t>Do not be afraid to break Stoa norms! Our piece itself was a bizarre by Stoa standards – we wrote our own adaptation of a well-known fairy tale.</w:t>
      </w:r>
      <w:r>
        <w:t xml:space="preserve"> </w:t>
      </w:r>
      <w:r w:rsidRPr="00505231">
        <w:t>It wasn’t exactly a spoof, but it was still funny, primarily because of the unique and diverse cast of characters. When you are trying to come up with a piece, do not be afraid to change things up a little – it will showcase your creativity.</w:t>
      </w:r>
    </w:p>
    <w:p w14:paraId="06B1EB9F" w14:textId="77777777" w:rsidR="00401894" w:rsidRPr="007F6454" w:rsidRDefault="00401894" w:rsidP="00A820B6">
      <w:pPr>
        <w:pStyle w:val="Heading2"/>
      </w:pPr>
      <w:bookmarkStart w:id="10" w:name="_Toc273548444"/>
      <w:r w:rsidRPr="007F6454">
        <w:t>Connected Communication</w:t>
      </w:r>
      <w:bookmarkEnd w:id="10"/>
    </w:p>
    <w:p w14:paraId="72A8E93B" w14:textId="77777777" w:rsidR="00401894" w:rsidRPr="00361033" w:rsidRDefault="00401894" w:rsidP="00A820B6">
      <w:r w:rsidRPr="00505231">
        <w:t>One of the best ways to help your duo become successful is to connect with it.</w:t>
      </w:r>
      <w:r>
        <w:t xml:space="preserve"> </w:t>
      </w:r>
      <w:r w:rsidRPr="00505231">
        <w:t>This is probably the number one thing that we did to make our duo great.</w:t>
      </w:r>
      <w:r>
        <w:t xml:space="preserve"> </w:t>
      </w:r>
      <w:r w:rsidRPr="00505231">
        <w:t>If you aren’t enjoying (or empathizing with, if you have a dramatic duo) your piece, then your judges won’t either.</w:t>
      </w:r>
      <w:r>
        <w:t xml:space="preserve"> </w:t>
      </w:r>
      <w:r w:rsidRPr="00505231">
        <w:t>Find a piece that you can relate to, and everything else will come along a whole lot easier.</w:t>
      </w:r>
      <w:r>
        <w:t xml:space="preserve"> </w:t>
      </w:r>
      <w:r w:rsidRPr="00505231">
        <w:t>If you find halfway through the year that you can’t stand your piece, change it!</w:t>
      </w:r>
      <w:r>
        <w:t xml:space="preserve"> </w:t>
      </w:r>
      <w:r w:rsidRPr="00505231">
        <w:t>We don’t know if we can stress this enough.</w:t>
      </w:r>
      <w:r>
        <w:t xml:space="preserve"> </w:t>
      </w:r>
      <w:r w:rsidRPr="00505231">
        <w:t>If you have fun, then so will your judges and audience.</w:t>
      </w:r>
      <w:r>
        <w:t xml:space="preserve"> </w:t>
      </w:r>
      <w:r w:rsidRPr="00505231">
        <w:t>Enjoy!</w:t>
      </w:r>
    </w:p>
    <w:p w14:paraId="55087EA8" w14:textId="64692A83" w:rsidR="00401894" w:rsidRPr="007F6454" w:rsidRDefault="00A820B6" w:rsidP="00A820B6">
      <w:pPr>
        <w:pStyle w:val="Heading1"/>
      </w:pPr>
      <w:r>
        <w:t xml:space="preserve">Conclusion </w:t>
      </w:r>
    </w:p>
    <w:p w14:paraId="34A94C0A" w14:textId="1DA38360" w:rsidR="00401894" w:rsidRPr="00CB142D" w:rsidRDefault="00401894" w:rsidP="00A820B6">
      <w:pPr>
        <w:rPr>
          <w:b/>
          <w:sz w:val="36"/>
          <w:szCs w:val="36"/>
        </w:rPr>
      </w:pPr>
      <w:r w:rsidRPr="00505231">
        <w:t xml:space="preserve">We had so much fun doing this piece! We also gained quite a bit of notoriety by doing it. If you’re considering doing a funny duo, we wish you the best! Hopefully this gave you some insight on blocking and characterization, and some motivation to think outside of the box. Duo is one of our </w:t>
      </w:r>
      <w:r w:rsidRPr="00505231">
        <w:lastRenderedPageBreak/>
        <w:t xml:space="preserve">favorite events, and doing duo is something that you won’t regret! Hopefully someday, we’ll be able to see you up on stage with your duo partner receiving an epic award. </w:t>
      </w:r>
    </w:p>
    <w:p w14:paraId="17C22299" w14:textId="57C151E3" w:rsidR="002208BC" w:rsidRPr="00CB142D" w:rsidRDefault="002208BC" w:rsidP="00401894">
      <w:pPr>
        <w:jc w:val="center"/>
        <w:rPr>
          <w:b/>
          <w:sz w:val="36"/>
          <w:szCs w:val="36"/>
        </w:rPr>
      </w:pPr>
    </w:p>
    <w:sectPr w:rsidR="002208BC" w:rsidRPr="00CB142D" w:rsidSect="0078401F">
      <w:headerReference w:type="default" r:id="rId10"/>
      <w:footerReference w:type="default" r:id="rId1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460C6" w14:textId="77777777" w:rsidR="00161A17" w:rsidRDefault="00161A17" w:rsidP="00DB7B76">
      <w:pPr>
        <w:spacing w:after="0" w:line="240" w:lineRule="auto"/>
      </w:pPr>
      <w:r>
        <w:separator/>
      </w:r>
    </w:p>
  </w:endnote>
  <w:endnote w:type="continuationSeparator" w:id="0">
    <w:p w14:paraId="72DD4547" w14:textId="77777777" w:rsidR="00161A17" w:rsidRDefault="00161A1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F1E2" w14:textId="77777777" w:rsidR="00575720" w:rsidRPr="00F710D5" w:rsidRDefault="00575720" w:rsidP="00575720">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575720">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575720">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31CA1" w14:textId="77777777" w:rsidR="00161A17" w:rsidRDefault="00161A17" w:rsidP="00DB7B76">
      <w:pPr>
        <w:spacing w:after="0" w:line="240" w:lineRule="auto"/>
      </w:pPr>
      <w:r>
        <w:separator/>
      </w:r>
    </w:p>
  </w:footnote>
  <w:footnote w:type="continuationSeparator" w:id="0">
    <w:p w14:paraId="0C89044E" w14:textId="77777777" w:rsidR="00161A17" w:rsidRDefault="00161A17"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65904"/>
    <w:multiLevelType w:val="hybridMultilevel"/>
    <w:tmpl w:val="7AFEE6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8"/>
  </w:num>
  <w:num w:numId="29">
    <w:abstractNumId w:val="27"/>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1A17"/>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961B6"/>
    <w:rsid w:val="003A01CA"/>
    <w:rsid w:val="003B62BB"/>
    <w:rsid w:val="003D2E75"/>
    <w:rsid w:val="003D4A5D"/>
    <w:rsid w:val="003D5938"/>
    <w:rsid w:val="003D6D26"/>
    <w:rsid w:val="003F237C"/>
    <w:rsid w:val="003F6B58"/>
    <w:rsid w:val="004005BF"/>
    <w:rsid w:val="00401894"/>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5720"/>
    <w:rsid w:val="00576029"/>
    <w:rsid w:val="00577C85"/>
    <w:rsid w:val="00583565"/>
    <w:rsid w:val="005854E1"/>
    <w:rsid w:val="00594644"/>
    <w:rsid w:val="005A05B9"/>
    <w:rsid w:val="005C10F7"/>
    <w:rsid w:val="005C3472"/>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1F53"/>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8C53B5"/>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1C90"/>
    <w:rsid w:val="00A044EE"/>
    <w:rsid w:val="00A04DAF"/>
    <w:rsid w:val="00A1191D"/>
    <w:rsid w:val="00A15793"/>
    <w:rsid w:val="00A34363"/>
    <w:rsid w:val="00A4523C"/>
    <w:rsid w:val="00A66D7A"/>
    <w:rsid w:val="00A67C6B"/>
    <w:rsid w:val="00A76C09"/>
    <w:rsid w:val="00A80AFE"/>
    <w:rsid w:val="00A820B6"/>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C52F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116AC"/>
    <w:rsid w:val="00D22B65"/>
    <w:rsid w:val="00D3179D"/>
    <w:rsid w:val="00D36853"/>
    <w:rsid w:val="00D5318B"/>
    <w:rsid w:val="00D53BB4"/>
    <w:rsid w:val="00D75A27"/>
    <w:rsid w:val="00D774D8"/>
    <w:rsid w:val="00D80AEB"/>
    <w:rsid w:val="00D81E50"/>
    <w:rsid w:val="00D835F3"/>
    <w:rsid w:val="00D84EEC"/>
    <w:rsid w:val="00D9479E"/>
    <w:rsid w:val="00D957E0"/>
    <w:rsid w:val="00D97421"/>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1437"/>
    <w:rsid w:val="00EC2808"/>
    <w:rsid w:val="00ED308B"/>
    <w:rsid w:val="00ED720E"/>
    <w:rsid w:val="00EE58FB"/>
    <w:rsid w:val="00EF5943"/>
    <w:rsid w:val="00EF7C7B"/>
    <w:rsid w:val="00F02F81"/>
    <w:rsid w:val="00F1002C"/>
    <w:rsid w:val="00F1550A"/>
    <w:rsid w:val="00F20ED7"/>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AAF5819F-65C0-48FC-B4BB-D8014849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QuotedInterp">
    <w:name w:val="Quoted Interp"/>
    <w:basedOn w:val="Normal"/>
    <w:rsid w:val="00401894"/>
    <w:pPr>
      <w:spacing w:line="240" w:lineRule="auto"/>
      <w:ind w:left="720"/>
    </w:pPr>
    <w:rPr>
      <w:rFonts w:ascii="Arial" w:eastAsia="Times New Roman" w:hAnsi="Arial"/>
      <w:i/>
      <w:sz w:val="20"/>
      <w:lang w:bidi="en-US"/>
    </w:rPr>
  </w:style>
  <w:style w:type="paragraph" w:customStyle="1" w:styleId="YouTube">
    <w:name w:val="YouTube"/>
    <w:basedOn w:val="Normal"/>
    <w:qFormat/>
    <w:rsid w:val="00401894"/>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character" w:customStyle="1" w:styleId="UnresolvedMention">
    <w:name w:val="Unresolved Mention"/>
    <w:basedOn w:val="DefaultParagraphFont"/>
    <w:uiPriority w:val="99"/>
    <w:rsid w:val="00D9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346370341">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 w:id="1430394447">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yperlink" Target="https://www.youtube.com/watch?v=rnFVL0tBzg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C91C-54F0-934E-975E-2633D5E8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1729</Words>
  <Characters>9856</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2018-10-08T11:59:00Z</dcterms:created>
  <dcterms:modified xsi:type="dcterms:W3CDTF">2019-08-18T13:41:00Z</dcterms:modified>
</cp:coreProperties>
</file>