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135EA97" w:rsidR="00934A35" w:rsidRDefault="00F86ED9" w:rsidP="00F86ED9">
      <w:pPr>
        <w:pStyle w:val="Title"/>
      </w:pPr>
      <w:r>
        <w:t>Negative Brief</w:t>
      </w:r>
      <w:r w:rsidR="00BA13DE">
        <w:t>: Carrier Sanction</w:t>
      </w:r>
      <w:r w:rsidR="00CB1AF3">
        <w:t>s</w:t>
      </w:r>
      <w:r w:rsidR="00BA13DE">
        <w:t xml:space="preserve"> Repeal</w:t>
      </w:r>
      <w:r w:rsidR="00CB1AF3">
        <w:t xml:space="preserve"> – bad idea</w:t>
      </w:r>
    </w:p>
    <w:p w14:paraId="16A637BD" w14:textId="0C26B389" w:rsidR="00AF2404" w:rsidRDefault="00D462AA" w:rsidP="00550582">
      <w:pPr>
        <w:spacing w:after="200"/>
        <w:jc w:val="center"/>
      </w:pPr>
      <w:r>
        <w:t xml:space="preserve">By </w:t>
      </w:r>
      <w:r w:rsidR="00F76BC9">
        <w:t>“Coach Vance” Trefethen</w:t>
      </w:r>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30E35572" w:rsidR="00261955" w:rsidRPr="00044C9B" w:rsidRDefault="00BA13DE" w:rsidP="005F4E07">
      <w:pPr>
        <w:pStyle w:val="Case"/>
        <w:numPr>
          <w:ilvl w:val="0"/>
          <w:numId w:val="0"/>
        </w:numPr>
        <w:rPr>
          <w:rFonts w:eastAsiaTheme="minorEastAsia"/>
        </w:rPr>
      </w:pPr>
      <w:r w:rsidRPr="001E5BD2">
        <w:t>If a commercial airliner brings a passenger into the EU from abroad who does not have valid travel documents, the airline is responsible for immediately at their own expense sending them back or paying for their lodging until they can pay to send them somewhere  they can legally go. They may also be subject to fines. [If you’ve ever traveled internationally, you may have noticed how scrupulous the airlines are about checking your passport before they let you onto their planes.  This is the reason they do that.]</w:t>
      </w:r>
      <w:r w:rsidR="0054366B">
        <w:t xml:space="preserve"> The sanction can also apply to boats, trains and buses that bring undocumented travelers.</w:t>
      </w:r>
      <w:r w:rsidRPr="001E5BD2">
        <w:t xml:space="preserve">  AFF argues that this forces migrants seeking asylum to choose dangerous routes (where they could easily die) rather than simply taking a plane, to come to the EU to claim asylum.  NEG will argue that making illegal immigration easier isn’t in anyone’s best interests.</w:t>
      </w:r>
      <w:r w:rsidR="00A25C84">
        <w:t xml:space="preserve">  Even if it doesn’t, just the “threat” of it will create a political backlash in Europe and cause a lot of disadvantages that way.</w:t>
      </w:r>
    </w:p>
    <w:p w14:paraId="3B7FE4E9" w14:textId="00694ACF" w:rsidR="005579E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5579E9">
        <w:rPr>
          <w:noProof/>
        </w:rPr>
        <w:t>Negative: Carrier Sanctions Repeal – bad idea</w:t>
      </w:r>
      <w:r w:rsidR="005579E9">
        <w:rPr>
          <w:noProof/>
        </w:rPr>
        <w:tab/>
      </w:r>
      <w:r w:rsidR="005579E9">
        <w:rPr>
          <w:noProof/>
        </w:rPr>
        <w:fldChar w:fldCharType="begin"/>
      </w:r>
      <w:r w:rsidR="005579E9">
        <w:rPr>
          <w:noProof/>
        </w:rPr>
        <w:instrText xml:space="preserve"> PAGEREF _Toc62895487 \h </w:instrText>
      </w:r>
      <w:r w:rsidR="005579E9">
        <w:rPr>
          <w:noProof/>
        </w:rPr>
      </w:r>
      <w:r w:rsidR="005579E9">
        <w:rPr>
          <w:noProof/>
        </w:rPr>
        <w:fldChar w:fldCharType="separate"/>
      </w:r>
      <w:r w:rsidR="005579E9">
        <w:rPr>
          <w:noProof/>
        </w:rPr>
        <w:t>3</w:t>
      </w:r>
      <w:r w:rsidR="005579E9">
        <w:rPr>
          <w:noProof/>
        </w:rPr>
        <w:fldChar w:fldCharType="end"/>
      </w:r>
    </w:p>
    <w:p w14:paraId="347D8022" w14:textId="1DBC8E47" w:rsidR="005579E9" w:rsidRDefault="005579E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_Toc62895488 \h </w:instrText>
      </w:r>
      <w:r>
        <w:rPr>
          <w:noProof/>
        </w:rPr>
      </w:r>
      <w:r>
        <w:rPr>
          <w:noProof/>
        </w:rPr>
        <w:fldChar w:fldCharType="separate"/>
      </w:r>
      <w:r>
        <w:rPr>
          <w:noProof/>
        </w:rPr>
        <w:t>3</w:t>
      </w:r>
      <w:r>
        <w:rPr>
          <w:noProof/>
        </w:rPr>
        <w:fldChar w:fldCharType="end"/>
      </w:r>
    </w:p>
    <w:p w14:paraId="4DA968C0" w14:textId="3990ABF2" w:rsidR="005579E9" w:rsidRDefault="005579E9">
      <w:pPr>
        <w:pStyle w:val="TOC2"/>
        <w:rPr>
          <w:rFonts w:asciiTheme="minorHAnsi" w:eastAsiaTheme="minorEastAsia" w:hAnsiTheme="minorHAnsi" w:cstheme="minorBidi"/>
          <w:noProof/>
          <w:sz w:val="22"/>
          <w:szCs w:val="22"/>
        </w:rPr>
      </w:pPr>
      <w:r>
        <w:rPr>
          <w:noProof/>
        </w:rPr>
        <w:t>1. More study needed</w:t>
      </w:r>
      <w:r>
        <w:rPr>
          <w:noProof/>
        </w:rPr>
        <w:tab/>
      </w:r>
      <w:r>
        <w:rPr>
          <w:noProof/>
        </w:rPr>
        <w:fldChar w:fldCharType="begin"/>
      </w:r>
      <w:r>
        <w:rPr>
          <w:noProof/>
        </w:rPr>
        <w:instrText xml:space="preserve"> PAGEREF _Toc62895489 \h </w:instrText>
      </w:r>
      <w:r>
        <w:rPr>
          <w:noProof/>
        </w:rPr>
      </w:r>
      <w:r>
        <w:rPr>
          <w:noProof/>
        </w:rPr>
        <w:fldChar w:fldCharType="separate"/>
      </w:r>
      <w:r>
        <w:rPr>
          <w:noProof/>
        </w:rPr>
        <w:t>3</w:t>
      </w:r>
      <w:r>
        <w:rPr>
          <w:noProof/>
        </w:rPr>
        <w:fldChar w:fldCharType="end"/>
      </w:r>
    </w:p>
    <w:p w14:paraId="772463C4" w14:textId="2EB546CE" w:rsidR="005579E9" w:rsidRDefault="005579E9">
      <w:pPr>
        <w:pStyle w:val="TOC3"/>
        <w:rPr>
          <w:rFonts w:asciiTheme="minorHAnsi" w:eastAsiaTheme="minorEastAsia" w:hAnsiTheme="minorHAnsi" w:cstheme="minorBidi"/>
          <w:noProof/>
          <w:sz w:val="22"/>
          <w:szCs w:val="22"/>
        </w:rPr>
      </w:pPr>
      <w:r>
        <w:rPr>
          <w:noProof/>
        </w:rPr>
        <w:t>It’s impossible to know if there are significant impacts because the data on carrier sanctions simply doesn’t exist</w:t>
      </w:r>
      <w:r>
        <w:rPr>
          <w:noProof/>
        </w:rPr>
        <w:tab/>
      </w:r>
      <w:r>
        <w:rPr>
          <w:noProof/>
        </w:rPr>
        <w:fldChar w:fldCharType="begin"/>
      </w:r>
      <w:r>
        <w:rPr>
          <w:noProof/>
        </w:rPr>
        <w:instrText xml:space="preserve"> PAGEREF _Toc62895490 \h </w:instrText>
      </w:r>
      <w:r>
        <w:rPr>
          <w:noProof/>
        </w:rPr>
      </w:r>
      <w:r>
        <w:rPr>
          <w:noProof/>
        </w:rPr>
        <w:fldChar w:fldCharType="separate"/>
      </w:r>
      <w:r>
        <w:rPr>
          <w:noProof/>
        </w:rPr>
        <w:t>3</w:t>
      </w:r>
      <w:r>
        <w:rPr>
          <w:noProof/>
        </w:rPr>
        <w:fldChar w:fldCharType="end"/>
      </w:r>
    </w:p>
    <w:p w14:paraId="4A14441F" w14:textId="1E4F8DC1" w:rsidR="005579E9" w:rsidRDefault="005579E9">
      <w:pPr>
        <w:pStyle w:val="TOC2"/>
        <w:rPr>
          <w:rFonts w:asciiTheme="minorHAnsi" w:eastAsiaTheme="minorEastAsia" w:hAnsiTheme="minorHAnsi" w:cstheme="minorBidi"/>
          <w:noProof/>
          <w:sz w:val="22"/>
          <w:szCs w:val="22"/>
        </w:rPr>
      </w:pPr>
      <w:r>
        <w:rPr>
          <w:noProof/>
        </w:rPr>
        <w:t>2.  Even the weak statistics we have show it’s insignificant</w:t>
      </w:r>
      <w:r>
        <w:rPr>
          <w:noProof/>
        </w:rPr>
        <w:tab/>
      </w:r>
      <w:r>
        <w:rPr>
          <w:noProof/>
        </w:rPr>
        <w:fldChar w:fldCharType="begin"/>
      </w:r>
      <w:r>
        <w:rPr>
          <w:noProof/>
        </w:rPr>
        <w:instrText xml:space="preserve"> PAGEREF _Toc62895491 \h </w:instrText>
      </w:r>
      <w:r>
        <w:rPr>
          <w:noProof/>
        </w:rPr>
      </w:r>
      <w:r>
        <w:rPr>
          <w:noProof/>
        </w:rPr>
        <w:fldChar w:fldCharType="separate"/>
      </w:r>
      <w:r>
        <w:rPr>
          <w:noProof/>
        </w:rPr>
        <w:t>3</w:t>
      </w:r>
      <w:r>
        <w:rPr>
          <w:noProof/>
        </w:rPr>
        <w:fldChar w:fldCharType="end"/>
      </w:r>
    </w:p>
    <w:p w14:paraId="06864516" w14:textId="417F2339" w:rsidR="005579E9" w:rsidRDefault="005579E9">
      <w:pPr>
        <w:pStyle w:val="TOC3"/>
        <w:rPr>
          <w:rFonts w:asciiTheme="minorHAnsi" w:eastAsiaTheme="minorEastAsia" w:hAnsiTheme="minorHAnsi" w:cstheme="minorBidi"/>
          <w:noProof/>
          <w:sz w:val="22"/>
          <w:szCs w:val="22"/>
        </w:rPr>
      </w:pPr>
      <w:r>
        <w:rPr>
          <w:noProof/>
        </w:rPr>
        <w:t>Link:  Germany had “over 1200” (we don’t know how many over) in 2014</w:t>
      </w:r>
      <w:r>
        <w:rPr>
          <w:noProof/>
        </w:rPr>
        <w:tab/>
      </w:r>
      <w:r>
        <w:rPr>
          <w:noProof/>
        </w:rPr>
        <w:fldChar w:fldCharType="begin"/>
      </w:r>
      <w:r>
        <w:rPr>
          <w:noProof/>
        </w:rPr>
        <w:instrText xml:space="preserve"> PAGEREF _Toc62895492 \h </w:instrText>
      </w:r>
      <w:r>
        <w:rPr>
          <w:noProof/>
        </w:rPr>
      </w:r>
      <w:r>
        <w:rPr>
          <w:noProof/>
        </w:rPr>
        <w:fldChar w:fldCharType="separate"/>
      </w:r>
      <w:r>
        <w:rPr>
          <w:noProof/>
        </w:rPr>
        <w:t>3</w:t>
      </w:r>
      <w:r>
        <w:rPr>
          <w:noProof/>
        </w:rPr>
        <w:fldChar w:fldCharType="end"/>
      </w:r>
    </w:p>
    <w:p w14:paraId="68151F14" w14:textId="3091CC19" w:rsidR="005579E9" w:rsidRDefault="005579E9">
      <w:pPr>
        <w:pStyle w:val="TOC3"/>
        <w:rPr>
          <w:rFonts w:asciiTheme="minorHAnsi" w:eastAsiaTheme="minorEastAsia" w:hAnsiTheme="minorHAnsi" w:cstheme="minorBidi"/>
          <w:noProof/>
          <w:sz w:val="22"/>
          <w:szCs w:val="22"/>
        </w:rPr>
      </w:pPr>
      <w:r>
        <w:rPr>
          <w:noProof/>
        </w:rPr>
        <w:t>Link:  Germany had a total of 363,000 asylum seekers immigrate in 2014</w:t>
      </w:r>
      <w:r>
        <w:rPr>
          <w:noProof/>
        </w:rPr>
        <w:tab/>
      </w:r>
      <w:r>
        <w:rPr>
          <w:noProof/>
        </w:rPr>
        <w:fldChar w:fldCharType="begin"/>
      </w:r>
      <w:r>
        <w:rPr>
          <w:noProof/>
        </w:rPr>
        <w:instrText xml:space="preserve"> PAGEREF _Toc62895493 \h </w:instrText>
      </w:r>
      <w:r>
        <w:rPr>
          <w:noProof/>
        </w:rPr>
      </w:r>
      <w:r>
        <w:rPr>
          <w:noProof/>
        </w:rPr>
        <w:fldChar w:fldCharType="separate"/>
      </w:r>
      <w:r>
        <w:rPr>
          <w:noProof/>
        </w:rPr>
        <w:t>3</w:t>
      </w:r>
      <w:r>
        <w:rPr>
          <w:noProof/>
        </w:rPr>
        <w:fldChar w:fldCharType="end"/>
      </w:r>
    </w:p>
    <w:p w14:paraId="0D56240D" w14:textId="2CC13C9B" w:rsidR="005579E9" w:rsidRDefault="005579E9">
      <w:pPr>
        <w:pStyle w:val="TOC3"/>
        <w:rPr>
          <w:rFonts w:asciiTheme="minorHAnsi" w:eastAsiaTheme="minorEastAsia" w:hAnsiTheme="minorHAnsi" w:cstheme="minorBidi"/>
          <w:noProof/>
          <w:sz w:val="22"/>
          <w:szCs w:val="22"/>
        </w:rPr>
      </w:pPr>
      <w:r>
        <w:rPr>
          <w:noProof/>
        </w:rPr>
        <w:t>Conclusion:  Do the math.  This is a miniscule part of EU immigration policy – only 0.36%</w:t>
      </w:r>
      <w:r>
        <w:rPr>
          <w:noProof/>
        </w:rPr>
        <w:tab/>
      </w:r>
      <w:r>
        <w:rPr>
          <w:noProof/>
        </w:rPr>
        <w:fldChar w:fldCharType="begin"/>
      </w:r>
      <w:r>
        <w:rPr>
          <w:noProof/>
        </w:rPr>
        <w:instrText xml:space="preserve"> PAGEREF _Toc62895494 \h </w:instrText>
      </w:r>
      <w:r>
        <w:rPr>
          <w:noProof/>
        </w:rPr>
      </w:r>
      <w:r>
        <w:rPr>
          <w:noProof/>
        </w:rPr>
        <w:fldChar w:fldCharType="separate"/>
      </w:r>
      <w:r>
        <w:rPr>
          <w:noProof/>
        </w:rPr>
        <w:t>4</w:t>
      </w:r>
      <w:r>
        <w:rPr>
          <w:noProof/>
        </w:rPr>
        <w:fldChar w:fldCharType="end"/>
      </w:r>
    </w:p>
    <w:p w14:paraId="3CB1BBC6" w14:textId="53B143D7" w:rsidR="005579E9" w:rsidRDefault="005579E9">
      <w:pPr>
        <w:pStyle w:val="TOC2"/>
        <w:rPr>
          <w:rFonts w:asciiTheme="minorHAnsi" w:eastAsiaTheme="minorEastAsia" w:hAnsiTheme="minorHAnsi" w:cstheme="minorBidi"/>
          <w:noProof/>
          <w:sz w:val="22"/>
          <w:szCs w:val="22"/>
        </w:rPr>
      </w:pPr>
      <w:r>
        <w:rPr>
          <w:noProof/>
        </w:rPr>
        <w:t>3.   Fines can be suspended in case of asylum seekers</w:t>
      </w:r>
      <w:r>
        <w:rPr>
          <w:noProof/>
        </w:rPr>
        <w:tab/>
      </w:r>
      <w:r>
        <w:rPr>
          <w:noProof/>
        </w:rPr>
        <w:fldChar w:fldCharType="begin"/>
      </w:r>
      <w:r>
        <w:rPr>
          <w:noProof/>
        </w:rPr>
        <w:instrText xml:space="preserve"> PAGEREF _Toc62895495 \h </w:instrText>
      </w:r>
      <w:r>
        <w:rPr>
          <w:noProof/>
        </w:rPr>
      </w:r>
      <w:r>
        <w:rPr>
          <w:noProof/>
        </w:rPr>
        <w:fldChar w:fldCharType="separate"/>
      </w:r>
      <w:r>
        <w:rPr>
          <w:noProof/>
        </w:rPr>
        <w:t>4</w:t>
      </w:r>
      <w:r>
        <w:rPr>
          <w:noProof/>
        </w:rPr>
        <w:fldChar w:fldCharType="end"/>
      </w:r>
    </w:p>
    <w:p w14:paraId="097D657D" w14:textId="2EF82F89" w:rsidR="005579E9" w:rsidRDefault="005579E9">
      <w:pPr>
        <w:pStyle w:val="TOC3"/>
        <w:rPr>
          <w:rFonts w:asciiTheme="minorHAnsi" w:eastAsiaTheme="minorEastAsia" w:hAnsiTheme="minorHAnsi" w:cstheme="minorBidi"/>
          <w:noProof/>
          <w:sz w:val="22"/>
          <w:szCs w:val="22"/>
        </w:rPr>
      </w:pPr>
      <w:r>
        <w:rPr>
          <w:noProof/>
        </w:rPr>
        <w:t>Example:  Poland doesn’t apply the fine if the immigrant is applying for protection</w:t>
      </w:r>
      <w:r>
        <w:rPr>
          <w:noProof/>
        </w:rPr>
        <w:tab/>
      </w:r>
      <w:r>
        <w:rPr>
          <w:noProof/>
        </w:rPr>
        <w:fldChar w:fldCharType="begin"/>
      </w:r>
      <w:r>
        <w:rPr>
          <w:noProof/>
        </w:rPr>
        <w:instrText xml:space="preserve"> PAGEREF _Toc62895496 \h </w:instrText>
      </w:r>
      <w:r>
        <w:rPr>
          <w:noProof/>
        </w:rPr>
      </w:r>
      <w:r>
        <w:rPr>
          <w:noProof/>
        </w:rPr>
        <w:fldChar w:fldCharType="separate"/>
      </w:r>
      <w:r>
        <w:rPr>
          <w:noProof/>
        </w:rPr>
        <w:t>4</w:t>
      </w:r>
      <w:r>
        <w:rPr>
          <w:noProof/>
        </w:rPr>
        <w:fldChar w:fldCharType="end"/>
      </w:r>
    </w:p>
    <w:p w14:paraId="2AAB159F" w14:textId="5FF7CF95" w:rsidR="005579E9" w:rsidRDefault="005579E9">
      <w:pPr>
        <w:pStyle w:val="TOC3"/>
        <w:rPr>
          <w:rFonts w:asciiTheme="minorHAnsi" w:eastAsiaTheme="minorEastAsia" w:hAnsiTheme="minorHAnsi" w:cstheme="minorBidi"/>
          <w:noProof/>
          <w:sz w:val="22"/>
          <w:szCs w:val="22"/>
        </w:rPr>
      </w:pPr>
      <w:r>
        <w:rPr>
          <w:noProof/>
        </w:rPr>
        <w:t>Example:  Finland cancels the fine if the traveler is granted asylum</w:t>
      </w:r>
      <w:r>
        <w:rPr>
          <w:noProof/>
        </w:rPr>
        <w:tab/>
      </w:r>
      <w:r>
        <w:rPr>
          <w:noProof/>
        </w:rPr>
        <w:fldChar w:fldCharType="begin"/>
      </w:r>
      <w:r>
        <w:rPr>
          <w:noProof/>
        </w:rPr>
        <w:instrText xml:space="preserve"> PAGEREF _Toc62895497 \h </w:instrText>
      </w:r>
      <w:r>
        <w:rPr>
          <w:noProof/>
        </w:rPr>
      </w:r>
      <w:r>
        <w:rPr>
          <w:noProof/>
        </w:rPr>
        <w:fldChar w:fldCharType="separate"/>
      </w:r>
      <w:r>
        <w:rPr>
          <w:noProof/>
        </w:rPr>
        <w:t>4</w:t>
      </w:r>
      <w:r>
        <w:rPr>
          <w:noProof/>
        </w:rPr>
        <w:fldChar w:fldCharType="end"/>
      </w:r>
    </w:p>
    <w:p w14:paraId="00694ADC" w14:textId="53CFA825" w:rsidR="005579E9" w:rsidRDefault="005579E9">
      <w:pPr>
        <w:pStyle w:val="TOC3"/>
        <w:rPr>
          <w:rFonts w:asciiTheme="minorHAnsi" w:eastAsiaTheme="minorEastAsia" w:hAnsiTheme="minorHAnsi" w:cstheme="minorBidi"/>
          <w:noProof/>
          <w:sz w:val="22"/>
          <w:szCs w:val="22"/>
        </w:rPr>
      </w:pPr>
      <w:r>
        <w:rPr>
          <w:noProof/>
        </w:rPr>
        <w:t>Example:  France doesn’t impose the sanction if it’s a legitimate asylum seeker</w:t>
      </w:r>
      <w:r>
        <w:rPr>
          <w:noProof/>
        </w:rPr>
        <w:tab/>
      </w:r>
      <w:r>
        <w:rPr>
          <w:noProof/>
        </w:rPr>
        <w:fldChar w:fldCharType="begin"/>
      </w:r>
      <w:r>
        <w:rPr>
          <w:noProof/>
        </w:rPr>
        <w:instrText xml:space="preserve"> PAGEREF _Toc62895498 \h </w:instrText>
      </w:r>
      <w:r>
        <w:rPr>
          <w:noProof/>
        </w:rPr>
      </w:r>
      <w:r>
        <w:rPr>
          <w:noProof/>
        </w:rPr>
        <w:fldChar w:fldCharType="separate"/>
      </w:r>
      <w:r>
        <w:rPr>
          <w:noProof/>
        </w:rPr>
        <w:t>4</w:t>
      </w:r>
      <w:r>
        <w:rPr>
          <w:noProof/>
        </w:rPr>
        <w:fldChar w:fldCharType="end"/>
      </w:r>
    </w:p>
    <w:p w14:paraId="62698215" w14:textId="14C50018" w:rsidR="005579E9" w:rsidRDefault="005579E9">
      <w:pPr>
        <w:pStyle w:val="TOC3"/>
        <w:rPr>
          <w:rFonts w:asciiTheme="minorHAnsi" w:eastAsiaTheme="minorEastAsia" w:hAnsiTheme="minorHAnsi" w:cstheme="minorBidi"/>
          <w:noProof/>
          <w:sz w:val="22"/>
          <w:szCs w:val="22"/>
        </w:rPr>
      </w:pPr>
      <w:r>
        <w:rPr>
          <w:noProof/>
        </w:rPr>
        <w:t>Example: Germany.  Carrier sanctions don’t apply to refugees</w:t>
      </w:r>
      <w:r>
        <w:rPr>
          <w:noProof/>
        </w:rPr>
        <w:tab/>
      </w:r>
      <w:r>
        <w:rPr>
          <w:noProof/>
        </w:rPr>
        <w:fldChar w:fldCharType="begin"/>
      </w:r>
      <w:r>
        <w:rPr>
          <w:noProof/>
        </w:rPr>
        <w:instrText xml:space="preserve"> PAGEREF _Toc62895499 \h </w:instrText>
      </w:r>
      <w:r>
        <w:rPr>
          <w:noProof/>
        </w:rPr>
      </w:r>
      <w:r>
        <w:rPr>
          <w:noProof/>
        </w:rPr>
        <w:fldChar w:fldCharType="separate"/>
      </w:r>
      <w:r>
        <w:rPr>
          <w:noProof/>
        </w:rPr>
        <w:t>5</w:t>
      </w:r>
      <w:r>
        <w:rPr>
          <w:noProof/>
        </w:rPr>
        <w:fldChar w:fldCharType="end"/>
      </w:r>
    </w:p>
    <w:p w14:paraId="04B04743" w14:textId="09B66988" w:rsidR="005579E9" w:rsidRDefault="005579E9">
      <w:pPr>
        <w:pStyle w:val="TOC2"/>
        <w:rPr>
          <w:rFonts w:asciiTheme="minorHAnsi" w:eastAsiaTheme="minorEastAsia" w:hAnsiTheme="minorHAnsi" w:cstheme="minorBidi"/>
          <w:noProof/>
          <w:sz w:val="22"/>
          <w:szCs w:val="22"/>
        </w:rPr>
      </w:pPr>
      <w:r>
        <w:rPr>
          <w:noProof/>
        </w:rPr>
        <w:t>4.   No EU responsibility to aid foreign job seekers</w:t>
      </w:r>
      <w:r>
        <w:rPr>
          <w:noProof/>
        </w:rPr>
        <w:tab/>
      </w:r>
      <w:r>
        <w:rPr>
          <w:noProof/>
        </w:rPr>
        <w:fldChar w:fldCharType="begin"/>
      </w:r>
      <w:r>
        <w:rPr>
          <w:noProof/>
        </w:rPr>
        <w:instrText xml:space="preserve"> PAGEREF _Toc62895500 \h </w:instrText>
      </w:r>
      <w:r>
        <w:rPr>
          <w:noProof/>
        </w:rPr>
      </w:r>
      <w:r>
        <w:rPr>
          <w:noProof/>
        </w:rPr>
        <w:fldChar w:fldCharType="separate"/>
      </w:r>
      <w:r>
        <w:rPr>
          <w:noProof/>
        </w:rPr>
        <w:t>5</w:t>
      </w:r>
      <w:r>
        <w:rPr>
          <w:noProof/>
        </w:rPr>
        <w:fldChar w:fldCharType="end"/>
      </w:r>
    </w:p>
    <w:p w14:paraId="79AA78DA" w14:textId="655F9137" w:rsidR="005579E9" w:rsidRDefault="005579E9">
      <w:pPr>
        <w:pStyle w:val="TOC3"/>
        <w:rPr>
          <w:rFonts w:asciiTheme="minorHAnsi" w:eastAsiaTheme="minorEastAsia" w:hAnsiTheme="minorHAnsi" w:cstheme="minorBidi"/>
          <w:noProof/>
          <w:sz w:val="22"/>
          <w:szCs w:val="22"/>
        </w:rPr>
      </w:pPr>
      <w:r>
        <w:rPr>
          <w:noProof/>
        </w:rPr>
        <w:t>If they were genuine asylum seekers, they would have claimed asylum in the first safe country, rather than passing through several other countries so they could then go to Europe</w:t>
      </w:r>
      <w:r>
        <w:rPr>
          <w:noProof/>
        </w:rPr>
        <w:tab/>
      </w:r>
      <w:r>
        <w:rPr>
          <w:noProof/>
        </w:rPr>
        <w:fldChar w:fldCharType="begin"/>
      </w:r>
      <w:r>
        <w:rPr>
          <w:noProof/>
        </w:rPr>
        <w:instrText xml:space="preserve"> PAGEREF _Toc62895501 \h </w:instrText>
      </w:r>
      <w:r>
        <w:rPr>
          <w:noProof/>
        </w:rPr>
      </w:r>
      <w:r>
        <w:rPr>
          <w:noProof/>
        </w:rPr>
        <w:fldChar w:fldCharType="separate"/>
      </w:r>
      <w:r>
        <w:rPr>
          <w:noProof/>
        </w:rPr>
        <w:t>5</w:t>
      </w:r>
      <w:r>
        <w:rPr>
          <w:noProof/>
        </w:rPr>
        <w:fldChar w:fldCharType="end"/>
      </w:r>
    </w:p>
    <w:p w14:paraId="1BEB4726" w14:textId="04A15C27" w:rsidR="005579E9" w:rsidRDefault="005579E9">
      <w:pPr>
        <w:pStyle w:val="TOC3"/>
        <w:rPr>
          <w:rFonts w:asciiTheme="minorHAnsi" w:eastAsiaTheme="minorEastAsia" w:hAnsiTheme="minorHAnsi" w:cstheme="minorBidi"/>
          <w:noProof/>
          <w:sz w:val="22"/>
          <w:szCs w:val="22"/>
        </w:rPr>
      </w:pPr>
      <w:r>
        <w:rPr>
          <w:noProof/>
        </w:rPr>
        <w:t>They’re coming to Europe looking for better jobs</w:t>
      </w:r>
      <w:r>
        <w:rPr>
          <w:noProof/>
        </w:rPr>
        <w:tab/>
      </w:r>
      <w:r>
        <w:rPr>
          <w:noProof/>
        </w:rPr>
        <w:fldChar w:fldCharType="begin"/>
      </w:r>
      <w:r>
        <w:rPr>
          <w:noProof/>
        </w:rPr>
        <w:instrText xml:space="preserve"> PAGEREF _Toc62895502 \h </w:instrText>
      </w:r>
      <w:r>
        <w:rPr>
          <w:noProof/>
        </w:rPr>
      </w:r>
      <w:r>
        <w:rPr>
          <w:noProof/>
        </w:rPr>
        <w:fldChar w:fldCharType="separate"/>
      </w:r>
      <w:r>
        <w:rPr>
          <w:noProof/>
        </w:rPr>
        <w:t>5</w:t>
      </w:r>
      <w:r>
        <w:rPr>
          <w:noProof/>
        </w:rPr>
        <w:fldChar w:fldCharType="end"/>
      </w:r>
    </w:p>
    <w:p w14:paraId="2C152B56" w14:textId="3C142926" w:rsidR="005579E9" w:rsidRDefault="005579E9">
      <w:pPr>
        <w:pStyle w:val="TOC3"/>
        <w:rPr>
          <w:rFonts w:asciiTheme="minorHAnsi" w:eastAsiaTheme="minorEastAsia" w:hAnsiTheme="minorHAnsi" w:cstheme="minorBidi"/>
          <w:noProof/>
          <w:sz w:val="22"/>
          <w:szCs w:val="22"/>
        </w:rPr>
      </w:pPr>
      <w:r>
        <w:rPr>
          <w:noProof/>
        </w:rPr>
        <w:t>No moral or legal duty:  Job seekers don’t qualify for protection under the 1951 Refugee Convention, nor any who aren’t fleeing specific persecution</w:t>
      </w:r>
      <w:r>
        <w:rPr>
          <w:noProof/>
        </w:rPr>
        <w:tab/>
      </w:r>
      <w:r>
        <w:rPr>
          <w:noProof/>
        </w:rPr>
        <w:fldChar w:fldCharType="begin"/>
      </w:r>
      <w:r>
        <w:rPr>
          <w:noProof/>
        </w:rPr>
        <w:instrText xml:space="preserve"> PAGEREF _Toc62895503 \h </w:instrText>
      </w:r>
      <w:r>
        <w:rPr>
          <w:noProof/>
        </w:rPr>
      </w:r>
      <w:r>
        <w:rPr>
          <w:noProof/>
        </w:rPr>
        <w:fldChar w:fldCharType="separate"/>
      </w:r>
      <w:r>
        <w:rPr>
          <w:noProof/>
        </w:rPr>
        <w:t>6</w:t>
      </w:r>
      <w:r>
        <w:rPr>
          <w:noProof/>
        </w:rPr>
        <w:fldChar w:fldCharType="end"/>
      </w:r>
    </w:p>
    <w:p w14:paraId="432C545D" w14:textId="64D9B00D" w:rsidR="005579E9" w:rsidRDefault="005579E9">
      <w:pPr>
        <w:pStyle w:val="TOC3"/>
        <w:rPr>
          <w:rFonts w:asciiTheme="minorHAnsi" w:eastAsiaTheme="minorEastAsia" w:hAnsiTheme="minorHAnsi" w:cstheme="minorBidi"/>
          <w:noProof/>
          <w:sz w:val="22"/>
          <w:szCs w:val="22"/>
        </w:rPr>
      </w:pPr>
      <w:r>
        <w:rPr>
          <w:noProof/>
        </w:rPr>
        <w:t>Most of them are economic migrants (not “refugees”)</w:t>
      </w:r>
      <w:r>
        <w:rPr>
          <w:noProof/>
        </w:rPr>
        <w:tab/>
      </w:r>
      <w:r>
        <w:rPr>
          <w:noProof/>
        </w:rPr>
        <w:fldChar w:fldCharType="begin"/>
      </w:r>
      <w:r>
        <w:rPr>
          <w:noProof/>
        </w:rPr>
        <w:instrText xml:space="preserve"> PAGEREF _Toc62895504 \h </w:instrText>
      </w:r>
      <w:r>
        <w:rPr>
          <w:noProof/>
        </w:rPr>
      </w:r>
      <w:r>
        <w:rPr>
          <w:noProof/>
        </w:rPr>
        <w:fldChar w:fldCharType="separate"/>
      </w:r>
      <w:r>
        <w:rPr>
          <w:noProof/>
        </w:rPr>
        <w:t>6</w:t>
      </w:r>
      <w:r>
        <w:rPr>
          <w:noProof/>
        </w:rPr>
        <w:fldChar w:fldCharType="end"/>
      </w:r>
    </w:p>
    <w:p w14:paraId="16AD50A0" w14:textId="33F0DF74" w:rsidR="005579E9" w:rsidRDefault="005579E9">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_Toc62895505 \h </w:instrText>
      </w:r>
      <w:r>
        <w:rPr>
          <w:noProof/>
        </w:rPr>
      </w:r>
      <w:r>
        <w:rPr>
          <w:noProof/>
        </w:rPr>
        <w:fldChar w:fldCharType="separate"/>
      </w:r>
      <w:r>
        <w:rPr>
          <w:noProof/>
        </w:rPr>
        <w:t>7</w:t>
      </w:r>
      <w:r>
        <w:rPr>
          <w:noProof/>
        </w:rPr>
        <w:fldChar w:fldCharType="end"/>
      </w:r>
    </w:p>
    <w:p w14:paraId="11FABFA0" w14:textId="22CBFD7C" w:rsidR="005579E9" w:rsidRDefault="005579E9">
      <w:pPr>
        <w:pStyle w:val="TOC2"/>
        <w:rPr>
          <w:rFonts w:asciiTheme="minorHAnsi" w:eastAsiaTheme="minorEastAsia" w:hAnsiTheme="minorHAnsi" w:cstheme="minorBidi"/>
          <w:noProof/>
          <w:sz w:val="22"/>
          <w:szCs w:val="22"/>
        </w:rPr>
      </w:pPr>
      <w:r>
        <w:rPr>
          <w:noProof/>
        </w:rPr>
        <w:t>1.  Doesn’t help the weak</w:t>
      </w:r>
      <w:r>
        <w:rPr>
          <w:noProof/>
        </w:rPr>
        <w:tab/>
      </w:r>
      <w:r>
        <w:rPr>
          <w:noProof/>
        </w:rPr>
        <w:fldChar w:fldCharType="begin"/>
      </w:r>
      <w:r>
        <w:rPr>
          <w:noProof/>
        </w:rPr>
        <w:instrText xml:space="preserve"> PAGEREF _Toc62895506 \h </w:instrText>
      </w:r>
      <w:r>
        <w:rPr>
          <w:noProof/>
        </w:rPr>
      </w:r>
      <w:r>
        <w:rPr>
          <w:noProof/>
        </w:rPr>
        <w:fldChar w:fldCharType="separate"/>
      </w:r>
      <w:r>
        <w:rPr>
          <w:noProof/>
        </w:rPr>
        <w:t>7</w:t>
      </w:r>
      <w:r>
        <w:rPr>
          <w:noProof/>
        </w:rPr>
        <w:fldChar w:fldCharType="end"/>
      </w:r>
    </w:p>
    <w:p w14:paraId="5B962B20" w14:textId="60F51296" w:rsidR="005579E9" w:rsidRDefault="005579E9">
      <w:pPr>
        <w:pStyle w:val="TOC3"/>
        <w:rPr>
          <w:rFonts w:asciiTheme="minorHAnsi" w:eastAsiaTheme="minorEastAsia" w:hAnsiTheme="minorHAnsi" w:cstheme="minorBidi"/>
          <w:noProof/>
          <w:sz w:val="22"/>
          <w:szCs w:val="22"/>
        </w:rPr>
      </w:pPr>
      <w:r>
        <w:rPr>
          <w:noProof/>
        </w:rPr>
        <w:t>Link:  AFF plan is yet another scheme that tells migrants to come to Europe to apply for asylum</w:t>
      </w:r>
      <w:r>
        <w:rPr>
          <w:noProof/>
        </w:rPr>
        <w:tab/>
      </w:r>
      <w:r>
        <w:rPr>
          <w:noProof/>
        </w:rPr>
        <w:fldChar w:fldCharType="begin"/>
      </w:r>
      <w:r>
        <w:rPr>
          <w:noProof/>
        </w:rPr>
        <w:instrText xml:space="preserve"> PAGEREF _Toc62895507 \h </w:instrText>
      </w:r>
      <w:r>
        <w:rPr>
          <w:noProof/>
        </w:rPr>
      </w:r>
      <w:r>
        <w:rPr>
          <w:noProof/>
        </w:rPr>
        <w:fldChar w:fldCharType="separate"/>
      </w:r>
      <w:r>
        <w:rPr>
          <w:noProof/>
        </w:rPr>
        <w:t>7</w:t>
      </w:r>
      <w:r>
        <w:rPr>
          <w:noProof/>
        </w:rPr>
        <w:fldChar w:fldCharType="end"/>
      </w:r>
    </w:p>
    <w:p w14:paraId="2B0147D6" w14:textId="7E7D4D13" w:rsidR="005579E9" w:rsidRDefault="005579E9">
      <w:pPr>
        <w:pStyle w:val="TOC3"/>
        <w:rPr>
          <w:rFonts w:asciiTheme="minorHAnsi" w:eastAsiaTheme="minorEastAsia" w:hAnsiTheme="minorHAnsi" w:cstheme="minorBidi"/>
          <w:noProof/>
          <w:sz w:val="22"/>
          <w:szCs w:val="22"/>
        </w:rPr>
      </w:pPr>
      <w:r>
        <w:rPr>
          <w:noProof/>
        </w:rPr>
        <w:t>Impact:  Telling migrants to come to Europe to apply for asylum leaves behind the ones who actually need it most</w:t>
      </w:r>
      <w:r>
        <w:rPr>
          <w:noProof/>
        </w:rPr>
        <w:tab/>
      </w:r>
      <w:r>
        <w:rPr>
          <w:noProof/>
        </w:rPr>
        <w:fldChar w:fldCharType="begin"/>
      </w:r>
      <w:r>
        <w:rPr>
          <w:noProof/>
        </w:rPr>
        <w:instrText xml:space="preserve"> PAGEREF _Toc62895508 \h </w:instrText>
      </w:r>
      <w:r>
        <w:rPr>
          <w:noProof/>
        </w:rPr>
      </w:r>
      <w:r>
        <w:rPr>
          <w:noProof/>
        </w:rPr>
        <w:fldChar w:fldCharType="separate"/>
      </w:r>
      <w:r>
        <w:rPr>
          <w:noProof/>
        </w:rPr>
        <w:t>7</w:t>
      </w:r>
      <w:r>
        <w:rPr>
          <w:noProof/>
        </w:rPr>
        <w:fldChar w:fldCharType="end"/>
      </w:r>
    </w:p>
    <w:p w14:paraId="6B2DB515" w14:textId="302A0629" w:rsidR="005579E9" w:rsidRDefault="005579E9">
      <w:pPr>
        <w:pStyle w:val="TOC2"/>
        <w:rPr>
          <w:rFonts w:asciiTheme="minorHAnsi" w:eastAsiaTheme="minorEastAsia" w:hAnsiTheme="minorHAnsi" w:cstheme="minorBidi"/>
          <w:noProof/>
          <w:sz w:val="22"/>
          <w:szCs w:val="22"/>
        </w:rPr>
      </w:pPr>
      <w:r w:rsidRPr="00C963A4">
        <w:rPr>
          <w:noProof/>
          <w:shd w:val="clear" w:color="auto" w:fill="FFFFFF"/>
        </w:rPr>
        <w:t>2.   Same policy at higher cost, post-plan</w:t>
      </w:r>
      <w:r>
        <w:rPr>
          <w:noProof/>
        </w:rPr>
        <w:tab/>
      </w:r>
      <w:r>
        <w:rPr>
          <w:noProof/>
        </w:rPr>
        <w:fldChar w:fldCharType="begin"/>
      </w:r>
      <w:r>
        <w:rPr>
          <w:noProof/>
        </w:rPr>
        <w:instrText xml:space="preserve"> PAGEREF _Toc62895509 \h </w:instrText>
      </w:r>
      <w:r>
        <w:rPr>
          <w:noProof/>
        </w:rPr>
      </w:r>
      <w:r>
        <w:rPr>
          <w:noProof/>
        </w:rPr>
        <w:fldChar w:fldCharType="separate"/>
      </w:r>
      <w:r>
        <w:rPr>
          <w:noProof/>
        </w:rPr>
        <w:t>7</w:t>
      </w:r>
      <w:r>
        <w:rPr>
          <w:noProof/>
        </w:rPr>
        <w:fldChar w:fldCharType="end"/>
      </w:r>
    </w:p>
    <w:p w14:paraId="5388C663" w14:textId="7FE1E38B" w:rsidR="005579E9" w:rsidRDefault="005579E9">
      <w:pPr>
        <w:pStyle w:val="TOC3"/>
        <w:rPr>
          <w:rFonts w:asciiTheme="minorHAnsi" w:eastAsiaTheme="minorEastAsia" w:hAnsiTheme="minorHAnsi" w:cstheme="minorBidi"/>
          <w:noProof/>
          <w:sz w:val="22"/>
          <w:szCs w:val="22"/>
        </w:rPr>
      </w:pPr>
      <w:r w:rsidRPr="00C963A4">
        <w:rPr>
          <w:noProof/>
          <w:shd w:val="clear" w:color="auto" w:fill="FFFFFF"/>
        </w:rPr>
        <w:t>Countries that want to check immigration status before someone gets on the plane can still do it, but it will cost a lot more</w:t>
      </w:r>
      <w:r>
        <w:rPr>
          <w:noProof/>
        </w:rPr>
        <w:tab/>
      </w:r>
      <w:r>
        <w:rPr>
          <w:noProof/>
        </w:rPr>
        <w:fldChar w:fldCharType="begin"/>
      </w:r>
      <w:r>
        <w:rPr>
          <w:noProof/>
        </w:rPr>
        <w:instrText xml:space="preserve"> PAGEREF _Toc62895510 \h </w:instrText>
      </w:r>
      <w:r>
        <w:rPr>
          <w:noProof/>
        </w:rPr>
      </w:r>
      <w:r>
        <w:rPr>
          <w:noProof/>
        </w:rPr>
        <w:fldChar w:fldCharType="separate"/>
      </w:r>
      <w:r>
        <w:rPr>
          <w:noProof/>
        </w:rPr>
        <w:t>7</w:t>
      </w:r>
      <w:r>
        <w:rPr>
          <w:noProof/>
        </w:rPr>
        <w:fldChar w:fldCharType="end"/>
      </w:r>
    </w:p>
    <w:p w14:paraId="412FA333" w14:textId="4C971DAC" w:rsidR="005579E9" w:rsidRDefault="005579E9">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_Toc62895511 \h </w:instrText>
      </w:r>
      <w:r>
        <w:rPr>
          <w:noProof/>
        </w:rPr>
      </w:r>
      <w:r>
        <w:rPr>
          <w:noProof/>
        </w:rPr>
        <w:fldChar w:fldCharType="separate"/>
      </w:r>
      <w:r>
        <w:rPr>
          <w:noProof/>
        </w:rPr>
        <w:t>8</w:t>
      </w:r>
      <w:r>
        <w:rPr>
          <w:noProof/>
        </w:rPr>
        <w:fldChar w:fldCharType="end"/>
      </w:r>
    </w:p>
    <w:p w14:paraId="5B94B032" w14:textId="62A5DC9D" w:rsidR="005579E9" w:rsidRDefault="005579E9">
      <w:pPr>
        <w:pStyle w:val="TOC2"/>
        <w:rPr>
          <w:rFonts w:asciiTheme="minorHAnsi" w:eastAsiaTheme="minorEastAsia" w:hAnsiTheme="minorHAnsi" w:cstheme="minorBidi"/>
          <w:noProof/>
          <w:sz w:val="22"/>
          <w:szCs w:val="22"/>
        </w:rPr>
      </w:pPr>
      <w:r>
        <w:rPr>
          <w:noProof/>
        </w:rPr>
        <w:t>1.  Political backlash leads to worse treatment of migrants</w:t>
      </w:r>
      <w:r>
        <w:rPr>
          <w:noProof/>
        </w:rPr>
        <w:tab/>
      </w:r>
      <w:r>
        <w:rPr>
          <w:noProof/>
        </w:rPr>
        <w:fldChar w:fldCharType="begin"/>
      </w:r>
      <w:r>
        <w:rPr>
          <w:noProof/>
        </w:rPr>
        <w:instrText xml:space="preserve"> PAGEREF _Toc62895512 \h </w:instrText>
      </w:r>
      <w:r>
        <w:rPr>
          <w:noProof/>
        </w:rPr>
      </w:r>
      <w:r>
        <w:rPr>
          <w:noProof/>
        </w:rPr>
        <w:fldChar w:fldCharType="separate"/>
      </w:r>
      <w:r>
        <w:rPr>
          <w:noProof/>
        </w:rPr>
        <w:t>8</w:t>
      </w:r>
      <w:r>
        <w:rPr>
          <w:noProof/>
        </w:rPr>
        <w:fldChar w:fldCharType="end"/>
      </w:r>
    </w:p>
    <w:p w14:paraId="723851BE" w14:textId="19ECDFEC" w:rsidR="005579E9" w:rsidRDefault="005579E9">
      <w:pPr>
        <w:pStyle w:val="TOC3"/>
        <w:rPr>
          <w:rFonts w:asciiTheme="minorHAnsi" w:eastAsiaTheme="minorEastAsia" w:hAnsiTheme="minorHAnsi" w:cstheme="minorBidi"/>
          <w:noProof/>
          <w:sz w:val="22"/>
          <w:szCs w:val="22"/>
        </w:rPr>
      </w:pPr>
      <w:r>
        <w:rPr>
          <w:noProof/>
        </w:rPr>
        <w:t>Link:  Carrier sanctions were enacted to help relieve political pressure to control immigration</w:t>
      </w:r>
      <w:r>
        <w:rPr>
          <w:noProof/>
        </w:rPr>
        <w:tab/>
      </w:r>
      <w:r>
        <w:rPr>
          <w:noProof/>
        </w:rPr>
        <w:fldChar w:fldCharType="begin"/>
      </w:r>
      <w:r>
        <w:rPr>
          <w:noProof/>
        </w:rPr>
        <w:instrText xml:space="preserve"> PAGEREF _Toc62895513 \h </w:instrText>
      </w:r>
      <w:r>
        <w:rPr>
          <w:noProof/>
        </w:rPr>
      </w:r>
      <w:r>
        <w:rPr>
          <w:noProof/>
        </w:rPr>
        <w:fldChar w:fldCharType="separate"/>
      </w:r>
      <w:r>
        <w:rPr>
          <w:noProof/>
        </w:rPr>
        <w:t>8</w:t>
      </w:r>
      <w:r>
        <w:rPr>
          <w:noProof/>
        </w:rPr>
        <w:fldChar w:fldCharType="end"/>
      </w:r>
    </w:p>
    <w:p w14:paraId="75A4CF38" w14:textId="006E31EA" w:rsidR="005579E9" w:rsidRDefault="005579E9">
      <w:pPr>
        <w:pStyle w:val="TOC3"/>
        <w:rPr>
          <w:rFonts w:asciiTheme="minorHAnsi" w:eastAsiaTheme="minorEastAsia" w:hAnsiTheme="minorHAnsi" w:cstheme="minorBidi"/>
          <w:noProof/>
          <w:sz w:val="22"/>
          <w:szCs w:val="22"/>
        </w:rPr>
      </w:pPr>
      <w:r>
        <w:rPr>
          <w:noProof/>
        </w:rPr>
        <w:t>Link:  Threat of uncontrolled migrants will increase the power of right-wing anti-immigration parties</w:t>
      </w:r>
      <w:r>
        <w:rPr>
          <w:noProof/>
        </w:rPr>
        <w:tab/>
      </w:r>
      <w:r>
        <w:rPr>
          <w:noProof/>
        </w:rPr>
        <w:fldChar w:fldCharType="begin"/>
      </w:r>
      <w:r>
        <w:rPr>
          <w:noProof/>
        </w:rPr>
        <w:instrText xml:space="preserve"> PAGEREF _Toc62895514 \h </w:instrText>
      </w:r>
      <w:r>
        <w:rPr>
          <w:noProof/>
        </w:rPr>
      </w:r>
      <w:r>
        <w:rPr>
          <w:noProof/>
        </w:rPr>
        <w:fldChar w:fldCharType="separate"/>
      </w:r>
      <w:r>
        <w:rPr>
          <w:noProof/>
        </w:rPr>
        <w:t>8</w:t>
      </w:r>
      <w:r>
        <w:rPr>
          <w:noProof/>
        </w:rPr>
        <w:fldChar w:fldCharType="end"/>
      </w:r>
    </w:p>
    <w:p w14:paraId="4EAE9872" w14:textId="665374D1" w:rsidR="005579E9" w:rsidRDefault="005579E9">
      <w:pPr>
        <w:pStyle w:val="TOC3"/>
        <w:rPr>
          <w:rFonts w:asciiTheme="minorHAnsi" w:eastAsiaTheme="minorEastAsia" w:hAnsiTheme="minorHAnsi" w:cstheme="minorBidi"/>
          <w:noProof/>
          <w:sz w:val="22"/>
          <w:szCs w:val="22"/>
        </w:rPr>
      </w:pPr>
      <w:r>
        <w:rPr>
          <w:noProof/>
        </w:rPr>
        <w:lastRenderedPageBreak/>
        <w:t>Link:  Anti-immigration parties, when elected, make social conflict worse</w:t>
      </w:r>
      <w:r>
        <w:rPr>
          <w:noProof/>
        </w:rPr>
        <w:tab/>
      </w:r>
      <w:r>
        <w:rPr>
          <w:noProof/>
        </w:rPr>
        <w:fldChar w:fldCharType="begin"/>
      </w:r>
      <w:r>
        <w:rPr>
          <w:noProof/>
        </w:rPr>
        <w:instrText xml:space="preserve"> PAGEREF _Toc62895515 \h </w:instrText>
      </w:r>
      <w:r>
        <w:rPr>
          <w:noProof/>
        </w:rPr>
      </w:r>
      <w:r>
        <w:rPr>
          <w:noProof/>
        </w:rPr>
        <w:fldChar w:fldCharType="separate"/>
      </w:r>
      <w:r>
        <w:rPr>
          <w:noProof/>
        </w:rPr>
        <w:t>8</w:t>
      </w:r>
      <w:r>
        <w:rPr>
          <w:noProof/>
        </w:rPr>
        <w:fldChar w:fldCharType="end"/>
      </w:r>
    </w:p>
    <w:p w14:paraId="1B1B260F" w14:textId="036413C9" w:rsidR="005579E9" w:rsidRDefault="005579E9">
      <w:pPr>
        <w:pStyle w:val="TOC3"/>
        <w:rPr>
          <w:rFonts w:asciiTheme="minorHAnsi" w:eastAsiaTheme="minorEastAsia" w:hAnsiTheme="minorHAnsi" w:cstheme="minorBidi"/>
          <w:noProof/>
          <w:sz w:val="22"/>
          <w:szCs w:val="22"/>
        </w:rPr>
      </w:pPr>
      <w:r>
        <w:rPr>
          <w:noProof/>
        </w:rPr>
        <w:t>Impact:  Turn the harms.  Treatment o f migrants gets worse after an AFF ballot.  More anti-immigrant policies will be enacted from the political backlash</w:t>
      </w:r>
      <w:r>
        <w:rPr>
          <w:noProof/>
        </w:rPr>
        <w:tab/>
      </w:r>
      <w:r>
        <w:rPr>
          <w:noProof/>
        </w:rPr>
        <w:fldChar w:fldCharType="begin"/>
      </w:r>
      <w:r>
        <w:rPr>
          <w:noProof/>
        </w:rPr>
        <w:instrText xml:space="preserve"> PAGEREF _Toc62895516 \h </w:instrText>
      </w:r>
      <w:r>
        <w:rPr>
          <w:noProof/>
        </w:rPr>
      </w:r>
      <w:r>
        <w:rPr>
          <w:noProof/>
        </w:rPr>
        <w:fldChar w:fldCharType="separate"/>
      </w:r>
      <w:r>
        <w:rPr>
          <w:noProof/>
        </w:rPr>
        <w:t>9</w:t>
      </w:r>
      <w:r>
        <w:rPr>
          <w:noProof/>
        </w:rPr>
        <w:fldChar w:fldCharType="end"/>
      </w:r>
    </w:p>
    <w:p w14:paraId="7B8FBC5A" w14:textId="2E2BD1A1" w:rsidR="005579E9" w:rsidRDefault="005579E9">
      <w:pPr>
        <w:pStyle w:val="TOC2"/>
        <w:rPr>
          <w:rFonts w:asciiTheme="minorHAnsi" w:eastAsiaTheme="minorEastAsia" w:hAnsiTheme="minorHAnsi" w:cstheme="minorBidi"/>
          <w:noProof/>
          <w:sz w:val="22"/>
          <w:szCs w:val="22"/>
        </w:rPr>
      </w:pPr>
      <w:r>
        <w:rPr>
          <w:noProof/>
        </w:rPr>
        <w:t>2.   Sovereign debt crisis #1:  From higher migrant costs</w:t>
      </w:r>
      <w:r>
        <w:rPr>
          <w:noProof/>
        </w:rPr>
        <w:tab/>
      </w:r>
      <w:r>
        <w:rPr>
          <w:noProof/>
        </w:rPr>
        <w:fldChar w:fldCharType="begin"/>
      </w:r>
      <w:r>
        <w:rPr>
          <w:noProof/>
        </w:rPr>
        <w:instrText xml:space="preserve"> PAGEREF _Toc62895517 \h </w:instrText>
      </w:r>
      <w:r>
        <w:rPr>
          <w:noProof/>
        </w:rPr>
      </w:r>
      <w:r>
        <w:rPr>
          <w:noProof/>
        </w:rPr>
        <w:fldChar w:fldCharType="separate"/>
      </w:r>
      <w:r>
        <w:rPr>
          <w:noProof/>
        </w:rPr>
        <w:t>9</w:t>
      </w:r>
      <w:r>
        <w:rPr>
          <w:noProof/>
        </w:rPr>
        <w:fldChar w:fldCharType="end"/>
      </w:r>
    </w:p>
    <w:p w14:paraId="5439BDA8" w14:textId="2F00D5EF" w:rsidR="005579E9" w:rsidRDefault="005579E9">
      <w:pPr>
        <w:pStyle w:val="TOC3"/>
        <w:rPr>
          <w:rFonts w:asciiTheme="minorHAnsi" w:eastAsiaTheme="minorEastAsia" w:hAnsiTheme="minorHAnsi" w:cstheme="minorBidi"/>
          <w:noProof/>
          <w:sz w:val="22"/>
          <w:szCs w:val="22"/>
        </w:rPr>
      </w:pPr>
      <w:r>
        <w:rPr>
          <w:noProof/>
        </w:rPr>
        <w:t>Link: Law requires EU governments guaranteeing migrants an "adequate standard of living"</w:t>
      </w:r>
      <w:r>
        <w:rPr>
          <w:noProof/>
        </w:rPr>
        <w:tab/>
      </w:r>
      <w:r>
        <w:rPr>
          <w:noProof/>
        </w:rPr>
        <w:fldChar w:fldCharType="begin"/>
      </w:r>
      <w:r>
        <w:rPr>
          <w:noProof/>
        </w:rPr>
        <w:instrText xml:space="preserve"> PAGEREF _Toc62895518 \h </w:instrText>
      </w:r>
      <w:r>
        <w:rPr>
          <w:noProof/>
        </w:rPr>
      </w:r>
      <w:r>
        <w:rPr>
          <w:noProof/>
        </w:rPr>
        <w:fldChar w:fldCharType="separate"/>
      </w:r>
      <w:r>
        <w:rPr>
          <w:noProof/>
        </w:rPr>
        <w:t>9</w:t>
      </w:r>
      <w:r>
        <w:rPr>
          <w:noProof/>
        </w:rPr>
        <w:fldChar w:fldCharType="end"/>
      </w:r>
    </w:p>
    <w:p w14:paraId="462DC4B3" w14:textId="551516D7" w:rsidR="005579E9" w:rsidRDefault="005579E9">
      <w:pPr>
        <w:pStyle w:val="TOC3"/>
        <w:rPr>
          <w:rFonts w:asciiTheme="minorHAnsi" w:eastAsiaTheme="minorEastAsia" w:hAnsiTheme="minorHAnsi" w:cstheme="minorBidi"/>
          <w:noProof/>
          <w:sz w:val="22"/>
          <w:szCs w:val="22"/>
        </w:rPr>
      </w:pPr>
      <w:r>
        <w:rPr>
          <w:noProof/>
        </w:rPr>
        <w:t>Link:  Dilemma.  If very few migrants would be affected, the plan is untopical (not substantial reform) and insignificant (not worth 2 hours of time to debate)</w:t>
      </w:r>
      <w:r>
        <w:rPr>
          <w:noProof/>
        </w:rPr>
        <w:tab/>
      </w:r>
      <w:r>
        <w:rPr>
          <w:noProof/>
        </w:rPr>
        <w:fldChar w:fldCharType="begin"/>
      </w:r>
      <w:r>
        <w:rPr>
          <w:noProof/>
        </w:rPr>
        <w:instrText xml:space="preserve"> PAGEREF _Toc62895519 \h </w:instrText>
      </w:r>
      <w:r>
        <w:rPr>
          <w:noProof/>
        </w:rPr>
      </w:r>
      <w:r>
        <w:rPr>
          <w:noProof/>
        </w:rPr>
        <w:fldChar w:fldCharType="separate"/>
      </w:r>
      <w:r>
        <w:rPr>
          <w:noProof/>
        </w:rPr>
        <w:t>9</w:t>
      </w:r>
      <w:r>
        <w:rPr>
          <w:noProof/>
        </w:rPr>
        <w:fldChar w:fldCharType="end"/>
      </w:r>
    </w:p>
    <w:p w14:paraId="64DFEBBB" w14:textId="6A645455" w:rsidR="005579E9" w:rsidRDefault="005579E9">
      <w:pPr>
        <w:pStyle w:val="TOC3"/>
        <w:rPr>
          <w:rFonts w:asciiTheme="minorHAnsi" w:eastAsiaTheme="minorEastAsia" w:hAnsiTheme="minorHAnsi" w:cstheme="minorBidi"/>
          <w:noProof/>
          <w:sz w:val="22"/>
          <w:szCs w:val="22"/>
        </w:rPr>
      </w:pPr>
      <w:r>
        <w:rPr>
          <w:noProof/>
        </w:rPr>
        <w:t>Link:  If a lot of changes would be enacted, and a lot of people affected, the cost will skyrocket – because government providing an "adequate standard of living" is very expensive</w:t>
      </w:r>
      <w:r>
        <w:rPr>
          <w:noProof/>
        </w:rPr>
        <w:tab/>
      </w:r>
      <w:r>
        <w:rPr>
          <w:noProof/>
        </w:rPr>
        <w:fldChar w:fldCharType="begin"/>
      </w:r>
      <w:r>
        <w:rPr>
          <w:noProof/>
        </w:rPr>
        <w:instrText xml:space="preserve"> PAGEREF _Toc62895520 \h </w:instrText>
      </w:r>
      <w:r>
        <w:rPr>
          <w:noProof/>
        </w:rPr>
      </w:r>
      <w:r>
        <w:rPr>
          <w:noProof/>
        </w:rPr>
        <w:fldChar w:fldCharType="separate"/>
      </w:r>
      <w:r>
        <w:rPr>
          <w:noProof/>
        </w:rPr>
        <w:t>10</w:t>
      </w:r>
      <w:r>
        <w:rPr>
          <w:noProof/>
        </w:rPr>
        <w:fldChar w:fldCharType="end"/>
      </w:r>
    </w:p>
    <w:p w14:paraId="7D634391" w14:textId="4FA9D858" w:rsidR="005579E9" w:rsidRDefault="005579E9">
      <w:pPr>
        <w:pStyle w:val="TOC3"/>
        <w:rPr>
          <w:rFonts w:asciiTheme="minorHAnsi" w:eastAsiaTheme="minorEastAsia" w:hAnsiTheme="minorHAnsi" w:cstheme="minorBidi"/>
          <w:noProof/>
          <w:sz w:val="22"/>
          <w:szCs w:val="22"/>
        </w:rPr>
      </w:pPr>
      <w:r>
        <w:rPr>
          <w:noProof/>
        </w:rPr>
        <w:t>Link &amp; Brink:  EU member governments can't afford it – they're already massively in debt.  Euro currency union is on the brink of breakup over government debt</w:t>
      </w:r>
      <w:r>
        <w:rPr>
          <w:noProof/>
        </w:rPr>
        <w:tab/>
      </w:r>
      <w:r>
        <w:rPr>
          <w:noProof/>
        </w:rPr>
        <w:fldChar w:fldCharType="begin"/>
      </w:r>
      <w:r>
        <w:rPr>
          <w:noProof/>
        </w:rPr>
        <w:instrText xml:space="preserve"> PAGEREF _Toc62895521 \h </w:instrText>
      </w:r>
      <w:r>
        <w:rPr>
          <w:noProof/>
        </w:rPr>
      </w:r>
      <w:r>
        <w:rPr>
          <w:noProof/>
        </w:rPr>
        <w:fldChar w:fldCharType="separate"/>
      </w:r>
      <w:r>
        <w:rPr>
          <w:noProof/>
        </w:rPr>
        <w:t>10</w:t>
      </w:r>
      <w:r>
        <w:rPr>
          <w:noProof/>
        </w:rPr>
        <w:fldChar w:fldCharType="end"/>
      </w:r>
    </w:p>
    <w:p w14:paraId="6423FB53" w14:textId="0D688B5D" w:rsidR="005579E9" w:rsidRDefault="005579E9">
      <w:pPr>
        <w:pStyle w:val="TOC3"/>
        <w:rPr>
          <w:rFonts w:asciiTheme="minorHAnsi" w:eastAsiaTheme="minorEastAsia" w:hAnsiTheme="minorHAnsi" w:cstheme="minorBidi"/>
          <w:noProof/>
          <w:sz w:val="22"/>
          <w:szCs w:val="22"/>
        </w:rPr>
      </w:pPr>
      <w:r>
        <w:rPr>
          <w:noProof/>
        </w:rPr>
        <w:t>Impact:   Astronomical bailout costs and devastating economic impacts for the EU and global economy</w:t>
      </w:r>
      <w:r>
        <w:rPr>
          <w:noProof/>
        </w:rPr>
        <w:tab/>
      </w:r>
      <w:r>
        <w:rPr>
          <w:noProof/>
        </w:rPr>
        <w:fldChar w:fldCharType="begin"/>
      </w:r>
      <w:r>
        <w:rPr>
          <w:noProof/>
        </w:rPr>
        <w:instrText xml:space="preserve"> PAGEREF _Toc62895522 \h </w:instrText>
      </w:r>
      <w:r>
        <w:rPr>
          <w:noProof/>
        </w:rPr>
      </w:r>
      <w:r>
        <w:rPr>
          <w:noProof/>
        </w:rPr>
        <w:fldChar w:fldCharType="separate"/>
      </w:r>
      <w:r>
        <w:rPr>
          <w:noProof/>
        </w:rPr>
        <w:t>10</w:t>
      </w:r>
      <w:r>
        <w:rPr>
          <w:noProof/>
        </w:rPr>
        <w:fldChar w:fldCharType="end"/>
      </w:r>
    </w:p>
    <w:p w14:paraId="536D7D7C" w14:textId="52E91922" w:rsidR="005579E9" w:rsidRDefault="005579E9">
      <w:pPr>
        <w:pStyle w:val="TOC2"/>
        <w:rPr>
          <w:rFonts w:asciiTheme="minorHAnsi" w:eastAsiaTheme="minorEastAsia" w:hAnsiTheme="minorHAnsi" w:cstheme="minorBidi"/>
          <w:noProof/>
          <w:sz w:val="22"/>
          <w:szCs w:val="22"/>
        </w:rPr>
      </w:pPr>
      <w:r>
        <w:rPr>
          <w:noProof/>
        </w:rPr>
        <w:t>3.   Sovereign debt crisis #2:  From Schengen collapse</w:t>
      </w:r>
      <w:r>
        <w:rPr>
          <w:noProof/>
        </w:rPr>
        <w:tab/>
      </w:r>
      <w:r>
        <w:rPr>
          <w:noProof/>
        </w:rPr>
        <w:fldChar w:fldCharType="begin"/>
      </w:r>
      <w:r>
        <w:rPr>
          <w:noProof/>
        </w:rPr>
        <w:instrText xml:space="preserve"> PAGEREF _Toc62895523 \h </w:instrText>
      </w:r>
      <w:r>
        <w:rPr>
          <w:noProof/>
        </w:rPr>
      </w:r>
      <w:r>
        <w:rPr>
          <w:noProof/>
        </w:rPr>
        <w:fldChar w:fldCharType="separate"/>
      </w:r>
      <w:r>
        <w:rPr>
          <w:noProof/>
        </w:rPr>
        <w:t>11</w:t>
      </w:r>
      <w:r>
        <w:rPr>
          <w:noProof/>
        </w:rPr>
        <w:fldChar w:fldCharType="end"/>
      </w:r>
    </w:p>
    <w:p w14:paraId="2A73F230" w14:textId="3D1C5278" w:rsidR="005579E9" w:rsidRDefault="005579E9">
      <w:pPr>
        <w:pStyle w:val="TOC3"/>
        <w:rPr>
          <w:rFonts w:asciiTheme="minorHAnsi" w:eastAsiaTheme="minorEastAsia" w:hAnsiTheme="minorHAnsi" w:cstheme="minorBidi"/>
          <w:noProof/>
          <w:sz w:val="22"/>
          <w:szCs w:val="22"/>
        </w:rPr>
      </w:pPr>
      <w:r>
        <w:rPr>
          <w:noProof/>
        </w:rPr>
        <w:t>Link:  AFF’s goal is to weaken external border controls for getting into the EU</w:t>
      </w:r>
      <w:r>
        <w:rPr>
          <w:noProof/>
        </w:rPr>
        <w:tab/>
      </w:r>
      <w:r>
        <w:rPr>
          <w:noProof/>
        </w:rPr>
        <w:fldChar w:fldCharType="begin"/>
      </w:r>
      <w:r>
        <w:rPr>
          <w:noProof/>
        </w:rPr>
        <w:instrText xml:space="preserve"> PAGEREF _Toc62895524 \h </w:instrText>
      </w:r>
      <w:r>
        <w:rPr>
          <w:noProof/>
        </w:rPr>
      </w:r>
      <w:r>
        <w:rPr>
          <w:noProof/>
        </w:rPr>
        <w:fldChar w:fldCharType="separate"/>
      </w:r>
      <w:r>
        <w:rPr>
          <w:noProof/>
        </w:rPr>
        <w:t>11</w:t>
      </w:r>
      <w:r>
        <w:rPr>
          <w:noProof/>
        </w:rPr>
        <w:fldChar w:fldCharType="end"/>
      </w:r>
    </w:p>
    <w:p w14:paraId="3D1EE3BE" w14:textId="5AA3F886" w:rsidR="005579E9" w:rsidRDefault="005579E9">
      <w:pPr>
        <w:pStyle w:val="TOC3"/>
        <w:rPr>
          <w:rFonts w:asciiTheme="minorHAnsi" w:eastAsiaTheme="minorEastAsia" w:hAnsiTheme="minorHAnsi" w:cstheme="minorBidi"/>
          <w:noProof/>
          <w:sz w:val="22"/>
          <w:szCs w:val="22"/>
        </w:rPr>
      </w:pPr>
      <w:r>
        <w:rPr>
          <w:noProof/>
        </w:rPr>
        <w:t>Link:  But the existence of the Schengen Agreement (open borderless travel within the EU) depends on secure external controls coming into the EU</w:t>
      </w:r>
      <w:r>
        <w:rPr>
          <w:noProof/>
        </w:rPr>
        <w:tab/>
      </w:r>
      <w:r>
        <w:rPr>
          <w:noProof/>
        </w:rPr>
        <w:fldChar w:fldCharType="begin"/>
      </w:r>
      <w:r>
        <w:rPr>
          <w:noProof/>
        </w:rPr>
        <w:instrText xml:space="preserve"> PAGEREF _Toc62895525 \h </w:instrText>
      </w:r>
      <w:r>
        <w:rPr>
          <w:noProof/>
        </w:rPr>
      </w:r>
      <w:r>
        <w:rPr>
          <w:noProof/>
        </w:rPr>
        <w:fldChar w:fldCharType="separate"/>
      </w:r>
      <w:r>
        <w:rPr>
          <w:noProof/>
        </w:rPr>
        <w:t>11</w:t>
      </w:r>
      <w:r>
        <w:rPr>
          <w:noProof/>
        </w:rPr>
        <w:fldChar w:fldCharType="end"/>
      </w:r>
    </w:p>
    <w:p w14:paraId="6513D4BA" w14:textId="0A92F82F" w:rsidR="005579E9" w:rsidRDefault="005579E9">
      <w:pPr>
        <w:pStyle w:val="TOC3"/>
        <w:rPr>
          <w:rFonts w:asciiTheme="minorHAnsi" w:eastAsiaTheme="minorEastAsia" w:hAnsiTheme="minorHAnsi" w:cstheme="minorBidi"/>
          <w:noProof/>
          <w:sz w:val="22"/>
          <w:szCs w:val="22"/>
        </w:rPr>
      </w:pPr>
      <w:r>
        <w:rPr>
          <w:noProof/>
        </w:rPr>
        <w:t>Link: Suspension of open borders would raise bond yields and interest rates</w:t>
      </w:r>
      <w:r>
        <w:rPr>
          <w:noProof/>
        </w:rPr>
        <w:tab/>
      </w:r>
      <w:r>
        <w:rPr>
          <w:noProof/>
        </w:rPr>
        <w:fldChar w:fldCharType="begin"/>
      </w:r>
      <w:r>
        <w:rPr>
          <w:noProof/>
        </w:rPr>
        <w:instrText xml:space="preserve"> PAGEREF _Toc62895526 \h </w:instrText>
      </w:r>
      <w:r>
        <w:rPr>
          <w:noProof/>
        </w:rPr>
      </w:r>
      <w:r>
        <w:rPr>
          <w:noProof/>
        </w:rPr>
        <w:fldChar w:fldCharType="separate"/>
      </w:r>
      <w:r>
        <w:rPr>
          <w:noProof/>
        </w:rPr>
        <w:t>11</w:t>
      </w:r>
      <w:r>
        <w:rPr>
          <w:noProof/>
        </w:rPr>
        <w:fldChar w:fldCharType="end"/>
      </w:r>
    </w:p>
    <w:p w14:paraId="44D4C234" w14:textId="026BC0EC" w:rsidR="005579E9" w:rsidRDefault="005579E9">
      <w:pPr>
        <w:pStyle w:val="TOC3"/>
        <w:rPr>
          <w:rFonts w:asciiTheme="minorHAnsi" w:eastAsiaTheme="minorEastAsia" w:hAnsiTheme="minorHAnsi" w:cstheme="minorBidi"/>
          <w:noProof/>
          <w:sz w:val="22"/>
          <w:szCs w:val="22"/>
        </w:rPr>
      </w:pPr>
      <w:r>
        <w:rPr>
          <w:noProof/>
        </w:rPr>
        <w:t>Link:  Higher EU interest rates would create big problems for banks, pension funds, and governments in debt</w:t>
      </w:r>
      <w:r>
        <w:rPr>
          <w:noProof/>
        </w:rPr>
        <w:tab/>
      </w:r>
      <w:r>
        <w:rPr>
          <w:noProof/>
        </w:rPr>
        <w:fldChar w:fldCharType="begin"/>
      </w:r>
      <w:r>
        <w:rPr>
          <w:noProof/>
        </w:rPr>
        <w:instrText xml:space="preserve"> PAGEREF _Toc62895527 \h </w:instrText>
      </w:r>
      <w:r>
        <w:rPr>
          <w:noProof/>
        </w:rPr>
      </w:r>
      <w:r>
        <w:rPr>
          <w:noProof/>
        </w:rPr>
        <w:fldChar w:fldCharType="separate"/>
      </w:r>
      <w:r>
        <w:rPr>
          <w:noProof/>
        </w:rPr>
        <w:t>12</w:t>
      </w:r>
      <w:r>
        <w:rPr>
          <w:noProof/>
        </w:rPr>
        <w:fldChar w:fldCharType="end"/>
      </w:r>
    </w:p>
    <w:p w14:paraId="312B2E8A" w14:textId="165357F3" w:rsidR="005579E9" w:rsidRDefault="005579E9">
      <w:pPr>
        <w:pStyle w:val="TOC3"/>
        <w:rPr>
          <w:rFonts w:asciiTheme="minorHAnsi" w:eastAsiaTheme="minorEastAsia" w:hAnsiTheme="minorHAnsi" w:cstheme="minorBidi"/>
          <w:noProof/>
          <w:sz w:val="22"/>
          <w:szCs w:val="22"/>
        </w:rPr>
      </w:pPr>
      <w:r>
        <w:rPr>
          <w:noProof/>
        </w:rPr>
        <w:t>Link:  European Central Bank will stop buying government bonds if interest rates go up</w:t>
      </w:r>
      <w:r>
        <w:rPr>
          <w:noProof/>
        </w:rPr>
        <w:tab/>
      </w:r>
      <w:r>
        <w:rPr>
          <w:noProof/>
        </w:rPr>
        <w:fldChar w:fldCharType="begin"/>
      </w:r>
      <w:r>
        <w:rPr>
          <w:noProof/>
        </w:rPr>
        <w:instrText xml:space="preserve"> PAGEREF _Toc62895528 \h </w:instrText>
      </w:r>
      <w:r>
        <w:rPr>
          <w:noProof/>
        </w:rPr>
      </w:r>
      <w:r>
        <w:rPr>
          <w:noProof/>
        </w:rPr>
        <w:fldChar w:fldCharType="separate"/>
      </w:r>
      <w:r>
        <w:rPr>
          <w:noProof/>
        </w:rPr>
        <w:t>12</w:t>
      </w:r>
      <w:r>
        <w:rPr>
          <w:noProof/>
        </w:rPr>
        <w:fldChar w:fldCharType="end"/>
      </w:r>
    </w:p>
    <w:p w14:paraId="60A54251" w14:textId="10E44468" w:rsidR="005579E9" w:rsidRDefault="005579E9">
      <w:pPr>
        <w:pStyle w:val="TOC3"/>
        <w:rPr>
          <w:rFonts w:asciiTheme="minorHAnsi" w:eastAsiaTheme="minorEastAsia" w:hAnsiTheme="minorHAnsi" w:cstheme="minorBidi"/>
          <w:noProof/>
          <w:sz w:val="22"/>
          <w:szCs w:val="22"/>
        </w:rPr>
      </w:pPr>
      <w:r>
        <w:rPr>
          <w:noProof/>
        </w:rPr>
        <w:t>Link:  Sovereign debt crisis.  Central Bank buying bonds is key to preventing another sovereign debt crisis</w:t>
      </w:r>
      <w:r>
        <w:rPr>
          <w:noProof/>
        </w:rPr>
        <w:tab/>
      </w:r>
      <w:r>
        <w:rPr>
          <w:noProof/>
        </w:rPr>
        <w:fldChar w:fldCharType="begin"/>
      </w:r>
      <w:r>
        <w:rPr>
          <w:noProof/>
        </w:rPr>
        <w:instrText xml:space="preserve"> PAGEREF _Toc62895529 \h </w:instrText>
      </w:r>
      <w:r>
        <w:rPr>
          <w:noProof/>
        </w:rPr>
      </w:r>
      <w:r>
        <w:rPr>
          <w:noProof/>
        </w:rPr>
        <w:fldChar w:fldCharType="separate"/>
      </w:r>
      <w:r>
        <w:rPr>
          <w:noProof/>
        </w:rPr>
        <w:t>12</w:t>
      </w:r>
      <w:r>
        <w:rPr>
          <w:noProof/>
        </w:rPr>
        <w:fldChar w:fldCharType="end"/>
      </w:r>
    </w:p>
    <w:p w14:paraId="3EEE03A1" w14:textId="485A4992" w:rsidR="005579E9" w:rsidRDefault="005579E9">
      <w:pPr>
        <w:pStyle w:val="TOC3"/>
        <w:rPr>
          <w:rFonts w:asciiTheme="minorHAnsi" w:eastAsiaTheme="minorEastAsia" w:hAnsiTheme="minorHAnsi" w:cstheme="minorBidi"/>
          <w:noProof/>
          <w:sz w:val="22"/>
          <w:szCs w:val="22"/>
        </w:rPr>
      </w:pPr>
      <w:r>
        <w:rPr>
          <w:noProof/>
        </w:rPr>
        <w:t>Impact:   Astronomical bailout costs and devastating economic impacts for the EU and global economy</w:t>
      </w:r>
      <w:r>
        <w:rPr>
          <w:noProof/>
        </w:rPr>
        <w:tab/>
      </w:r>
      <w:r>
        <w:rPr>
          <w:noProof/>
        </w:rPr>
        <w:fldChar w:fldCharType="begin"/>
      </w:r>
      <w:r>
        <w:rPr>
          <w:noProof/>
        </w:rPr>
        <w:instrText xml:space="preserve"> PAGEREF _Toc62895530 \h </w:instrText>
      </w:r>
      <w:r>
        <w:rPr>
          <w:noProof/>
        </w:rPr>
      </w:r>
      <w:r>
        <w:rPr>
          <w:noProof/>
        </w:rPr>
        <w:fldChar w:fldCharType="separate"/>
      </w:r>
      <w:r>
        <w:rPr>
          <w:noProof/>
        </w:rPr>
        <w:t>12</w:t>
      </w:r>
      <w:r>
        <w:rPr>
          <w:noProof/>
        </w:rPr>
        <w:fldChar w:fldCharType="end"/>
      </w:r>
    </w:p>
    <w:p w14:paraId="4C0E0809" w14:textId="111D85DF" w:rsidR="005579E9" w:rsidRDefault="005579E9">
      <w:pPr>
        <w:pStyle w:val="TOC2"/>
        <w:rPr>
          <w:rFonts w:asciiTheme="minorHAnsi" w:eastAsiaTheme="minorEastAsia" w:hAnsiTheme="minorHAnsi" w:cstheme="minorBidi"/>
          <w:noProof/>
          <w:sz w:val="22"/>
          <w:szCs w:val="22"/>
        </w:rPr>
      </w:pPr>
      <w:r w:rsidRPr="00C963A4">
        <w:rPr>
          <w:noProof/>
          <w:shd w:val="clear" w:color="auto" w:fill="FFFFFF"/>
        </w:rPr>
        <w:t>4.   Loss of freedom:  From Schengen collapse</w:t>
      </w:r>
      <w:r>
        <w:rPr>
          <w:noProof/>
        </w:rPr>
        <w:tab/>
      </w:r>
      <w:r>
        <w:rPr>
          <w:noProof/>
        </w:rPr>
        <w:fldChar w:fldCharType="begin"/>
      </w:r>
      <w:r>
        <w:rPr>
          <w:noProof/>
        </w:rPr>
        <w:instrText xml:space="preserve"> PAGEREF _Toc62895531 \h </w:instrText>
      </w:r>
      <w:r>
        <w:rPr>
          <w:noProof/>
        </w:rPr>
      </w:r>
      <w:r>
        <w:rPr>
          <w:noProof/>
        </w:rPr>
        <w:fldChar w:fldCharType="separate"/>
      </w:r>
      <w:r>
        <w:rPr>
          <w:noProof/>
        </w:rPr>
        <w:t>13</w:t>
      </w:r>
      <w:r>
        <w:rPr>
          <w:noProof/>
        </w:rPr>
        <w:fldChar w:fldCharType="end"/>
      </w:r>
    </w:p>
    <w:p w14:paraId="51572539" w14:textId="56BDFF9C" w:rsidR="005579E9" w:rsidRDefault="005579E9">
      <w:pPr>
        <w:pStyle w:val="TOC3"/>
        <w:rPr>
          <w:rFonts w:asciiTheme="minorHAnsi" w:eastAsiaTheme="minorEastAsia" w:hAnsiTheme="minorHAnsi" w:cstheme="minorBidi"/>
          <w:noProof/>
          <w:sz w:val="22"/>
          <w:szCs w:val="22"/>
        </w:rPr>
      </w:pPr>
      <w:r w:rsidRPr="00C963A4">
        <w:rPr>
          <w:noProof/>
          <w:shd w:val="clear" w:color="auto" w:fill="FFFFFF"/>
        </w:rPr>
        <w:t>Link:  Cross apply all the links in DA 3 about Schengen collapse</w:t>
      </w:r>
      <w:r>
        <w:rPr>
          <w:noProof/>
        </w:rPr>
        <w:tab/>
      </w:r>
      <w:r>
        <w:rPr>
          <w:noProof/>
        </w:rPr>
        <w:fldChar w:fldCharType="begin"/>
      </w:r>
      <w:r>
        <w:rPr>
          <w:noProof/>
        </w:rPr>
        <w:instrText xml:space="preserve"> PAGEREF _Toc62895532 \h </w:instrText>
      </w:r>
      <w:r>
        <w:rPr>
          <w:noProof/>
        </w:rPr>
      </w:r>
      <w:r>
        <w:rPr>
          <w:noProof/>
        </w:rPr>
        <w:fldChar w:fldCharType="separate"/>
      </w:r>
      <w:r>
        <w:rPr>
          <w:noProof/>
        </w:rPr>
        <w:t>13</w:t>
      </w:r>
      <w:r>
        <w:rPr>
          <w:noProof/>
        </w:rPr>
        <w:fldChar w:fldCharType="end"/>
      </w:r>
    </w:p>
    <w:p w14:paraId="173BE163" w14:textId="3B92FDA8" w:rsidR="005579E9" w:rsidRDefault="005579E9">
      <w:pPr>
        <w:pStyle w:val="TOC3"/>
        <w:rPr>
          <w:rFonts w:asciiTheme="minorHAnsi" w:eastAsiaTheme="minorEastAsia" w:hAnsiTheme="minorHAnsi" w:cstheme="minorBidi"/>
          <w:noProof/>
          <w:sz w:val="22"/>
          <w:szCs w:val="22"/>
        </w:rPr>
      </w:pPr>
      <w:r w:rsidRPr="00C963A4">
        <w:rPr>
          <w:noProof/>
          <w:shd w:val="clear" w:color="auto" w:fill="FFFFFF"/>
        </w:rPr>
        <w:t>Impact:  Return of internal borders would destroy freedom granted by Schengen</w:t>
      </w:r>
      <w:r>
        <w:rPr>
          <w:noProof/>
        </w:rPr>
        <w:tab/>
      </w:r>
      <w:r>
        <w:rPr>
          <w:noProof/>
        </w:rPr>
        <w:fldChar w:fldCharType="begin"/>
      </w:r>
      <w:r>
        <w:rPr>
          <w:noProof/>
        </w:rPr>
        <w:instrText xml:space="preserve"> PAGEREF _Toc62895533 \h </w:instrText>
      </w:r>
      <w:r>
        <w:rPr>
          <w:noProof/>
        </w:rPr>
      </w:r>
      <w:r>
        <w:rPr>
          <w:noProof/>
        </w:rPr>
        <w:fldChar w:fldCharType="separate"/>
      </w:r>
      <w:r>
        <w:rPr>
          <w:noProof/>
        </w:rPr>
        <w:t>13</w:t>
      </w:r>
      <w:r>
        <w:rPr>
          <w:noProof/>
        </w:rPr>
        <w:fldChar w:fldCharType="end"/>
      </w:r>
    </w:p>
    <w:p w14:paraId="6F425918" w14:textId="065EA688" w:rsidR="005579E9" w:rsidRDefault="005579E9">
      <w:pPr>
        <w:pStyle w:val="TOC2"/>
        <w:rPr>
          <w:rFonts w:asciiTheme="minorHAnsi" w:eastAsiaTheme="minorEastAsia" w:hAnsiTheme="minorHAnsi" w:cstheme="minorBidi"/>
          <w:noProof/>
          <w:sz w:val="22"/>
          <w:szCs w:val="22"/>
        </w:rPr>
      </w:pPr>
      <w:r>
        <w:rPr>
          <w:noProof/>
        </w:rPr>
        <w:t>5.  Hurts US/EU cooperation on anti-terrorism security</w:t>
      </w:r>
      <w:r>
        <w:rPr>
          <w:noProof/>
        </w:rPr>
        <w:tab/>
      </w:r>
      <w:r>
        <w:rPr>
          <w:noProof/>
        </w:rPr>
        <w:fldChar w:fldCharType="begin"/>
      </w:r>
      <w:r>
        <w:rPr>
          <w:noProof/>
        </w:rPr>
        <w:instrText xml:space="preserve"> PAGEREF _Toc62895534 \h </w:instrText>
      </w:r>
      <w:r>
        <w:rPr>
          <w:noProof/>
        </w:rPr>
      </w:r>
      <w:r>
        <w:rPr>
          <w:noProof/>
        </w:rPr>
        <w:fldChar w:fldCharType="separate"/>
      </w:r>
      <w:r>
        <w:rPr>
          <w:noProof/>
        </w:rPr>
        <w:t>13</w:t>
      </w:r>
      <w:r>
        <w:rPr>
          <w:noProof/>
        </w:rPr>
        <w:fldChar w:fldCharType="end"/>
      </w:r>
    </w:p>
    <w:p w14:paraId="5F60EE85" w14:textId="2242902B" w:rsidR="005579E9" w:rsidRDefault="005579E9">
      <w:pPr>
        <w:pStyle w:val="TOC3"/>
        <w:rPr>
          <w:rFonts w:asciiTheme="minorHAnsi" w:eastAsiaTheme="minorEastAsia" w:hAnsiTheme="minorHAnsi" w:cstheme="minorBidi"/>
          <w:noProof/>
          <w:sz w:val="22"/>
          <w:szCs w:val="22"/>
        </w:rPr>
      </w:pPr>
      <w:r>
        <w:rPr>
          <w:noProof/>
        </w:rPr>
        <w:t>Link:  Carrier sanctions are a key part of EU external border security that are needed for cooperation with the US on anti-terrorism policy</w:t>
      </w:r>
      <w:r>
        <w:rPr>
          <w:noProof/>
        </w:rPr>
        <w:tab/>
      </w:r>
      <w:r>
        <w:rPr>
          <w:noProof/>
        </w:rPr>
        <w:fldChar w:fldCharType="begin"/>
      </w:r>
      <w:r>
        <w:rPr>
          <w:noProof/>
        </w:rPr>
        <w:instrText xml:space="preserve"> PAGEREF _Toc62895535 \h </w:instrText>
      </w:r>
      <w:r>
        <w:rPr>
          <w:noProof/>
        </w:rPr>
      </w:r>
      <w:r>
        <w:rPr>
          <w:noProof/>
        </w:rPr>
        <w:fldChar w:fldCharType="separate"/>
      </w:r>
      <w:r>
        <w:rPr>
          <w:noProof/>
        </w:rPr>
        <w:t>13</w:t>
      </w:r>
      <w:r>
        <w:rPr>
          <w:noProof/>
        </w:rPr>
        <w:fldChar w:fldCharType="end"/>
      </w:r>
    </w:p>
    <w:p w14:paraId="24AB4773" w14:textId="733F2233" w:rsidR="005579E9" w:rsidRDefault="005579E9">
      <w:pPr>
        <w:pStyle w:val="TOC3"/>
        <w:rPr>
          <w:rFonts w:asciiTheme="minorHAnsi" w:eastAsiaTheme="minorEastAsia" w:hAnsiTheme="minorHAnsi" w:cstheme="minorBidi"/>
          <w:noProof/>
          <w:sz w:val="22"/>
          <w:szCs w:val="22"/>
        </w:rPr>
      </w:pPr>
      <w:r>
        <w:rPr>
          <w:noProof/>
        </w:rPr>
        <w:t>Impact: Lives at stake.  US/EU cooperation against terrorist movements and travel is essential to save lives.</w:t>
      </w:r>
      <w:r>
        <w:rPr>
          <w:noProof/>
        </w:rPr>
        <w:tab/>
      </w:r>
      <w:r>
        <w:rPr>
          <w:noProof/>
        </w:rPr>
        <w:fldChar w:fldCharType="begin"/>
      </w:r>
      <w:r>
        <w:rPr>
          <w:noProof/>
        </w:rPr>
        <w:instrText xml:space="preserve"> PAGEREF _Toc62895536 \h </w:instrText>
      </w:r>
      <w:r>
        <w:rPr>
          <w:noProof/>
        </w:rPr>
      </w:r>
      <w:r>
        <w:rPr>
          <w:noProof/>
        </w:rPr>
        <w:fldChar w:fldCharType="separate"/>
      </w:r>
      <w:r>
        <w:rPr>
          <w:noProof/>
        </w:rPr>
        <w:t>14</w:t>
      </w:r>
      <w:r>
        <w:rPr>
          <w:noProof/>
        </w:rPr>
        <w:fldChar w:fldCharType="end"/>
      </w:r>
    </w:p>
    <w:p w14:paraId="59E0C62A" w14:textId="1253C584" w:rsidR="005579E9" w:rsidRDefault="005579E9">
      <w:pPr>
        <w:pStyle w:val="TOC2"/>
        <w:rPr>
          <w:rFonts w:asciiTheme="minorHAnsi" w:eastAsiaTheme="minorEastAsia" w:hAnsiTheme="minorHAnsi" w:cstheme="minorBidi"/>
          <w:noProof/>
          <w:sz w:val="22"/>
          <w:szCs w:val="22"/>
        </w:rPr>
      </w:pPr>
      <w:r>
        <w:rPr>
          <w:noProof/>
        </w:rPr>
        <w:t xml:space="preserve">BIG LINKS TO DISADVANTAGES 6-9  </w:t>
      </w:r>
      <w:r>
        <w:rPr>
          <w:noProof/>
        </w:rPr>
        <w:sym w:font="Wingdings" w:char="F0E0"/>
      </w:r>
      <w:r>
        <w:rPr>
          <w:noProof/>
        </w:rPr>
        <w:t xml:space="preserve"> Plan leads to fracturing/dissolving the EU</w:t>
      </w:r>
      <w:r>
        <w:rPr>
          <w:noProof/>
        </w:rPr>
        <w:tab/>
      </w:r>
      <w:r>
        <w:rPr>
          <w:noProof/>
        </w:rPr>
        <w:fldChar w:fldCharType="begin"/>
      </w:r>
      <w:r>
        <w:rPr>
          <w:noProof/>
        </w:rPr>
        <w:instrText xml:space="preserve"> PAGEREF _Toc62895537 \h </w:instrText>
      </w:r>
      <w:r>
        <w:rPr>
          <w:noProof/>
        </w:rPr>
      </w:r>
      <w:r>
        <w:rPr>
          <w:noProof/>
        </w:rPr>
        <w:fldChar w:fldCharType="separate"/>
      </w:r>
      <w:r>
        <w:rPr>
          <w:noProof/>
        </w:rPr>
        <w:t>15</w:t>
      </w:r>
      <w:r>
        <w:rPr>
          <w:noProof/>
        </w:rPr>
        <w:fldChar w:fldCharType="end"/>
      </w:r>
    </w:p>
    <w:p w14:paraId="1F1F2CBA" w14:textId="3814281F" w:rsidR="005579E9" w:rsidRDefault="005579E9">
      <w:pPr>
        <w:pStyle w:val="TOC3"/>
        <w:rPr>
          <w:rFonts w:asciiTheme="minorHAnsi" w:eastAsiaTheme="minorEastAsia" w:hAnsiTheme="minorHAnsi" w:cstheme="minorBidi"/>
          <w:noProof/>
          <w:sz w:val="22"/>
          <w:szCs w:val="22"/>
        </w:rPr>
      </w:pPr>
      <w:r>
        <w:rPr>
          <w:noProof/>
        </w:rPr>
        <w:t>Big Fracture Link:  Plan would increase asylum seekers, but some countries absolutely refuse to accept more</w:t>
      </w:r>
      <w:r>
        <w:rPr>
          <w:noProof/>
        </w:rPr>
        <w:tab/>
      </w:r>
      <w:r>
        <w:rPr>
          <w:noProof/>
        </w:rPr>
        <w:fldChar w:fldCharType="begin"/>
      </w:r>
      <w:r>
        <w:rPr>
          <w:noProof/>
        </w:rPr>
        <w:instrText xml:space="preserve"> PAGEREF _Toc62895538 \h </w:instrText>
      </w:r>
      <w:r>
        <w:rPr>
          <w:noProof/>
        </w:rPr>
      </w:r>
      <w:r>
        <w:rPr>
          <w:noProof/>
        </w:rPr>
        <w:fldChar w:fldCharType="separate"/>
      </w:r>
      <w:r>
        <w:rPr>
          <w:noProof/>
        </w:rPr>
        <w:t>15</w:t>
      </w:r>
      <w:r>
        <w:rPr>
          <w:noProof/>
        </w:rPr>
        <w:fldChar w:fldCharType="end"/>
      </w:r>
    </w:p>
    <w:p w14:paraId="0A038B87" w14:textId="4CBC67D3" w:rsidR="005579E9" w:rsidRDefault="005579E9">
      <w:pPr>
        <w:pStyle w:val="TOC3"/>
        <w:rPr>
          <w:rFonts w:asciiTheme="minorHAnsi" w:eastAsiaTheme="minorEastAsia" w:hAnsiTheme="minorHAnsi" w:cstheme="minorBidi"/>
          <w:noProof/>
          <w:sz w:val="22"/>
          <w:szCs w:val="22"/>
        </w:rPr>
      </w:pPr>
      <w:r>
        <w:rPr>
          <w:noProof/>
        </w:rPr>
        <w:t>Big Fracture Brink:   EU is already on the brink of disintegration over immigration issues</w:t>
      </w:r>
      <w:r>
        <w:rPr>
          <w:noProof/>
        </w:rPr>
        <w:tab/>
      </w:r>
      <w:r>
        <w:rPr>
          <w:noProof/>
        </w:rPr>
        <w:fldChar w:fldCharType="begin"/>
      </w:r>
      <w:r>
        <w:rPr>
          <w:noProof/>
        </w:rPr>
        <w:instrText xml:space="preserve"> PAGEREF _Toc62895539 \h </w:instrText>
      </w:r>
      <w:r>
        <w:rPr>
          <w:noProof/>
        </w:rPr>
      </w:r>
      <w:r>
        <w:rPr>
          <w:noProof/>
        </w:rPr>
        <w:fldChar w:fldCharType="separate"/>
      </w:r>
      <w:r>
        <w:rPr>
          <w:noProof/>
        </w:rPr>
        <w:t>15</w:t>
      </w:r>
      <w:r>
        <w:rPr>
          <w:noProof/>
        </w:rPr>
        <w:fldChar w:fldCharType="end"/>
      </w:r>
    </w:p>
    <w:p w14:paraId="450C771C" w14:textId="6966D4DF" w:rsidR="005579E9" w:rsidRDefault="005579E9">
      <w:pPr>
        <w:pStyle w:val="TOC2"/>
        <w:rPr>
          <w:rFonts w:asciiTheme="minorHAnsi" w:eastAsiaTheme="minorEastAsia" w:hAnsiTheme="minorHAnsi" w:cstheme="minorBidi"/>
          <w:noProof/>
          <w:sz w:val="22"/>
          <w:szCs w:val="22"/>
        </w:rPr>
      </w:pPr>
      <w:r>
        <w:rPr>
          <w:noProof/>
        </w:rPr>
        <w:t>6.   Reduced world stability from fracturing the EU</w:t>
      </w:r>
      <w:r>
        <w:rPr>
          <w:noProof/>
        </w:rPr>
        <w:tab/>
      </w:r>
      <w:r>
        <w:rPr>
          <w:noProof/>
        </w:rPr>
        <w:fldChar w:fldCharType="begin"/>
      </w:r>
      <w:r>
        <w:rPr>
          <w:noProof/>
        </w:rPr>
        <w:instrText xml:space="preserve"> PAGEREF _Toc62895540 \h </w:instrText>
      </w:r>
      <w:r>
        <w:rPr>
          <w:noProof/>
        </w:rPr>
      </w:r>
      <w:r>
        <w:rPr>
          <w:noProof/>
        </w:rPr>
        <w:fldChar w:fldCharType="separate"/>
      </w:r>
      <w:r>
        <w:rPr>
          <w:noProof/>
        </w:rPr>
        <w:t>16</w:t>
      </w:r>
      <w:r>
        <w:rPr>
          <w:noProof/>
        </w:rPr>
        <w:fldChar w:fldCharType="end"/>
      </w:r>
    </w:p>
    <w:p w14:paraId="0A424870" w14:textId="1E45B0C3" w:rsidR="005579E9" w:rsidRDefault="005579E9">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_Toc62895541 \h </w:instrText>
      </w:r>
      <w:r>
        <w:rPr>
          <w:noProof/>
        </w:rPr>
      </w:r>
      <w:r>
        <w:rPr>
          <w:noProof/>
        </w:rPr>
        <w:fldChar w:fldCharType="separate"/>
      </w:r>
      <w:r>
        <w:rPr>
          <w:noProof/>
        </w:rPr>
        <w:t>16</w:t>
      </w:r>
      <w:r>
        <w:rPr>
          <w:noProof/>
        </w:rPr>
        <w:fldChar w:fldCharType="end"/>
      </w:r>
    </w:p>
    <w:p w14:paraId="2BE1AD4E" w14:textId="469111F2" w:rsidR="005579E9" w:rsidRDefault="005579E9">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_Toc62895542 \h </w:instrText>
      </w:r>
      <w:r>
        <w:rPr>
          <w:noProof/>
        </w:rPr>
      </w:r>
      <w:r>
        <w:rPr>
          <w:noProof/>
        </w:rPr>
        <w:fldChar w:fldCharType="separate"/>
      </w:r>
      <w:r>
        <w:rPr>
          <w:noProof/>
        </w:rPr>
        <w:t>16</w:t>
      </w:r>
      <w:r>
        <w:rPr>
          <w:noProof/>
        </w:rPr>
        <w:fldChar w:fldCharType="end"/>
      </w:r>
    </w:p>
    <w:p w14:paraId="0BC26128" w14:textId="294C84B6" w:rsidR="005579E9" w:rsidRDefault="005579E9">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_Toc62895543 \h </w:instrText>
      </w:r>
      <w:r>
        <w:rPr>
          <w:noProof/>
        </w:rPr>
      </w:r>
      <w:r>
        <w:rPr>
          <w:noProof/>
        </w:rPr>
        <w:fldChar w:fldCharType="separate"/>
      </w:r>
      <w:r>
        <w:rPr>
          <w:noProof/>
        </w:rPr>
        <w:t>16</w:t>
      </w:r>
      <w:r>
        <w:rPr>
          <w:noProof/>
        </w:rPr>
        <w:fldChar w:fldCharType="end"/>
      </w:r>
    </w:p>
    <w:p w14:paraId="3B15EA83" w14:textId="160422CF" w:rsidR="005579E9" w:rsidRDefault="005579E9">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_Toc62895544 \h </w:instrText>
      </w:r>
      <w:r>
        <w:rPr>
          <w:noProof/>
        </w:rPr>
      </w:r>
      <w:r>
        <w:rPr>
          <w:noProof/>
        </w:rPr>
        <w:fldChar w:fldCharType="separate"/>
      </w:r>
      <w:r>
        <w:rPr>
          <w:noProof/>
        </w:rPr>
        <w:t>17</w:t>
      </w:r>
      <w:r>
        <w:rPr>
          <w:noProof/>
        </w:rPr>
        <w:fldChar w:fldCharType="end"/>
      </w:r>
    </w:p>
    <w:p w14:paraId="52D27928" w14:textId="6042D984" w:rsidR="005579E9" w:rsidRDefault="005579E9">
      <w:pPr>
        <w:pStyle w:val="TOC2"/>
        <w:rPr>
          <w:rFonts w:asciiTheme="minorHAnsi" w:eastAsiaTheme="minorEastAsia" w:hAnsiTheme="minorHAnsi" w:cstheme="minorBidi"/>
          <w:noProof/>
          <w:sz w:val="22"/>
          <w:szCs w:val="22"/>
        </w:rPr>
      </w:pPr>
      <w:r>
        <w:rPr>
          <w:noProof/>
        </w:rPr>
        <w:t>7.  Populism and Authoritarian Government</w:t>
      </w:r>
      <w:r>
        <w:rPr>
          <w:noProof/>
        </w:rPr>
        <w:tab/>
      </w:r>
      <w:r>
        <w:rPr>
          <w:noProof/>
        </w:rPr>
        <w:fldChar w:fldCharType="begin"/>
      </w:r>
      <w:r>
        <w:rPr>
          <w:noProof/>
        </w:rPr>
        <w:instrText xml:space="preserve"> PAGEREF _Toc62895545 \h </w:instrText>
      </w:r>
      <w:r>
        <w:rPr>
          <w:noProof/>
        </w:rPr>
      </w:r>
      <w:r>
        <w:rPr>
          <w:noProof/>
        </w:rPr>
        <w:fldChar w:fldCharType="separate"/>
      </w:r>
      <w:r>
        <w:rPr>
          <w:noProof/>
        </w:rPr>
        <w:t>18</w:t>
      </w:r>
      <w:r>
        <w:rPr>
          <w:noProof/>
        </w:rPr>
        <w:fldChar w:fldCharType="end"/>
      </w:r>
    </w:p>
    <w:p w14:paraId="6F7EDE00" w14:textId="5B4ACD58" w:rsidR="005579E9" w:rsidRDefault="005579E9">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_Toc62895546 \h </w:instrText>
      </w:r>
      <w:r>
        <w:rPr>
          <w:noProof/>
        </w:rPr>
      </w:r>
      <w:r>
        <w:rPr>
          <w:noProof/>
        </w:rPr>
        <w:fldChar w:fldCharType="separate"/>
      </w:r>
      <w:r>
        <w:rPr>
          <w:noProof/>
        </w:rPr>
        <w:t>18</w:t>
      </w:r>
      <w:r>
        <w:rPr>
          <w:noProof/>
        </w:rPr>
        <w:fldChar w:fldCharType="end"/>
      </w:r>
    </w:p>
    <w:p w14:paraId="7117AA78" w14:textId="406B3AB6" w:rsidR="005579E9" w:rsidRDefault="005579E9">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_Toc62895547 \h </w:instrText>
      </w:r>
      <w:r>
        <w:rPr>
          <w:noProof/>
        </w:rPr>
      </w:r>
      <w:r>
        <w:rPr>
          <w:noProof/>
        </w:rPr>
        <w:fldChar w:fldCharType="separate"/>
      </w:r>
      <w:r>
        <w:rPr>
          <w:noProof/>
        </w:rPr>
        <w:t>18</w:t>
      </w:r>
      <w:r>
        <w:rPr>
          <w:noProof/>
        </w:rPr>
        <w:fldChar w:fldCharType="end"/>
      </w:r>
    </w:p>
    <w:p w14:paraId="33F3C331" w14:textId="283BF1D5" w:rsidR="005579E9" w:rsidRDefault="005579E9">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_Toc62895548 \h </w:instrText>
      </w:r>
      <w:r>
        <w:rPr>
          <w:noProof/>
        </w:rPr>
      </w:r>
      <w:r>
        <w:rPr>
          <w:noProof/>
        </w:rPr>
        <w:fldChar w:fldCharType="separate"/>
      </w:r>
      <w:r>
        <w:rPr>
          <w:noProof/>
        </w:rPr>
        <w:t>18</w:t>
      </w:r>
      <w:r>
        <w:rPr>
          <w:noProof/>
        </w:rPr>
        <w:fldChar w:fldCharType="end"/>
      </w:r>
    </w:p>
    <w:p w14:paraId="2994038C" w14:textId="787F9383" w:rsidR="005579E9" w:rsidRDefault="005579E9">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_Toc62895549 \h </w:instrText>
      </w:r>
      <w:r>
        <w:rPr>
          <w:noProof/>
        </w:rPr>
      </w:r>
      <w:r>
        <w:rPr>
          <w:noProof/>
        </w:rPr>
        <w:fldChar w:fldCharType="separate"/>
      </w:r>
      <w:r>
        <w:rPr>
          <w:noProof/>
        </w:rPr>
        <w:t>18</w:t>
      </w:r>
      <w:r>
        <w:rPr>
          <w:noProof/>
        </w:rPr>
        <w:fldChar w:fldCharType="end"/>
      </w:r>
    </w:p>
    <w:p w14:paraId="2E58D60C" w14:textId="4CC4F9A7" w:rsidR="005579E9" w:rsidRDefault="005579E9">
      <w:pPr>
        <w:pStyle w:val="TOC2"/>
        <w:rPr>
          <w:rFonts w:asciiTheme="minorHAnsi" w:eastAsiaTheme="minorEastAsia" w:hAnsiTheme="minorHAnsi" w:cstheme="minorBidi"/>
          <w:noProof/>
          <w:sz w:val="22"/>
          <w:szCs w:val="22"/>
        </w:rPr>
      </w:pPr>
      <w:r>
        <w:rPr>
          <w:noProof/>
        </w:rPr>
        <w:t>8.   Economic recession (from weakening / fracturing the EU)</w:t>
      </w:r>
      <w:r>
        <w:rPr>
          <w:noProof/>
        </w:rPr>
        <w:tab/>
      </w:r>
      <w:r>
        <w:rPr>
          <w:noProof/>
        </w:rPr>
        <w:fldChar w:fldCharType="begin"/>
      </w:r>
      <w:r>
        <w:rPr>
          <w:noProof/>
        </w:rPr>
        <w:instrText xml:space="preserve"> PAGEREF _Toc62895550 \h </w:instrText>
      </w:r>
      <w:r>
        <w:rPr>
          <w:noProof/>
        </w:rPr>
      </w:r>
      <w:r>
        <w:rPr>
          <w:noProof/>
        </w:rPr>
        <w:fldChar w:fldCharType="separate"/>
      </w:r>
      <w:r>
        <w:rPr>
          <w:noProof/>
        </w:rPr>
        <w:t>19</w:t>
      </w:r>
      <w:r>
        <w:rPr>
          <w:noProof/>
        </w:rPr>
        <w:fldChar w:fldCharType="end"/>
      </w:r>
    </w:p>
    <w:p w14:paraId="21184914" w14:textId="1470CCDB" w:rsidR="005579E9" w:rsidRDefault="005579E9">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_Toc62895551 \h </w:instrText>
      </w:r>
      <w:r>
        <w:rPr>
          <w:noProof/>
        </w:rPr>
      </w:r>
      <w:r>
        <w:rPr>
          <w:noProof/>
        </w:rPr>
        <w:fldChar w:fldCharType="separate"/>
      </w:r>
      <w:r>
        <w:rPr>
          <w:noProof/>
        </w:rPr>
        <w:t>19</w:t>
      </w:r>
      <w:r>
        <w:rPr>
          <w:noProof/>
        </w:rPr>
        <w:fldChar w:fldCharType="end"/>
      </w:r>
    </w:p>
    <w:p w14:paraId="3BB83904" w14:textId="2533336C" w:rsidR="005579E9" w:rsidRDefault="005579E9">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_Toc62895552 \h </w:instrText>
      </w:r>
      <w:r>
        <w:rPr>
          <w:noProof/>
        </w:rPr>
      </w:r>
      <w:r>
        <w:rPr>
          <w:noProof/>
        </w:rPr>
        <w:fldChar w:fldCharType="separate"/>
      </w:r>
      <w:r>
        <w:rPr>
          <w:noProof/>
        </w:rPr>
        <w:t>19</w:t>
      </w:r>
      <w:r>
        <w:rPr>
          <w:noProof/>
        </w:rPr>
        <w:fldChar w:fldCharType="end"/>
      </w:r>
    </w:p>
    <w:p w14:paraId="25702380" w14:textId="1823352A" w:rsidR="005579E9" w:rsidRDefault="005579E9">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_Toc62895553 \h </w:instrText>
      </w:r>
      <w:r>
        <w:rPr>
          <w:noProof/>
        </w:rPr>
      </w:r>
      <w:r>
        <w:rPr>
          <w:noProof/>
        </w:rPr>
        <w:fldChar w:fldCharType="separate"/>
      </w:r>
      <w:r>
        <w:rPr>
          <w:noProof/>
        </w:rPr>
        <w:t>19</w:t>
      </w:r>
      <w:r>
        <w:rPr>
          <w:noProof/>
        </w:rPr>
        <w:fldChar w:fldCharType="end"/>
      </w:r>
    </w:p>
    <w:p w14:paraId="5A0E9F32" w14:textId="7F25624F" w:rsidR="005579E9" w:rsidRDefault="005579E9">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_Toc62895554 \h </w:instrText>
      </w:r>
      <w:r>
        <w:rPr>
          <w:noProof/>
        </w:rPr>
      </w:r>
      <w:r>
        <w:rPr>
          <w:noProof/>
        </w:rPr>
        <w:fldChar w:fldCharType="separate"/>
      </w:r>
      <w:r>
        <w:rPr>
          <w:noProof/>
        </w:rPr>
        <w:t>19</w:t>
      </w:r>
      <w:r>
        <w:rPr>
          <w:noProof/>
        </w:rPr>
        <w:fldChar w:fldCharType="end"/>
      </w:r>
    </w:p>
    <w:p w14:paraId="7DFE15C1" w14:textId="73E47A35" w:rsidR="005579E9" w:rsidRDefault="005579E9">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_Toc62895555 \h </w:instrText>
      </w:r>
      <w:r>
        <w:rPr>
          <w:noProof/>
        </w:rPr>
      </w:r>
      <w:r>
        <w:rPr>
          <w:noProof/>
        </w:rPr>
        <w:fldChar w:fldCharType="separate"/>
      </w:r>
      <w:r>
        <w:rPr>
          <w:noProof/>
        </w:rPr>
        <w:t>20</w:t>
      </w:r>
      <w:r>
        <w:rPr>
          <w:noProof/>
        </w:rPr>
        <w:fldChar w:fldCharType="end"/>
      </w:r>
    </w:p>
    <w:p w14:paraId="17959017" w14:textId="501A3909" w:rsidR="005579E9" w:rsidRDefault="005579E9">
      <w:pPr>
        <w:pStyle w:val="TOC2"/>
        <w:rPr>
          <w:rFonts w:asciiTheme="minorHAnsi" w:eastAsiaTheme="minorEastAsia" w:hAnsiTheme="minorHAnsi" w:cstheme="minorBidi"/>
          <w:noProof/>
          <w:sz w:val="22"/>
          <w:szCs w:val="22"/>
        </w:rPr>
      </w:pPr>
      <w:r>
        <w:rPr>
          <w:noProof/>
        </w:rPr>
        <w:t>9.    Russia gains influence</w:t>
      </w:r>
      <w:r>
        <w:rPr>
          <w:noProof/>
        </w:rPr>
        <w:tab/>
      </w:r>
      <w:r>
        <w:rPr>
          <w:noProof/>
        </w:rPr>
        <w:fldChar w:fldCharType="begin"/>
      </w:r>
      <w:r>
        <w:rPr>
          <w:noProof/>
        </w:rPr>
        <w:instrText xml:space="preserve"> PAGEREF _Toc62895556 \h </w:instrText>
      </w:r>
      <w:r>
        <w:rPr>
          <w:noProof/>
        </w:rPr>
      </w:r>
      <w:r>
        <w:rPr>
          <w:noProof/>
        </w:rPr>
        <w:fldChar w:fldCharType="separate"/>
      </w:r>
      <w:r>
        <w:rPr>
          <w:noProof/>
        </w:rPr>
        <w:t>21</w:t>
      </w:r>
      <w:r>
        <w:rPr>
          <w:noProof/>
        </w:rPr>
        <w:fldChar w:fldCharType="end"/>
      </w:r>
    </w:p>
    <w:p w14:paraId="5FC58950" w14:textId="78CC3803" w:rsidR="005579E9" w:rsidRDefault="005579E9">
      <w:pPr>
        <w:pStyle w:val="TOC3"/>
        <w:rPr>
          <w:rFonts w:asciiTheme="minorHAnsi" w:eastAsiaTheme="minorEastAsia" w:hAnsiTheme="minorHAnsi" w:cstheme="minorBidi"/>
          <w:noProof/>
          <w:sz w:val="22"/>
          <w:szCs w:val="22"/>
        </w:rPr>
      </w:pPr>
      <w:r>
        <w:rPr>
          <w:noProof/>
        </w:rPr>
        <w:t>Link:  AFF divides / weakens the EU</w:t>
      </w:r>
      <w:r>
        <w:rPr>
          <w:noProof/>
        </w:rPr>
        <w:tab/>
      </w:r>
      <w:r>
        <w:rPr>
          <w:noProof/>
        </w:rPr>
        <w:fldChar w:fldCharType="begin"/>
      </w:r>
      <w:r>
        <w:rPr>
          <w:noProof/>
        </w:rPr>
        <w:instrText xml:space="preserve"> PAGEREF _Toc62895557 \h </w:instrText>
      </w:r>
      <w:r>
        <w:rPr>
          <w:noProof/>
        </w:rPr>
      </w:r>
      <w:r>
        <w:rPr>
          <w:noProof/>
        </w:rPr>
        <w:fldChar w:fldCharType="separate"/>
      </w:r>
      <w:r>
        <w:rPr>
          <w:noProof/>
        </w:rPr>
        <w:t>21</w:t>
      </w:r>
      <w:r>
        <w:rPr>
          <w:noProof/>
        </w:rPr>
        <w:fldChar w:fldCharType="end"/>
      </w:r>
    </w:p>
    <w:p w14:paraId="38319C6D" w14:textId="4859F23C" w:rsidR="005579E9" w:rsidRDefault="005579E9">
      <w:pPr>
        <w:pStyle w:val="TOC3"/>
        <w:rPr>
          <w:rFonts w:asciiTheme="minorHAnsi" w:eastAsiaTheme="minorEastAsia" w:hAnsiTheme="minorHAnsi" w:cstheme="minorBidi"/>
          <w:noProof/>
          <w:sz w:val="22"/>
          <w:szCs w:val="22"/>
        </w:rPr>
      </w:pPr>
      <w:r>
        <w:rPr>
          <w:noProof/>
        </w:rPr>
        <w:t>Link:   Russia uses EU division to advance its agenda and gain influence to accomplish bad things</w:t>
      </w:r>
      <w:r>
        <w:rPr>
          <w:noProof/>
        </w:rPr>
        <w:tab/>
      </w:r>
      <w:r>
        <w:rPr>
          <w:noProof/>
        </w:rPr>
        <w:fldChar w:fldCharType="begin"/>
      </w:r>
      <w:r>
        <w:rPr>
          <w:noProof/>
        </w:rPr>
        <w:instrText xml:space="preserve"> PAGEREF _Toc62895558 \h </w:instrText>
      </w:r>
      <w:r>
        <w:rPr>
          <w:noProof/>
        </w:rPr>
      </w:r>
      <w:r>
        <w:rPr>
          <w:noProof/>
        </w:rPr>
        <w:fldChar w:fldCharType="separate"/>
      </w:r>
      <w:r>
        <w:rPr>
          <w:noProof/>
        </w:rPr>
        <w:t>21</w:t>
      </w:r>
      <w:r>
        <w:rPr>
          <w:noProof/>
        </w:rPr>
        <w:fldChar w:fldCharType="end"/>
      </w:r>
    </w:p>
    <w:p w14:paraId="624ADDAF" w14:textId="7E2B6383" w:rsidR="005579E9" w:rsidRDefault="005579E9">
      <w:pPr>
        <w:pStyle w:val="TOC3"/>
        <w:rPr>
          <w:rFonts w:asciiTheme="minorHAnsi" w:eastAsiaTheme="minorEastAsia" w:hAnsiTheme="minorHAnsi" w:cstheme="minorBidi"/>
          <w:noProof/>
          <w:sz w:val="22"/>
          <w:szCs w:val="22"/>
        </w:rPr>
      </w:pPr>
      <w:r>
        <w:rPr>
          <w:noProof/>
        </w:rPr>
        <w:t>Impact:  Russian influence damages democracy, promotes authoritarian rule</w:t>
      </w:r>
      <w:r>
        <w:rPr>
          <w:noProof/>
        </w:rPr>
        <w:tab/>
      </w:r>
      <w:r>
        <w:rPr>
          <w:noProof/>
        </w:rPr>
        <w:fldChar w:fldCharType="begin"/>
      </w:r>
      <w:r>
        <w:rPr>
          <w:noProof/>
        </w:rPr>
        <w:instrText xml:space="preserve"> PAGEREF _Toc62895559 \h </w:instrText>
      </w:r>
      <w:r>
        <w:rPr>
          <w:noProof/>
        </w:rPr>
      </w:r>
      <w:r>
        <w:rPr>
          <w:noProof/>
        </w:rPr>
        <w:fldChar w:fldCharType="separate"/>
      </w:r>
      <w:r>
        <w:rPr>
          <w:noProof/>
        </w:rPr>
        <w:t>21</w:t>
      </w:r>
      <w:r>
        <w:rPr>
          <w:noProof/>
        </w:rPr>
        <w:fldChar w:fldCharType="end"/>
      </w:r>
    </w:p>
    <w:p w14:paraId="7C7E9EF4" w14:textId="4416D897" w:rsidR="00905409" w:rsidRDefault="00DA2F2D" w:rsidP="00090620">
      <w:pPr>
        <w:pStyle w:val="Footer"/>
        <w:jc w:val="left"/>
      </w:pPr>
      <w:r>
        <w:fldChar w:fldCharType="end"/>
      </w:r>
    </w:p>
    <w:p w14:paraId="57A0E87C" w14:textId="36FF9FFE" w:rsidR="009B64E0" w:rsidRDefault="00044C9B" w:rsidP="000D7913">
      <w:pPr>
        <w:pStyle w:val="Title2"/>
        <w:outlineLvl w:val="0"/>
      </w:pPr>
      <w:bookmarkStart w:id="0" w:name="_Toc489643412"/>
      <w:bookmarkStart w:id="1" w:name="_Toc490574617"/>
      <w:bookmarkStart w:id="2" w:name="_Toc62895487"/>
      <w:r>
        <w:lastRenderedPageBreak/>
        <w:t>Negative</w:t>
      </w:r>
      <w:r w:rsidR="00B64CAF">
        <w:t xml:space="preserve">: </w:t>
      </w:r>
      <w:bookmarkEnd w:id="0"/>
      <w:bookmarkEnd w:id="1"/>
      <w:r w:rsidR="001E5BD2">
        <w:t>Carrier Sanctions Repeal</w:t>
      </w:r>
      <w:r w:rsidR="00CB1AF3">
        <w:t xml:space="preserve"> – bad idea</w:t>
      </w:r>
      <w:bookmarkEnd w:id="2"/>
    </w:p>
    <w:p w14:paraId="2AC8289A" w14:textId="35013DA9" w:rsidR="001E5BD2" w:rsidRDefault="001E5BD2" w:rsidP="00BA13DE">
      <w:pPr>
        <w:pStyle w:val="Contention1"/>
      </w:pPr>
      <w:bookmarkStart w:id="3" w:name="_Toc62895488"/>
      <w:bookmarkStart w:id="4" w:name="_Toc61802493"/>
      <w:r>
        <w:t>HARMS / SIGNIFICANCE</w:t>
      </w:r>
      <w:bookmarkEnd w:id="3"/>
    </w:p>
    <w:p w14:paraId="0BA759D5" w14:textId="3DB6F399" w:rsidR="001E5BD2" w:rsidRDefault="001E5BD2" w:rsidP="00BA13DE">
      <w:pPr>
        <w:pStyle w:val="Contention1"/>
      </w:pPr>
    </w:p>
    <w:p w14:paraId="2EAC1431" w14:textId="30CD994B" w:rsidR="001E5BD2" w:rsidRPr="001E5BD2" w:rsidRDefault="001E5BD2" w:rsidP="001E5BD2">
      <w:pPr>
        <w:pStyle w:val="Contention1"/>
      </w:pPr>
      <w:bookmarkStart w:id="5" w:name="_Toc62895489"/>
      <w:r w:rsidRPr="001E5BD2">
        <w:t>1. More study needed</w:t>
      </w:r>
      <w:bookmarkEnd w:id="5"/>
      <w:r w:rsidRPr="001E5BD2">
        <w:t xml:space="preserve"> </w:t>
      </w:r>
    </w:p>
    <w:p w14:paraId="6E53844C" w14:textId="396F721D" w:rsidR="001E5BD2" w:rsidRDefault="001E5BD2" w:rsidP="001E5BD2">
      <w:pPr>
        <w:pStyle w:val="Contention1"/>
        <w:ind w:left="360"/>
      </w:pPr>
    </w:p>
    <w:p w14:paraId="03798DEB" w14:textId="6B0398CD" w:rsidR="001E5BD2" w:rsidRDefault="001E5BD2" w:rsidP="001E5BD2">
      <w:pPr>
        <w:pStyle w:val="Contention2"/>
      </w:pPr>
      <w:bookmarkStart w:id="6" w:name="_Toc62895490"/>
      <w:r>
        <w:t>It’s impossible to know if there are significant impact</w:t>
      </w:r>
      <w:r w:rsidR="00764BCA">
        <w:t>s</w:t>
      </w:r>
      <w:r>
        <w:t xml:space="preserve"> because the data on carrier sanctions simply doesn’t exist</w:t>
      </w:r>
      <w:bookmarkEnd w:id="6"/>
    </w:p>
    <w:p w14:paraId="7BE1DF6E" w14:textId="5425CB7E" w:rsidR="001E5BD2" w:rsidRPr="001E5BD2" w:rsidRDefault="001E5BD2" w:rsidP="001E5BD2">
      <w:pPr>
        <w:pStyle w:val="Citation3"/>
      </w:pPr>
      <w:r w:rsidRPr="001E5BD2">
        <w:rPr>
          <w:u w:val="single"/>
        </w:rPr>
        <w:t>Theodore Baird 2017.</w:t>
      </w:r>
      <w:r w:rsidRPr="001E5BD2">
        <w:t xml:space="preserve"> (</w:t>
      </w:r>
      <w:r>
        <w:t>law student at VU University, Amsterdam</w:t>
      </w:r>
      <w:r w:rsidRPr="001E5BD2">
        <w:t xml:space="preserve">) 28 Sept 2017 “Carrier Sanctions in Europe: A Comparison of Trends in 10 Countries” EUROPEAN JOURNAL OF MIGRATION &amp; LAW </w:t>
      </w:r>
      <w:hyperlink r:id="rId8" w:history="1">
        <w:r w:rsidRPr="001E5BD2">
          <w:rPr>
            <w:rStyle w:val="Hyperlink"/>
            <w:color w:val="auto"/>
            <w:u w:val="none"/>
          </w:rPr>
          <w:t>https://brill.com/view/journals/emil/19/3/article-p307_307.xml?language=en</w:t>
        </w:r>
      </w:hyperlink>
    </w:p>
    <w:p w14:paraId="457F171C" w14:textId="1C22C7E2" w:rsidR="001E5BD2" w:rsidRDefault="001E5BD2" w:rsidP="001E5BD2">
      <w:pPr>
        <w:pStyle w:val="Evidence"/>
      </w:pPr>
      <w:r w:rsidRPr="001E5BD2">
        <w:rPr>
          <w:u w:val="single"/>
        </w:rPr>
        <w:t>First, there are no collated data available on trends in fines over time. Evidence for carrier sanction trends is severely limited, and researchers thus have limited understandings of how carrier sanctions are implemented over time</w:t>
      </w:r>
      <w:r>
        <w:t xml:space="preserve">. Collecting and analyzing such statistics gives insight into the implementation of migration control regulations and the privatization of control in Europe, an area hampered by limited transparency and accountability. </w:t>
      </w:r>
      <w:r w:rsidRPr="001E5BD2">
        <w:rPr>
          <w:u w:val="single"/>
        </w:rPr>
        <w:t>Second, there are no EU or national systems in place that monitor or evaluate the enforcement of carrier sanctions legislation</w:t>
      </w:r>
      <w:r>
        <w:t xml:space="preserve">. Quantitative and/or qualitative assessments of the implementation and impacts of carrier sanctions legislation do not exist (with minor exceptions looking at the transposition of legislation into national law). </w:t>
      </w:r>
      <w:r w:rsidRPr="001E5BD2">
        <w:rPr>
          <w:u w:val="single"/>
        </w:rPr>
        <w:t>Such data could prove useful in evaluating the human rights impacts of carrier sanctions</w:t>
      </w:r>
      <w:r>
        <w:t>.</w:t>
      </w:r>
    </w:p>
    <w:p w14:paraId="4A0BFDA2" w14:textId="38891509" w:rsidR="001E5BD2" w:rsidRDefault="001E5BD2" w:rsidP="00BA13DE">
      <w:pPr>
        <w:pStyle w:val="Contention1"/>
      </w:pPr>
    </w:p>
    <w:p w14:paraId="7DF8C100" w14:textId="249753A6" w:rsidR="00202605" w:rsidRDefault="00202605" w:rsidP="00BA13DE">
      <w:pPr>
        <w:pStyle w:val="Contention1"/>
      </w:pPr>
      <w:bookmarkStart w:id="7" w:name="_Toc62895491"/>
      <w:r>
        <w:t>2.  Even the weak statistics we have show it’s insignificant</w:t>
      </w:r>
      <w:bookmarkEnd w:id="7"/>
    </w:p>
    <w:p w14:paraId="5C70D9A6" w14:textId="07F2C9CD" w:rsidR="00202605" w:rsidRDefault="00202605" w:rsidP="00BA13DE">
      <w:pPr>
        <w:pStyle w:val="Contention1"/>
      </w:pPr>
    </w:p>
    <w:p w14:paraId="08347047" w14:textId="2D50A268" w:rsidR="00202605" w:rsidRDefault="00202605" w:rsidP="00202605">
      <w:pPr>
        <w:pStyle w:val="Contention2"/>
      </w:pPr>
      <w:bookmarkStart w:id="8" w:name="_Toc62895492"/>
      <w:r>
        <w:t>Link:  Germany had “over 1200” (we don’t know how many over) in 2014</w:t>
      </w:r>
      <w:bookmarkEnd w:id="8"/>
    </w:p>
    <w:p w14:paraId="09733372" w14:textId="31421486" w:rsidR="00202605" w:rsidRPr="00202605" w:rsidRDefault="00202605" w:rsidP="00202605">
      <w:pPr>
        <w:pStyle w:val="Constructive"/>
        <w:spacing w:line="240" w:lineRule="auto"/>
        <w:rPr>
          <w:b/>
        </w:rPr>
      </w:pPr>
      <w:r w:rsidRPr="00202605">
        <w:rPr>
          <w:b/>
        </w:rPr>
        <w:t xml:space="preserve">The source of this evidence, </w:t>
      </w:r>
      <w:proofErr w:type="spellStart"/>
      <w:r w:rsidRPr="00202605">
        <w:rPr>
          <w:b/>
        </w:rPr>
        <w:t>Mr</w:t>
      </w:r>
      <w:proofErr w:type="spellEnd"/>
      <w:r w:rsidRPr="00202605">
        <w:rPr>
          <w:b/>
        </w:rPr>
        <w:t xml:space="preserve"> Baird, is sympathetic to the Affirmative position.  If the number had been very much larger than 1200 (</w:t>
      </w:r>
      <w:r w:rsidR="002D787D">
        <w:rPr>
          <w:b/>
        </w:rPr>
        <w:t xml:space="preserve">like 1300, or </w:t>
      </w:r>
      <w:r w:rsidRPr="00202605">
        <w:rPr>
          <w:b/>
        </w:rPr>
        <w:t xml:space="preserve">in the ten </w:t>
      </w:r>
      <w:proofErr w:type="spellStart"/>
      <w:r w:rsidRPr="00202605">
        <w:rPr>
          <w:b/>
        </w:rPr>
        <w:t>thousands</w:t>
      </w:r>
      <w:proofErr w:type="spellEnd"/>
      <w:r w:rsidRPr="00202605">
        <w:rPr>
          <w:b/>
        </w:rPr>
        <w:t xml:space="preserve">, or millions, </w:t>
      </w:r>
      <w:proofErr w:type="spellStart"/>
      <w:r w:rsidRPr="00202605">
        <w:rPr>
          <w:b/>
        </w:rPr>
        <w:t>etc</w:t>
      </w:r>
      <w:proofErr w:type="spellEnd"/>
      <w:r w:rsidRPr="00202605">
        <w:rPr>
          <w:b/>
        </w:rPr>
        <w:t>) he would have said so because it would have helped his argument.</w:t>
      </w:r>
    </w:p>
    <w:p w14:paraId="72129FEE" w14:textId="77777777" w:rsidR="00202605" w:rsidRPr="001E5BD2" w:rsidRDefault="00202605" w:rsidP="00202605">
      <w:pPr>
        <w:pStyle w:val="Citation3"/>
      </w:pPr>
      <w:r w:rsidRPr="001E5BD2">
        <w:rPr>
          <w:u w:val="single"/>
        </w:rPr>
        <w:t>Theodore Baird 2017.</w:t>
      </w:r>
      <w:r w:rsidRPr="001E5BD2">
        <w:t xml:space="preserve"> (</w:t>
      </w:r>
      <w:r>
        <w:t>law student at VU University, Amsterdam</w:t>
      </w:r>
      <w:r w:rsidRPr="001E5BD2">
        <w:t xml:space="preserve">) 28 Sept 2017 “Carrier Sanctions in Europe: A Comparison of Trends in 10 Countries” EUROPEAN JOURNAL OF MIGRATION &amp; LAW </w:t>
      </w:r>
      <w:hyperlink r:id="rId9" w:history="1">
        <w:r w:rsidRPr="001E5BD2">
          <w:rPr>
            <w:rStyle w:val="Hyperlink"/>
            <w:color w:val="auto"/>
            <w:u w:val="none"/>
          </w:rPr>
          <w:t>https://brill.com/view/journals/emil/19/3/article-p307_307.xml?language=en</w:t>
        </w:r>
      </w:hyperlink>
    </w:p>
    <w:p w14:paraId="0B59BEB3" w14:textId="4310FD13" w:rsidR="00202605" w:rsidRDefault="00202605" w:rsidP="00202605">
      <w:pPr>
        <w:pStyle w:val="Evidence"/>
      </w:pPr>
      <w:r w:rsidRPr="002D787D">
        <w:rPr>
          <w:u w:val="single"/>
        </w:rPr>
        <w:t>The German statistics reveal perhaps the most striking increase, with the number of fines increasing from 9 in 2007 to over 1200 in 2014. This rise occurs in the context of administrative restructuring within the police and new Memoranda of Understanding with airlines</w:t>
      </w:r>
      <w:r>
        <w:t>.  Note that the coverage is unclear, but concerns primarily air carriers as discussed during communication with the Federal Police.</w:t>
      </w:r>
    </w:p>
    <w:p w14:paraId="7DC99093" w14:textId="1909BE08" w:rsidR="000C3B37" w:rsidRDefault="000C3B37" w:rsidP="00202605">
      <w:pPr>
        <w:pStyle w:val="Evidence"/>
      </w:pPr>
    </w:p>
    <w:p w14:paraId="25CBF141" w14:textId="6463CDF4" w:rsidR="000C3B37" w:rsidRDefault="000C3B37" w:rsidP="000C3B37">
      <w:pPr>
        <w:pStyle w:val="Contention2"/>
      </w:pPr>
      <w:bookmarkStart w:id="9" w:name="_Toc62895493"/>
      <w:r>
        <w:t>Link:  Germany had a total of 363,000 asylum seekers immigrate in 2014</w:t>
      </w:r>
      <w:bookmarkEnd w:id="9"/>
    </w:p>
    <w:p w14:paraId="16B4FBA0" w14:textId="29C58D90" w:rsidR="00202605" w:rsidRPr="000C3B37" w:rsidRDefault="000C3B37" w:rsidP="000C3B37">
      <w:pPr>
        <w:pStyle w:val="Citation3"/>
      </w:pPr>
      <w:r w:rsidRPr="000C3B37">
        <w:rPr>
          <w:u w:val="single"/>
        </w:rPr>
        <w:t xml:space="preserve">Reuters news service and </w:t>
      </w:r>
      <w:proofErr w:type="spellStart"/>
      <w:r w:rsidRPr="000C3B37">
        <w:rPr>
          <w:u w:val="single"/>
        </w:rPr>
        <w:t>EURActiv</w:t>
      </w:r>
      <w:proofErr w:type="spellEnd"/>
      <w:r w:rsidRPr="000C3B37">
        <w:rPr>
          <w:u w:val="single"/>
        </w:rPr>
        <w:t xml:space="preserve"> TV 2015</w:t>
      </w:r>
      <w:r w:rsidRPr="000C3B37">
        <w:t>.  “Immigration to Germany in 2014 at highest level in two decades”</w:t>
      </w:r>
      <w:r>
        <w:t xml:space="preserve"> 3 Sept 2015 </w:t>
      </w:r>
      <w:r w:rsidRPr="000C3B37">
        <w:t xml:space="preserve"> https://www.euractiv.com/section/global-europe/news/immigration-to-germany-in-2014-at-highest-level-in-two-decades/</w:t>
      </w:r>
    </w:p>
    <w:p w14:paraId="21D8B18B" w14:textId="10052436" w:rsidR="000C3B37" w:rsidRDefault="000C3B37" w:rsidP="000C3B37">
      <w:pPr>
        <w:pStyle w:val="Evidence"/>
      </w:pPr>
      <w:r w:rsidRPr="000C3B37">
        <w:rPr>
          <w:u w:val="single"/>
        </w:rPr>
        <w:t>Some 363,000 asylum seekers claimed benefits in 2014, with about 38 percent from Europe and the same amount from Asia,</w:t>
      </w:r>
      <w:r>
        <w:t xml:space="preserve"> and 19 percent alone from the former states of Yugoslavia, such as Serbia, Kosovo and Montenegro. There was also a more than doubling of the number of claimants from Syria, who made up 11 percent of the total. The biggest increase was claimants from Eritrea – three times the number compared with the previous year. </w:t>
      </w:r>
      <w:r w:rsidRPr="000C3B37">
        <w:rPr>
          <w:u w:val="single"/>
        </w:rPr>
        <w:t>German Chancellor Angela Merkel has described coping with the influx of asylum seekers as Europe’s biggest challenge</w:t>
      </w:r>
      <w:r>
        <w:t>. </w:t>
      </w:r>
    </w:p>
    <w:p w14:paraId="2FC3947D" w14:textId="77777777" w:rsidR="000C3B37" w:rsidRDefault="000C3B37" w:rsidP="00BA13DE">
      <w:pPr>
        <w:pStyle w:val="Contention1"/>
      </w:pPr>
    </w:p>
    <w:p w14:paraId="3D8D5748" w14:textId="37B13D1A" w:rsidR="00202605" w:rsidRDefault="000C3B37" w:rsidP="000C3B37">
      <w:pPr>
        <w:pStyle w:val="Contention2"/>
      </w:pPr>
      <w:bookmarkStart w:id="10" w:name="_Toc62895494"/>
      <w:r>
        <w:t>Conclusion:  Do the math.  This is a miniscule part of EU immigration policy – only 0.36%</w:t>
      </w:r>
      <w:bookmarkEnd w:id="10"/>
    </w:p>
    <w:p w14:paraId="5FCAF55D" w14:textId="23788B41" w:rsidR="000C3B37" w:rsidRDefault="000C3B37" w:rsidP="000C3B37">
      <w:pPr>
        <w:pStyle w:val="Evidence"/>
      </w:pPr>
      <w:r>
        <w:t xml:space="preserve">Let’s take the highest number it could possibly be, according to </w:t>
      </w:r>
      <w:proofErr w:type="spellStart"/>
      <w:r>
        <w:t>Mr</w:t>
      </w:r>
      <w:proofErr w:type="spellEnd"/>
      <w:r>
        <w:t xml:space="preserve"> Baird, and call it 1299.  Divide that by the total number of asylum seekers 363,000, and you get 0.36%.   We’re going to spend 2 hours today debating a 0.36% change in EU immigration policy.  I’d suggest instead that you teach Affirmatives not to waste everyone’s time by casting a Negative ballot.  No doubt that would motivate them to write a better case next time.</w:t>
      </w:r>
    </w:p>
    <w:p w14:paraId="6282FF73" w14:textId="3CA329B7" w:rsidR="00D164EE" w:rsidRDefault="00D164EE" w:rsidP="000C3B37">
      <w:pPr>
        <w:pStyle w:val="Evidence"/>
      </w:pPr>
    </w:p>
    <w:p w14:paraId="5A842C11" w14:textId="3035F2EE" w:rsidR="00D164EE" w:rsidRDefault="00D164EE" w:rsidP="00D164EE">
      <w:pPr>
        <w:pStyle w:val="Contention1"/>
      </w:pPr>
      <w:bookmarkStart w:id="11" w:name="_Toc62895495"/>
      <w:r>
        <w:t>3.   Fines can be suspended in case of asylum seekers</w:t>
      </w:r>
      <w:bookmarkEnd w:id="11"/>
    </w:p>
    <w:p w14:paraId="20B54F22" w14:textId="31FA635C" w:rsidR="00D164EE" w:rsidRDefault="00D164EE" w:rsidP="00D164EE">
      <w:pPr>
        <w:pStyle w:val="Contention1"/>
      </w:pPr>
    </w:p>
    <w:p w14:paraId="6DC29550" w14:textId="76C32AA0" w:rsidR="00D164EE" w:rsidRDefault="00D164EE" w:rsidP="00D164EE">
      <w:pPr>
        <w:pStyle w:val="Contention2"/>
      </w:pPr>
      <w:bookmarkStart w:id="12" w:name="_Toc62895496"/>
      <w:r>
        <w:t>Example:  Poland doesn’t apply the fine if the immigrant is applying for protection</w:t>
      </w:r>
      <w:bookmarkEnd w:id="12"/>
    </w:p>
    <w:p w14:paraId="54BB7B90" w14:textId="3BD7BA94" w:rsidR="00D164EE" w:rsidRDefault="00D164EE" w:rsidP="00D164EE">
      <w:pPr>
        <w:pStyle w:val="Citation3"/>
      </w:pPr>
      <w:r w:rsidRPr="00D164EE">
        <w:rPr>
          <w:u w:val="single"/>
        </w:rPr>
        <w:t xml:space="preserve">Monika </w:t>
      </w:r>
      <w:proofErr w:type="spellStart"/>
      <w:r w:rsidRPr="00D164EE">
        <w:rPr>
          <w:u w:val="single"/>
        </w:rPr>
        <w:t>Szulecka</w:t>
      </w:r>
      <w:proofErr w:type="spellEnd"/>
      <w:r w:rsidRPr="00D164EE">
        <w:rPr>
          <w:u w:val="single"/>
        </w:rPr>
        <w:t xml:space="preserve"> 2019</w:t>
      </w:r>
      <w:r>
        <w:t xml:space="preserve"> (with Centre of Migration Research at University of Warsaw) Aug 2019 Border Management and Migration Controls in Poland  </w:t>
      </w:r>
      <w:r w:rsidRPr="00D164EE">
        <w:t>https://www.diva-portal.org/smash/get/diva2:1348294/FULLTEXT01.pdf</w:t>
      </w:r>
    </w:p>
    <w:p w14:paraId="5407FCDD" w14:textId="77092417" w:rsidR="00D164EE" w:rsidRDefault="00D164EE" w:rsidP="00D164EE">
      <w:pPr>
        <w:pStyle w:val="Evidence"/>
      </w:pPr>
      <w:r>
        <w:t>As far as the carrier sanctions are concerned, if the carrier brings to the border a person without valid documents allowing for entering Poland, an administrative fine equivalent to EUR 3 000-5 000 for each imported person may be imposed on the carrier. However, the sum of the fine for a single importation of a group of persons cannot exceed the equivalent of EUR 500,000. Importantly, the fine is not applied in case the foreigner brought to the border is an applicant for international protection or in case the carrier was not able to check the validity of documents possessed by the foreigner despite efforts to do so (article 462).</w:t>
      </w:r>
    </w:p>
    <w:p w14:paraId="34BA8296" w14:textId="5755B1E8" w:rsidR="005B2D67" w:rsidRDefault="005B2D67" w:rsidP="00D164EE">
      <w:pPr>
        <w:pStyle w:val="Evidence"/>
      </w:pPr>
    </w:p>
    <w:p w14:paraId="0D9705A6" w14:textId="63C39B71" w:rsidR="005B2D67" w:rsidRDefault="005B2D67" w:rsidP="005B2D67">
      <w:pPr>
        <w:pStyle w:val="Contention2"/>
      </w:pPr>
      <w:bookmarkStart w:id="13" w:name="_Toc62895497"/>
      <w:r>
        <w:t xml:space="preserve">Example:  Finland cancels the </w:t>
      </w:r>
      <w:r w:rsidR="00CC66A9">
        <w:t>fine</w:t>
      </w:r>
      <w:r>
        <w:t xml:space="preserve"> if the traveler is granted asylum</w:t>
      </w:r>
      <w:bookmarkEnd w:id="13"/>
    </w:p>
    <w:p w14:paraId="41F819C5" w14:textId="41CC7745" w:rsidR="005B2D67" w:rsidRDefault="001D0A7E" w:rsidP="005B2D67">
      <w:pPr>
        <w:pStyle w:val="Citation3"/>
      </w:pPr>
      <w:r w:rsidRPr="001D0A7E">
        <w:rPr>
          <w:u w:val="single"/>
        </w:rPr>
        <w:t>Intergovernmental Consultations on Migration, Asylum &amp; Refugees (IGC) 2012</w:t>
      </w:r>
      <w:r>
        <w:t xml:space="preserve">. (e IGC is an informal, non-decision making forum for inter-governmental information exchange and policy debate on issues of relevance to the management of international migratory </w:t>
      </w:r>
      <w:proofErr w:type="spellStart"/>
      <w:r>
        <w:t>fl</w:t>
      </w:r>
      <w:proofErr w:type="spellEnd"/>
      <w:r>
        <w:t xml:space="preserve"> </w:t>
      </w:r>
      <w:proofErr w:type="spellStart"/>
      <w:r>
        <w:t>ows</w:t>
      </w:r>
      <w:proofErr w:type="spellEnd"/>
      <w:r>
        <w:t xml:space="preserve">. The IGC brings together 17 Participating States, the United Nations High Commissioner for Refugees, the International Organization for Migration and the European Commission) Dec 2012 “Asylum Procedures Report on policies and practices in IGC </w:t>
      </w:r>
      <w:r w:rsidR="005B2D67">
        <w:t xml:space="preserve"> </w:t>
      </w:r>
      <w:r>
        <w:t>Par</w:t>
      </w:r>
      <w:r w:rsidR="005B2D67">
        <w:t>ticipatin</w:t>
      </w:r>
      <w:r>
        <w:t>g</w:t>
      </w:r>
      <w:r w:rsidR="005B2D67">
        <w:t xml:space="preserve"> states 2012</w:t>
      </w:r>
      <w:r>
        <w:t>”</w:t>
      </w:r>
      <w:r w:rsidR="005B2D67">
        <w:t xml:space="preserve">  </w:t>
      </w:r>
      <w:r w:rsidR="005B2D67" w:rsidRPr="005B2D67">
        <w:t>https://publications.iom.int/system/files/pdf/asylum_procedures_2012_web_may2015_0.pdf</w:t>
      </w:r>
    </w:p>
    <w:p w14:paraId="3DD9306D" w14:textId="7996EC3B" w:rsidR="005B2D67" w:rsidRDefault="005B2D67" w:rsidP="005B2D67">
      <w:pPr>
        <w:pStyle w:val="Evidence"/>
      </w:pPr>
      <w:r>
        <w:t>Obligations and financial penalties on carriers are laid down in Chapter 11 of the Aliens Act. Carriers violating the obligations (obligation to report and obligation to provide information) are subject to a fine. The financial penalty may be annulled if the foreign national is granted permission to remain in Finland on protection grounds.</w:t>
      </w:r>
    </w:p>
    <w:p w14:paraId="2DF19297" w14:textId="6A490263" w:rsidR="001D0A7E" w:rsidRDefault="001D0A7E" w:rsidP="005B2D67">
      <w:pPr>
        <w:pStyle w:val="Evidence"/>
      </w:pPr>
    </w:p>
    <w:p w14:paraId="0DED8455" w14:textId="3135F796" w:rsidR="001D0A7E" w:rsidRDefault="00DB11F3" w:rsidP="001D0A7E">
      <w:pPr>
        <w:pStyle w:val="Contention2"/>
      </w:pPr>
      <w:bookmarkStart w:id="14" w:name="_Toc62895498"/>
      <w:r>
        <w:t>Example:  France doesn’t impose the sanction if it’s a legitimate asylum seeker</w:t>
      </w:r>
      <w:bookmarkEnd w:id="14"/>
    </w:p>
    <w:p w14:paraId="6FA4E724" w14:textId="77777777" w:rsidR="001D0A7E" w:rsidRDefault="001D0A7E" w:rsidP="001D0A7E">
      <w:pPr>
        <w:pStyle w:val="Citation3"/>
      </w:pPr>
      <w:r w:rsidRPr="001D0A7E">
        <w:rPr>
          <w:u w:val="single"/>
        </w:rPr>
        <w:t>Intergovernmental Consultations on Migration, Asylum &amp; Refugees (IGC) 2012</w:t>
      </w:r>
      <w:r>
        <w:t xml:space="preserve">. (e IGC is an informal, non-decision making forum for inter-governmental information exchange and policy debate on issues of relevance to the management of international migratory </w:t>
      </w:r>
      <w:proofErr w:type="spellStart"/>
      <w:r>
        <w:t>fl</w:t>
      </w:r>
      <w:proofErr w:type="spellEnd"/>
      <w:r>
        <w:t xml:space="preserve"> </w:t>
      </w:r>
      <w:proofErr w:type="spellStart"/>
      <w:r>
        <w:t>ows</w:t>
      </w:r>
      <w:proofErr w:type="spellEnd"/>
      <w:r>
        <w:t xml:space="preserve">. The IGC brings together 17 Participating States, the United Nations High Commissioner for Refugees, the International Organization for Migration and the European Commission) Dec 2012 “Asylum Procedures Report on policies and practices in IGC  Participating states 2012”  </w:t>
      </w:r>
      <w:r w:rsidRPr="005B2D67">
        <w:t>https://publications.iom.int/system/files/pdf/asylum_procedures_2012_web_may2015_0.pdf</w:t>
      </w:r>
    </w:p>
    <w:p w14:paraId="115E7298" w14:textId="17E4663D" w:rsidR="001D0A7E" w:rsidRDefault="00DB11F3" w:rsidP="005B2D67">
      <w:pPr>
        <w:pStyle w:val="Evidence"/>
      </w:pPr>
      <w:r w:rsidRPr="00DB11F3">
        <w:rPr>
          <w:u w:val="single"/>
        </w:rPr>
        <w:t>Carriers are liable to a maximum fine of €e 5,000 if they are found to have brought onto French territory an undocumented non-European Union (EU) national</w:t>
      </w:r>
      <w:r>
        <w:t xml:space="preserve">. This sanction is applicable in cases where France is the final destination as well as in instances of transit through the national territory. </w:t>
      </w:r>
      <w:r w:rsidRPr="00DB11F3">
        <w:rPr>
          <w:u w:val="single"/>
        </w:rPr>
        <w:t>Sanctions do not apply in the following cases: • The foreign national has been admitted into the territory in order to make an asylum claim that is not deemed to be manifestly unfounded</w:t>
      </w:r>
      <w:r>
        <w:rPr>
          <w:u w:val="single"/>
        </w:rPr>
        <w:t xml:space="preserve">  </w:t>
      </w:r>
      <w:r>
        <w:t>• The carrier is able to establish that the required travel documents were presented at boarding time and that these did not appear to be fraudulent</w:t>
      </w:r>
    </w:p>
    <w:p w14:paraId="3032E783" w14:textId="05B8943C" w:rsidR="00DB11F3" w:rsidRDefault="00DB11F3" w:rsidP="005B2D67">
      <w:pPr>
        <w:pStyle w:val="Evidence"/>
      </w:pPr>
    </w:p>
    <w:p w14:paraId="151B7FEA" w14:textId="01DFF4AA" w:rsidR="00DB11F3" w:rsidRDefault="00DB11F3" w:rsidP="00DB11F3">
      <w:pPr>
        <w:pStyle w:val="Contention2"/>
      </w:pPr>
      <w:bookmarkStart w:id="15" w:name="_Toc62895499"/>
      <w:r>
        <w:lastRenderedPageBreak/>
        <w:t>Example: Germany.  Carrier sanctions don’t apply to refugees</w:t>
      </w:r>
      <w:bookmarkEnd w:id="15"/>
    </w:p>
    <w:p w14:paraId="6361660D" w14:textId="77777777" w:rsidR="00DB11F3" w:rsidRDefault="00DB11F3" w:rsidP="00DB11F3">
      <w:pPr>
        <w:pStyle w:val="Citation3"/>
      </w:pPr>
      <w:r w:rsidRPr="001D0A7E">
        <w:rPr>
          <w:u w:val="single"/>
        </w:rPr>
        <w:t>Intergovernmental Consultations on Migration, Asylum &amp; Refugees (IGC) 2012</w:t>
      </w:r>
      <w:r>
        <w:t xml:space="preserve">. (e IGC is an informal, non-decision making forum for inter-governmental information exchange and policy debate on issues of relevance to the management of international migratory </w:t>
      </w:r>
      <w:proofErr w:type="spellStart"/>
      <w:r>
        <w:t>fl</w:t>
      </w:r>
      <w:proofErr w:type="spellEnd"/>
      <w:r>
        <w:t xml:space="preserve"> </w:t>
      </w:r>
      <w:proofErr w:type="spellStart"/>
      <w:r>
        <w:t>ows</w:t>
      </w:r>
      <w:proofErr w:type="spellEnd"/>
      <w:r>
        <w:t xml:space="preserve">. The IGC brings together 17 Participating States, the United Nations High Commissioner for Refugees, the International Organization for Migration and the European Commission) Dec 2012 “Asylum Procedures Report on policies and practices in IGC  Participating states 2012”  </w:t>
      </w:r>
      <w:r w:rsidRPr="005B2D67">
        <w:t>https://publications.iom.int/system/files/pdf/asylum_procedures_2012_web_may2015_0.pdf</w:t>
      </w:r>
    </w:p>
    <w:p w14:paraId="3CBC4795" w14:textId="4B37C6F1" w:rsidR="00DB11F3" w:rsidRDefault="00DB11F3" w:rsidP="005B2D67">
      <w:pPr>
        <w:pStyle w:val="Evidence"/>
      </w:pPr>
      <w:r>
        <w:t>If a foreign national is refused entry, the carrier who transported him or her to the border will be required to transport him or her from Germany. This obligation applies for a period of three years with regard to foreign nationals without a passport, passport substitute or a residence permit. It does not apply to individuals who were allowed entry because they cited grounds for refugee status or subsidiary protection.</w:t>
      </w:r>
    </w:p>
    <w:p w14:paraId="0173C032" w14:textId="77777777" w:rsidR="00202605" w:rsidRDefault="00202605" w:rsidP="00BA13DE">
      <w:pPr>
        <w:pStyle w:val="Contention1"/>
      </w:pPr>
    </w:p>
    <w:p w14:paraId="6EE3BF3A" w14:textId="04B34126" w:rsidR="00BA13DE" w:rsidRDefault="00BA13DE" w:rsidP="00BA13DE">
      <w:pPr>
        <w:pStyle w:val="Contention1"/>
      </w:pPr>
      <w:bookmarkStart w:id="16" w:name="_Toc62895500"/>
      <w:r>
        <w:t>4.   No EU responsibility to aid foreign job seekers</w:t>
      </w:r>
      <w:bookmarkEnd w:id="4"/>
      <w:bookmarkEnd w:id="16"/>
    </w:p>
    <w:p w14:paraId="322C0C55" w14:textId="77777777" w:rsidR="00BA13DE" w:rsidRDefault="00BA13DE" w:rsidP="00BA13DE">
      <w:pPr>
        <w:pStyle w:val="Evidence"/>
      </w:pPr>
    </w:p>
    <w:p w14:paraId="5EE1E0E2" w14:textId="77777777" w:rsidR="00BA13DE" w:rsidRDefault="00BA13DE" w:rsidP="00BA13DE">
      <w:pPr>
        <w:pStyle w:val="Contention2"/>
      </w:pPr>
      <w:bookmarkStart w:id="17" w:name="_Toc50818078"/>
      <w:bookmarkStart w:id="18" w:name="_Toc56624631"/>
      <w:bookmarkStart w:id="19" w:name="_Toc61802494"/>
      <w:bookmarkStart w:id="20" w:name="_Toc62895501"/>
      <w:r>
        <w:t>If they were genuine asylum seekers, they would have claimed asylum in the first safe country, rather than passing through several other countries so they could then go to Europe</w:t>
      </w:r>
      <w:bookmarkEnd w:id="17"/>
      <w:bookmarkEnd w:id="18"/>
      <w:bookmarkEnd w:id="19"/>
      <w:bookmarkEnd w:id="20"/>
      <w:r>
        <w:t xml:space="preserve"> </w:t>
      </w:r>
    </w:p>
    <w:p w14:paraId="1A7D2D4C" w14:textId="77777777" w:rsidR="00BA13DE" w:rsidRPr="00303B10" w:rsidRDefault="00BA13DE" w:rsidP="00BA13DE">
      <w:pPr>
        <w:pStyle w:val="Citation3"/>
      </w:pPr>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10" w:history="1">
        <w:r w:rsidRPr="00653403">
          <w:rPr>
            <w:rStyle w:val="Hyperlink"/>
          </w:rPr>
          <w:t>https://www.nbcnews.com/news/world/europe-grapples-distinction-between-refugees-economic-migrants-n965161</w:t>
        </w:r>
      </w:hyperlink>
      <w:r>
        <w:t xml:space="preserve"> (brackets added)</w:t>
      </w:r>
    </w:p>
    <w:p w14:paraId="4F3F855D" w14:textId="77777777" w:rsidR="00BA13DE" w:rsidRDefault="00BA13DE" w:rsidP="00BA13DE">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11"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52EC28EF" w14:textId="77777777" w:rsidR="00BA13DE" w:rsidRDefault="00BA13DE" w:rsidP="00BA13DE">
      <w:pPr>
        <w:pStyle w:val="Evidence"/>
      </w:pPr>
    </w:p>
    <w:p w14:paraId="48EB4518" w14:textId="77777777" w:rsidR="00BA13DE" w:rsidRDefault="00BA13DE" w:rsidP="00BA13DE">
      <w:pPr>
        <w:pStyle w:val="Contention2"/>
      </w:pPr>
      <w:bookmarkStart w:id="21" w:name="_Toc56624632"/>
      <w:bookmarkStart w:id="22" w:name="_Toc61802495"/>
      <w:bookmarkStart w:id="23" w:name="_Toc62895502"/>
      <w:r>
        <w:t>They’re coming to Europe looking for better jobs</w:t>
      </w:r>
      <w:bookmarkEnd w:id="21"/>
      <w:bookmarkEnd w:id="22"/>
      <w:bookmarkEnd w:id="23"/>
    </w:p>
    <w:p w14:paraId="04C6959F" w14:textId="77777777" w:rsidR="00BA13DE" w:rsidRDefault="00BA13DE" w:rsidP="00BA13DE">
      <w:pPr>
        <w:pStyle w:val="Citation3"/>
      </w:pPr>
      <w:r w:rsidRPr="00316DC9">
        <w:rPr>
          <w:u w:val="single"/>
        </w:rPr>
        <w:t xml:space="preserve">Jesper </w:t>
      </w:r>
      <w:proofErr w:type="spellStart"/>
      <w:r w:rsidRPr="00316DC9">
        <w:rPr>
          <w:u w:val="single"/>
        </w:rPr>
        <w:t>Bjarnesen</w:t>
      </w:r>
      <w:proofErr w:type="spellEnd"/>
      <w:r w:rsidRPr="00316DC9">
        <w:rPr>
          <w:u w:val="single"/>
        </w:rPr>
        <w:t xml:space="preserve"> 2015</w:t>
      </w:r>
      <w:r>
        <w:t xml:space="preserve"> (Senior Researcher at the Nordic Africa Institute) Sept 2015 “Rethinking the Mediterranean crisis: Advice for policy makers facing a humanitarian catastrophe” </w:t>
      </w:r>
      <w:r w:rsidRPr="00316DC9">
        <w:t>https://www.files.ethz.ch/isn/194142/FULLTEXT01.pdf</w:t>
      </w:r>
    </w:p>
    <w:p w14:paraId="51669774" w14:textId="77777777" w:rsidR="00BA13DE" w:rsidRDefault="00BA13DE" w:rsidP="00BA13DE">
      <w:pPr>
        <w:pStyle w:val="Evidence"/>
      </w:pPr>
      <w:r>
        <w:t xml:space="preserve">It is evident that a considerable number of those arriving as refugees begin their journeys as aspiring </w:t>
      </w:r>
      <w:proofErr w:type="spellStart"/>
      <w:r>
        <w:t>labour</w:t>
      </w:r>
      <w:proofErr w:type="spellEnd"/>
      <w:r>
        <w:t xml:space="preserve"> migrants in Sub-Saharan Africa. Most </w:t>
      </w:r>
      <w:proofErr w:type="spellStart"/>
      <w:r>
        <w:t>labour</w:t>
      </w:r>
      <w:proofErr w:type="spellEnd"/>
      <w:r>
        <w:t xml:space="preserve"> migrants travel from Africa to Europe by air and possess enough resources to settle. Those who cross the sea generally have fewer options, but it is not the poorest or least educated who leave home. A known </w:t>
      </w:r>
      <w:proofErr w:type="spellStart"/>
      <w:r>
        <w:t>labour</w:t>
      </w:r>
      <w:proofErr w:type="spellEnd"/>
      <w:r>
        <w:t xml:space="preserve"> migration strategy consists of a family or a group of families pooling their resources to finance one person, who is selected on the premise that he or she has the best capabilities for succeeding</w:t>
      </w:r>
    </w:p>
    <w:p w14:paraId="67CD1ACD" w14:textId="77777777" w:rsidR="00BA13DE" w:rsidRPr="00303B10" w:rsidRDefault="00BA13DE" w:rsidP="00BA13DE">
      <w:pPr>
        <w:pStyle w:val="Evidence"/>
      </w:pPr>
    </w:p>
    <w:p w14:paraId="428A0643" w14:textId="77777777" w:rsidR="00BA13DE" w:rsidRDefault="00BA13DE" w:rsidP="00BA13DE">
      <w:pPr>
        <w:pStyle w:val="Contention2"/>
      </w:pPr>
      <w:bookmarkStart w:id="24" w:name="_Toc50818098"/>
      <w:bookmarkStart w:id="25" w:name="_Toc56624634"/>
      <w:bookmarkStart w:id="26" w:name="_Toc61802496"/>
      <w:bookmarkStart w:id="27" w:name="_Toc62895503"/>
      <w:r>
        <w:lastRenderedPageBreak/>
        <w:t>No moral or legal duty:  Job seekers don’t qualify for protection under the 1951 Refugee Convention, nor any who aren’t fleeing specific persecution</w:t>
      </w:r>
      <w:bookmarkEnd w:id="24"/>
      <w:bookmarkEnd w:id="25"/>
      <w:bookmarkEnd w:id="26"/>
      <w:bookmarkEnd w:id="27"/>
    </w:p>
    <w:p w14:paraId="441EFF5F" w14:textId="77777777" w:rsidR="00BA13DE" w:rsidRPr="007D2D3F" w:rsidRDefault="00BA13DE" w:rsidP="00BA13DE">
      <w:pPr>
        <w:pStyle w:val="Citation3"/>
      </w:pPr>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Pr="007D2D3F">
        <w:rPr>
          <w:u w:val="single"/>
        </w:rPr>
        <w:t xml:space="preserve">  2015</w:t>
      </w:r>
      <w:r w:rsidRPr="007D2D3F">
        <w:t xml:space="preserve"> (</w:t>
      </w:r>
      <w:r>
        <w:t>with European Parliamentary Research Service</w:t>
      </w:r>
      <w:r w:rsidRPr="007D2D3F">
        <w:t>) 27 Oct 2015 “Refugee Status Under International Law”  https://epthinktank.eu/2015/10/27/refugee-status-under-international-law/</w:t>
      </w:r>
    </w:p>
    <w:p w14:paraId="7437C0D7" w14:textId="77777777" w:rsidR="00BA13DE" w:rsidRDefault="00BA13DE" w:rsidP="00BA13DE">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19EDF670" w14:textId="77777777" w:rsidR="00BA13DE" w:rsidRDefault="00BA13DE" w:rsidP="00BA13DE">
      <w:pPr>
        <w:pStyle w:val="Evidence"/>
      </w:pPr>
    </w:p>
    <w:p w14:paraId="5913E3C1" w14:textId="77777777" w:rsidR="00BA13DE" w:rsidRDefault="00BA13DE" w:rsidP="00BA13DE">
      <w:pPr>
        <w:pStyle w:val="Contention2"/>
      </w:pPr>
      <w:bookmarkStart w:id="28" w:name="_Toc50818099"/>
      <w:bookmarkStart w:id="29" w:name="_Toc56624635"/>
      <w:bookmarkStart w:id="30" w:name="_Toc61802497"/>
      <w:bookmarkStart w:id="31" w:name="_Toc62895504"/>
      <w:r>
        <w:t>Most of them are economic migrants (not “refugees”)</w:t>
      </w:r>
      <w:bookmarkEnd w:id="28"/>
      <w:bookmarkEnd w:id="29"/>
      <w:bookmarkEnd w:id="30"/>
      <w:bookmarkEnd w:id="31"/>
    </w:p>
    <w:p w14:paraId="6B153E60" w14:textId="77777777" w:rsidR="00BA13DE" w:rsidRDefault="00BA13DE" w:rsidP="00BA13DE">
      <w:pPr>
        <w:pStyle w:val="Constructive"/>
        <w:rPr>
          <w:b/>
        </w:rPr>
      </w:pPr>
      <w:r w:rsidRPr="003A3F1B">
        <w:rPr>
          <w:b/>
        </w:rPr>
        <w:t>(And no, fleeing Boko Haram doesn’t qualify as “refugee” either. See the last sentence in the card above.)</w:t>
      </w:r>
    </w:p>
    <w:p w14:paraId="2906CBDB" w14:textId="77777777" w:rsidR="00BA13DE" w:rsidRPr="003A3F1B" w:rsidRDefault="00BA13DE" w:rsidP="00BA13DE">
      <w:pPr>
        <w:pStyle w:val="Citation3"/>
      </w:pPr>
      <w:r w:rsidRPr="003A3F1B">
        <w:rPr>
          <w:u w:val="single"/>
        </w:rPr>
        <w:t>Louise Hunt 2019</w:t>
      </w:r>
      <w:r w:rsidRPr="003A3F1B">
        <w:t xml:space="preserve"> (journalist) 30 July 2019 “</w:t>
      </w:r>
      <w:proofErr w:type="spellStart"/>
      <w:r w:rsidRPr="003A3F1B">
        <w:t>Salvini’s</w:t>
      </w:r>
      <w:proofErr w:type="spellEnd"/>
      <w:r w:rsidRPr="003A3F1B">
        <w:t xml:space="preserve"> Crackdown on Migrants in Italy Is Creating a Crisis, Not Solving One” https://www.worldpoliticsreview.com/insights/28080/salvini-s-crackdown-on-migrants-in-italy-is-creating-a-crisis-not-solving-one</w:t>
      </w:r>
    </w:p>
    <w:p w14:paraId="04C76874" w14:textId="77777777" w:rsidR="00BA13DE" w:rsidRPr="003A3F1B" w:rsidRDefault="00BA13DE" w:rsidP="00BA13DE">
      <w:pPr>
        <w:pStyle w:val="Evidence"/>
      </w:pPr>
      <w:r w:rsidRPr="003A3F1B">
        <w:t>Grinding poverty is the main push factor for migration from West Africa, although some people are also fleeing conflicts, such as the fight against Boko Haram, a terrorist group active across the northern regions of Nigeria, Chad and Cameroon. </w:t>
      </w:r>
    </w:p>
    <w:p w14:paraId="5C880688" w14:textId="77777777" w:rsidR="004C28DF" w:rsidRPr="004C28DF" w:rsidRDefault="004C28DF" w:rsidP="004C28DF">
      <w:pPr>
        <w:pStyle w:val="Evidence"/>
      </w:pPr>
    </w:p>
    <w:p w14:paraId="4CFBB270" w14:textId="77777777" w:rsidR="00A94862" w:rsidRDefault="00A94862">
      <w:pPr>
        <w:rPr>
          <w:rFonts w:eastAsia="Times New Roman"/>
          <w:b/>
          <w:bCs/>
          <w:color w:val="000000"/>
          <w:sz w:val="20"/>
          <w:szCs w:val="20"/>
          <w:lang w:eastAsia="fr-FR"/>
        </w:rPr>
      </w:pPr>
      <w:r>
        <w:br w:type="page"/>
      </w:r>
    </w:p>
    <w:p w14:paraId="3B5BC244" w14:textId="0D13D5BF" w:rsidR="001A1CE2" w:rsidRDefault="001A1CE2" w:rsidP="009B64E0">
      <w:pPr>
        <w:pStyle w:val="Contention1"/>
      </w:pPr>
      <w:bookmarkStart w:id="32" w:name="_Toc62895505"/>
      <w:r>
        <w:lastRenderedPageBreak/>
        <w:t>SOLVENCY</w:t>
      </w:r>
      <w:bookmarkEnd w:id="32"/>
    </w:p>
    <w:p w14:paraId="76299263" w14:textId="1E05D20B" w:rsidR="001A1CE2" w:rsidRDefault="001A1CE2" w:rsidP="009B64E0">
      <w:pPr>
        <w:pStyle w:val="Contention1"/>
      </w:pPr>
    </w:p>
    <w:p w14:paraId="6057C530" w14:textId="557F9C86" w:rsidR="001A1CE2" w:rsidRDefault="001A1CE2" w:rsidP="009B64E0">
      <w:pPr>
        <w:pStyle w:val="Contention1"/>
      </w:pPr>
      <w:bookmarkStart w:id="33" w:name="_Toc62895506"/>
      <w:r>
        <w:t>1.  Doesn’t help the weak</w:t>
      </w:r>
      <w:bookmarkEnd w:id="33"/>
    </w:p>
    <w:p w14:paraId="1BA4A157" w14:textId="213A5E6D" w:rsidR="00646DED" w:rsidRDefault="00646DED" w:rsidP="009B64E0">
      <w:pPr>
        <w:pStyle w:val="Contention1"/>
      </w:pPr>
    </w:p>
    <w:p w14:paraId="574548C6" w14:textId="5E389AA2" w:rsidR="00646DED" w:rsidRDefault="00646DED" w:rsidP="00646DED">
      <w:pPr>
        <w:pStyle w:val="Contention2"/>
      </w:pPr>
      <w:bookmarkStart w:id="34" w:name="_Toc62895507"/>
      <w:r>
        <w:t>Link:  AFF plan is yet another scheme that tells migrants to come to Europe to apply for asylum</w:t>
      </w:r>
      <w:bookmarkEnd w:id="34"/>
    </w:p>
    <w:p w14:paraId="0A8A75E4" w14:textId="4A257ED8" w:rsidR="00646DED" w:rsidRDefault="00646DED" w:rsidP="00646DED">
      <w:pPr>
        <w:pStyle w:val="Evidence"/>
      </w:pPr>
      <w:r>
        <w:t>They do it when they get off the plane that they were allowed onto without a passport.  The problem with that is…</w:t>
      </w:r>
      <w:r>
        <w:br/>
      </w:r>
    </w:p>
    <w:p w14:paraId="3BAB3471" w14:textId="0E1494D9" w:rsidR="00646DED" w:rsidRDefault="00646DED" w:rsidP="00646DED">
      <w:pPr>
        <w:pStyle w:val="Contention2"/>
      </w:pPr>
      <w:bookmarkStart w:id="35" w:name="_Toc62895508"/>
      <w:r>
        <w:t>Impact:  Telling migrants to come to Europe to apply for asylum leaves behind the ones who actually need it most</w:t>
      </w:r>
      <w:bookmarkEnd w:id="35"/>
    </w:p>
    <w:p w14:paraId="3FB9AE37" w14:textId="7A7D686A" w:rsidR="001A1CE2" w:rsidRDefault="00646DED" w:rsidP="00646DED">
      <w:pPr>
        <w:pStyle w:val="Citation3"/>
      </w:pPr>
      <w:r w:rsidRPr="00646DED">
        <w:rPr>
          <w:u w:val="single"/>
        </w:rPr>
        <w:t>Nick Timothy 2018</w:t>
      </w:r>
      <w:r>
        <w:t xml:space="preserve"> (former Chief of Staff to British Prime Minister Teresa May) 5 July 2018 “Liberals have lost the argument on the migrant crisis. Now Europe needs to get tough” </w:t>
      </w:r>
      <w:r w:rsidRPr="00646DED">
        <w:t>https://www.telegraph.co.uk/politics/2018/07/04/liberals-have-lost-argument-migrant-crisis-now-europe-needs/</w:t>
      </w:r>
    </w:p>
    <w:p w14:paraId="4E65FCED" w14:textId="7169F10A" w:rsidR="001A1CE2" w:rsidRDefault="001A1CE2" w:rsidP="001A1CE2">
      <w:pPr>
        <w:pStyle w:val="Evidence"/>
        <w:rPr>
          <w:shd w:val="clear" w:color="auto" w:fill="FFFFFF"/>
        </w:rPr>
      </w:pPr>
      <w:r>
        <w:rPr>
          <w:shd w:val="clear" w:color="auto" w:fill="FFFFFF"/>
        </w:rPr>
        <w:t xml:space="preserve">And why should we continue an asylum model that </w:t>
      </w:r>
      <w:proofErr w:type="spellStart"/>
      <w:r>
        <w:rPr>
          <w:shd w:val="clear" w:color="auto" w:fill="FFFFFF"/>
        </w:rPr>
        <w:t>favours</w:t>
      </w:r>
      <w:proofErr w:type="spellEnd"/>
      <w:r>
        <w:rPr>
          <w:shd w:val="clear" w:color="auto" w:fill="FFFFFF"/>
        </w:rPr>
        <w:t xml:space="preserve"> the strong over the weak, the young over the old, and men over women? Three quarters of asylum seekers in Britain are men and the majority are in their early twenties. Too often, with today's system, the vulnerable get left behind. The immigration debate is changing. In Europe, mainstream politicians are advocating 'regional disembarkation platforms', where asylum claims are processed outside the EU. This is a model that has worked in Australia, but it will only succeed if migrants are barred from claiming asylum in Europe itself.</w:t>
      </w:r>
    </w:p>
    <w:p w14:paraId="0851045F" w14:textId="3D709D28" w:rsidR="00A94862" w:rsidRDefault="00A94862" w:rsidP="001A1CE2">
      <w:pPr>
        <w:pStyle w:val="Evidence"/>
        <w:rPr>
          <w:shd w:val="clear" w:color="auto" w:fill="FFFFFF"/>
        </w:rPr>
      </w:pPr>
    </w:p>
    <w:p w14:paraId="2449DC5A" w14:textId="3AA35347" w:rsidR="00A94862" w:rsidRDefault="00A94862" w:rsidP="00A94862">
      <w:pPr>
        <w:pStyle w:val="Contention1"/>
        <w:rPr>
          <w:shd w:val="clear" w:color="auto" w:fill="FFFFFF"/>
        </w:rPr>
      </w:pPr>
      <w:bookmarkStart w:id="36" w:name="_Toc62895509"/>
      <w:r>
        <w:rPr>
          <w:shd w:val="clear" w:color="auto" w:fill="FFFFFF"/>
        </w:rPr>
        <w:t>2.   Same policy at higher cost, post-plan</w:t>
      </w:r>
      <w:bookmarkEnd w:id="36"/>
    </w:p>
    <w:p w14:paraId="3599353C" w14:textId="74299387" w:rsidR="00A94862" w:rsidRDefault="00A94862" w:rsidP="00A94862">
      <w:pPr>
        <w:pStyle w:val="Contention1"/>
        <w:rPr>
          <w:shd w:val="clear" w:color="auto" w:fill="FFFFFF"/>
        </w:rPr>
      </w:pPr>
    </w:p>
    <w:p w14:paraId="7A0D908F" w14:textId="262DCD76" w:rsidR="00A94862" w:rsidRDefault="00A94862" w:rsidP="00A94862">
      <w:pPr>
        <w:pStyle w:val="Contention2"/>
        <w:rPr>
          <w:shd w:val="clear" w:color="auto" w:fill="FFFFFF"/>
        </w:rPr>
      </w:pPr>
      <w:bookmarkStart w:id="37" w:name="_Toc62895510"/>
      <w:r>
        <w:rPr>
          <w:shd w:val="clear" w:color="auto" w:fill="FFFFFF"/>
        </w:rPr>
        <w:t>Countries that want to check immigration status before someone gets on the plane can still do it, but it will cost a lot more</w:t>
      </w:r>
      <w:bookmarkEnd w:id="37"/>
      <w:r>
        <w:rPr>
          <w:shd w:val="clear" w:color="auto" w:fill="FFFFFF"/>
        </w:rPr>
        <w:t xml:space="preserve"> </w:t>
      </w:r>
    </w:p>
    <w:p w14:paraId="462FED7A" w14:textId="472C4353" w:rsidR="00A94862" w:rsidRDefault="00A94862" w:rsidP="00A94862">
      <w:pPr>
        <w:pStyle w:val="Constructive"/>
        <w:spacing w:line="240" w:lineRule="auto"/>
        <w:rPr>
          <w:b/>
          <w:shd w:val="clear" w:color="auto" w:fill="FFFFFF"/>
        </w:rPr>
      </w:pPr>
      <w:r w:rsidRPr="00A94862">
        <w:rPr>
          <w:b/>
          <w:shd w:val="clear" w:color="auto" w:fill="FFFFFF"/>
        </w:rPr>
        <w:t>[A country that wants to could station its government agents at airports overseas and check documents of incoming travelers – instead of telling the airlines to do it under threat of sanctions.  Of course, a country that didn’t care about checking them would already not impose sanctions anyway.  So, the same policies can be done post-plan, but they’ll just cost more.]</w:t>
      </w:r>
    </w:p>
    <w:p w14:paraId="081F8F9D" w14:textId="7D3566DC" w:rsidR="00A94862" w:rsidRPr="00A94862" w:rsidRDefault="00A94862" w:rsidP="00A94862">
      <w:pPr>
        <w:pStyle w:val="Citation3"/>
      </w:pPr>
      <w:r w:rsidRPr="00A94862">
        <w:rPr>
          <w:u w:val="single"/>
        </w:rPr>
        <w:t>Dr. Sophie Scholten 2015</w:t>
      </w:r>
      <w:r w:rsidRPr="00A94862">
        <w:t xml:space="preserve"> (PhD from Radboud University Nijmegen, is a lecturer and researcher at the Dutch Police Academy) 20 Aug 2015 T</w:t>
      </w:r>
      <w:r w:rsidRPr="00A94862">
        <w:rPr>
          <w:rStyle w:val="Subtitle1"/>
        </w:rPr>
        <w:t xml:space="preserve">he Role of Private Transport Companies in Dutch and British Immigration Control </w:t>
      </w:r>
      <w:r w:rsidRPr="00A94862">
        <w:t>https://books.google.com/books?id=g8dWCgAAQBAJ&amp;pg=PA1&amp;source=gbs_toc_r&amp;cad=4#v=onepage&amp;q&amp;f=false</w:t>
      </w:r>
    </w:p>
    <w:p w14:paraId="672F4265" w14:textId="73AD7680" w:rsidR="00A94862" w:rsidRDefault="00A94862" w:rsidP="00A94862">
      <w:pPr>
        <w:pStyle w:val="Evidence"/>
        <w:rPr>
          <w:shd w:val="clear" w:color="auto" w:fill="FFFFFF"/>
        </w:rPr>
      </w:pPr>
      <w:r>
        <w:rPr>
          <w:noProof/>
          <w:shd w:val="clear" w:color="auto" w:fill="FFFFFF"/>
        </w:rPr>
        <w:drawing>
          <wp:inline distT="0" distB="0" distL="0" distR="0" wp14:anchorId="10C0A61F" wp14:editId="4013B822">
            <wp:extent cx="4335780" cy="208351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7049" cy="2088926"/>
                    </a:xfrm>
                    <a:prstGeom prst="rect">
                      <a:avLst/>
                    </a:prstGeom>
                    <a:noFill/>
                    <a:ln>
                      <a:noFill/>
                    </a:ln>
                  </pic:spPr>
                </pic:pic>
              </a:graphicData>
            </a:graphic>
          </wp:inline>
        </w:drawing>
      </w:r>
    </w:p>
    <w:p w14:paraId="78BB7866" w14:textId="77777777" w:rsidR="00646DED" w:rsidRDefault="00646DED" w:rsidP="001A1CE2">
      <w:pPr>
        <w:pStyle w:val="Evidence"/>
      </w:pPr>
    </w:p>
    <w:p w14:paraId="318CE079" w14:textId="004A3EE7" w:rsidR="001414AA" w:rsidRDefault="001414AA" w:rsidP="009B64E0">
      <w:pPr>
        <w:pStyle w:val="Contention1"/>
      </w:pPr>
      <w:bookmarkStart w:id="38" w:name="_Toc62895511"/>
      <w:r>
        <w:lastRenderedPageBreak/>
        <w:t>DISADVANTAGES</w:t>
      </w:r>
      <w:bookmarkEnd w:id="38"/>
    </w:p>
    <w:p w14:paraId="1618D990" w14:textId="7B2C49B7" w:rsidR="001414AA" w:rsidRDefault="001414AA" w:rsidP="009B64E0">
      <w:pPr>
        <w:pStyle w:val="Contention1"/>
      </w:pPr>
    </w:p>
    <w:p w14:paraId="39E3C29B" w14:textId="66439B9F" w:rsidR="00BE3CC3" w:rsidRDefault="00C06A63" w:rsidP="00C06A63">
      <w:pPr>
        <w:pStyle w:val="Contention1"/>
      </w:pPr>
      <w:bookmarkStart w:id="39" w:name="_Toc62895512"/>
      <w:r>
        <w:t xml:space="preserve">1.  Political backlash </w:t>
      </w:r>
      <w:r w:rsidR="001A1CE2">
        <w:t xml:space="preserve">leads to </w:t>
      </w:r>
      <w:r>
        <w:t xml:space="preserve">worse treatment of </w:t>
      </w:r>
      <w:r w:rsidR="001A1CE2">
        <w:t>migrants</w:t>
      </w:r>
      <w:bookmarkEnd w:id="39"/>
    </w:p>
    <w:p w14:paraId="218F8716" w14:textId="7369D171" w:rsidR="001A1CE2" w:rsidRDefault="001A1CE2" w:rsidP="00C06A63">
      <w:pPr>
        <w:pStyle w:val="Contention1"/>
      </w:pPr>
    </w:p>
    <w:p w14:paraId="297B1F7A" w14:textId="6A1F10D8" w:rsidR="009210BC" w:rsidRDefault="009210BC" w:rsidP="009210BC">
      <w:pPr>
        <w:pStyle w:val="Contention2"/>
      </w:pPr>
      <w:bookmarkStart w:id="40" w:name="_Toc62895513"/>
      <w:r>
        <w:t>Link:  Carrier sanctions were enacted to help relieve political pressure to control immigration</w:t>
      </w:r>
      <w:bookmarkEnd w:id="40"/>
    </w:p>
    <w:p w14:paraId="49EDBAF4" w14:textId="77777777" w:rsidR="009210BC" w:rsidRPr="00A94862" w:rsidRDefault="009210BC" w:rsidP="009210BC">
      <w:pPr>
        <w:pStyle w:val="Citation3"/>
      </w:pPr>
      <w:r w:rsidRPr="00A94862">
        <w:rPr>
          <w:u w:val="single"/>
        </w:rPr>
        <w:t>Dr. Sophie Scholten 2015</w:t>
      </w:r>
      <w:r w:rsidRPr="00A94862">
        <w:t xml:space="preserve"> (PhD from Radboud University Nijmegen, is a lecturer and researcher at the Dutch Police Academy) 20 Aug 2015 T</w:t>
      </w:r>
      <w:r w:rsidRPr="00A94862">
        <w:rPr>
          <w:rStyle w:val="Subtitle1"/>
        </w:rPr>
        <w:t xml:space="preserve">he Role of Private Transport Companies in Dutch and British Immigration Control </w:t>
      </w:r>
      <w:r w:rsidRPr="00A94862">
        <w:t>https://books.google.com/books?id=g8dWCgAAQBAJ&amp;pg=PA1&amp;source=gbs_toc_r&amp;cad=4#v=onepage&amp;q&amp;f=false</w:t>
      </w:r>
    </w:p>
    <w:p w14:paraId="440864A1" w14:textId="236B70C5" w:rsidR="009210BC" w:rsidRDefault="009210BC" w:rsidP="009210BC">
      <w:pPr>
        <w:pStyle w:val="Evidence"/>
      </w:pPr>
      <w:r>
        <w:rPr>
          <w:noProof/>
        </w:rPr>
        <w:drawing>
          <wp:inline distT="0" distB="0" distL="0" distR="0" wp14:anchorId="29682FFE" wp14:editId="3EA22836">
            <wp:extent cx="4450080" cy="130682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8030" cy="1315032"/>
                    </a:xfrm>
                    <a:prstGeom prst="rect">
                      <a:avLst/>
                    </a:prstGeom>
                    <a:noFill/>
                    <a:ln>
                      <a:noFill/>
                    </a:ln>
                  </pic:spPr>
                </pic:pic>
              </a:graphicData>
            </a:graphic>
          </wp:inline>
        </w:drawing>
      </w:r>
    </w:p>
    <w:p w14:paraId="6FC99C65" w14:textId="77777777" w:rsidR="001A1CE2" w:rsidRDefault="001A1CE2" w:rsidP="001A1CE2">
      <w:pPr>
        <w:pStyle w:val="Evidence"/>
      </w:pPr>
    </w:p>
    <w:p w14:paraId="3D94C88C" w14:textId="7CE52817" w:rsidR="001A1CE2" w:rsidRDefault="001A1CE2" w:rsidP="001A1CE2">
      <w:pPr>
        <w:pStyle w:val="Contention2"/>
      </w:pPr>
      <w:bookmarkStart w:id="41" w:name="_Toc62895514"/>
      <w:r>
        <w:t xml:space="preserve">Link:  </w:t>
      </w:r>
      <w:r w:rsidR="009210BC">
        <w:t>Threat of</w:t>
      </w:r>
      <w:r>
        <w:t xml:space="preserve"> uncontrolled migrants will increase the power of right-wing anti-immigration parties</w:t>
      </w:r>
      <w:bookmarkEnd w:id="41"/>
    </w:p>
    <w:p w14:paraId="7E3FF250" w14:textId="6037C2E9" w:rsidR="009210BC" w:rsidRPr="009210BC" w:rsidRDefault="009210BC" w:rsidP="009210BC">
      <w:pPr>
        <w:pStyle w:val="Constructive"/>
        <w:rPr>
          <w:b/>
        </w:rPr>
      </w:pPr>
      <w:r w:rsidRPr="009210BC">
        <w:rPr>
          <w:b/>
        </w:rPr>
        <w:t>[Note:  Just the “threat” – even if it doesn’t happen – will trigger the political disadvantages here.]</w:t>
      </w:r>
    </w:p>
    <w:p w14:paraId="6EEE5B6E" w14:textId="503A87EA" w:rsidR="001A1CE2" w:rsidRPr="001A1CE2" w:rsidRDefault="001A1CE2" w:rsidP="001A1CE2">
      <w:pPr>
        <w:pStyle w:val="Citation3"/>
      </w:pPr>
      <w:r w:rsidRPr="001A1CE2">
        <w:rPr>
          <w:u w:val="single"/>
        </w:rPr>
        <w:t xml:space="preserve">Jacob </w:t>
      </w:r>
      <w:proofErr w:type="spellStart"/>
      <w:r w:rsidRPr="001A1CE2">
        <w:rPr>
          <w:u w:val="single"/>
        </w:rPr>
        <w:t>Kirkegaard</w:t>
      </w:r>
      <w:proofErr w:type="spellEnd"/>
      <w:r w:rsidRPr="001A1CE2">
        <w:rPr>
          <w:u w:val="single"/>
        </w:rPr>
        <w:t xml:space="preserve"> 2020</w:t>
      </w:r>
      <w:r w:rsidRPr="001A1CE2">
        <w:t xml:space="preserve"> (</w:t>
      </w:r>
      <w:r>
        <w:t>Senior Researcher at the Peterson Institute for International Economics</w:t>
      </w:r>
      <w:r w:rsidRPr="001A1CE2">
        <w:t>) 5 March 2020 “The refugee crisis returns to Europe—or does it?” https://www.piie.com/blogs/realtime-economic-issues-watch/refugee-crisis-returns-europe-or-does-it</w:t>
      </w:r>
    </w:p>
    <w:p w14:paraId="0D2A2E51" w14:textId="3D3EB17E" w:rsidR="001A1CE2" w:rsidRDefault="001A1CE2" w:rsidP="001A1CE2">
      <w:pPr>
        <w:pStyle w:val="Evidence"/>
      </w:pPr>
      <w:r w:rsidRPr="001A1CE2">
        <w:rPr>
          <w:u w:val="single"/>
        </w:rPr>
        <w:t xml:space="preserve">A </w:t>
      </w:r>
      <w:r w:rsidRPr="009210BC">
        <w:rPr>
          <w:highlight w:val="yellow"/>
          <w:u w:val="single"/>
        </w:rPr>
        <w:t>sudden renewed threat</w:t>
      </w:r>
      <w:r w:rsidRPr="001A1CE2">
        <w:rPr>
          <w:u w:val="single"/>
        </w:rPr>
        <w:t xml:space="preserve"> of uncontrolled large migrant inflows into the European Union is moreover not likely to make it easier to agree on common migration and especially asylum policies. Any proposals to redistribute migrants among EU countries will still be dead on arrival with most member states.</w:t>
      </w:r>
      <w:r>
        <w:t xml:space="preserve"> Rather, the crystallization of the always latent threat of a neighboring country, in this case Turkey, strategically using the European Union’s porous external and open internal borders as a coercive lever against Europe, is likely to bolster the European Union’s focus on strengthening external borders as an immigration deterrent. </w:t>
      </w:r>
      <w:r w:rsidRPr="001A1CE2">
        <w:rPr>
          <w:u w:val="single"/>
        </w:rPr>
        <w:t>The European Union has always had political aspirations to be a “normative power,” but it is clear that another migration crisis, which invariably in the short-term pushes it to adopt policies and measures favored by the far right, moves it in the opposite direction. Fortress Europe is coming a little closer</w:t>
      </w:r>
      <w:r w:rsidRPr="001A1CE2">
        <w:t>.</w:t>
      </w:r>
    </w:p>
    <w:p w14:paraId="292BF655" w14:textId="66BD0651" w:rsidR="001A1CE2" w:rsidRDefault="001A1CE2" w:rsidP="001A1CE2">
      <w:pPr>
        <w:pStyle w:val="Evidence"/>
      </w:pPr>
    </w:p>
    <w:p w14:paraId="039BC494" w14:textId="77777777" w:rsidR="001A1CE2" w:rsidRDefault="001A1CE2" w:rsidP="001A1CE2">
      <w:pPr>
        <w:pStyle w:val="Contention2"/>
      </w:pPr>
      <w:bookmarkStart w:id="42" w:name="_Toc61802514"/>
      <w:bookmarkStart w:id="43" w:name="_Toc62895515"/>
      <w:r>
        <w:t>Link:  Anti-immigration parties, when elected, make social conflict worse</w:t>
      </w:r>
      <w:bookmarkEnd w:id="42"/>
      <w:bookmarkEnd w:id="43"/>
    </w:p>
    <w:p w14:paraId="09D1220F" w14:textId="77777777" w:rsidR="001A1CE2" w:rsidRPr="002666C7" w:rsidRDefault="001A1CE2" w:rsidP="001A1CE2">
      <w:pPr>
        <w:pStyle w:val="Citation3"/>
      </w:pPr>
      <w:r w:rsidRPr="002666C7">
        <w:rPr>
          <w:u w:val="single"/>
        </w:rPr>
        <w:t xml:space="preserve">Dr. Francesco Campo , Dr. Sara </w:t>
      </w:r>
      <w:proofErr w:type="spellStart"/>
      <w:r w:rsidRPr="002666C7">
        <w:rPr>
          <w:u w:val="single"/>
        </w:rPr>
        <w:t>Giunti</w:t>
      </w:r>
      <w:proofErr w:type="spellEnd"/>
      <w:r w:rsidRPr="002666C7">
        <w:rPr>
          <w:u w:val="single"/>
        </w:rPr>
        <w:t xml:space="preserve"> , Dr. </w:t>
      </w:r>
      <w:proofErr w:type="spellStart"/>
      <w:r w:rsidRPr="002666C7">
        <w:rPr>
          <w:u w:val="single"/>
        </w:rPr>
        <w:t>Mariapia</w:t>
      </w:r>
      <w:proofErr w:type="spellEnd"/>
      <w:r w:rsidRPr="002666C7">
        <w:rPr>
          <w:u w:val="single"/>
        </w:rPr>
        <w:t xml:space="preserve"> </w:t>
      </w:r>
      <w:proofErr w:type="spellStart"/>
      <w:r w:rsidRPr="002666C7">
        <w:rPr>
          <w:u w:val="single"/>
        </w:rPr>
        <w:t>Mendola</w:t>
      </w:r>
      <w:proofErr w:type="spellEnd"/>
      <w:r w:rsidRPr="002666C7">
        <w:rPr>
          <w:u w:val="single"/>
        </w:rPr>
        <w:t xml:space="preserve"> 2020</w:t>
      </w:r>
      <w:r w:rsidRPr="002666C7">
        <w:t xml:space="preserve"> (Campo – PhD economics.  </w:t>
      </w:r>
      <w:proofErr w:type="spellStart"/>
      <w:r w:rsidRPr="002666C7">
        <w:t>Giunti</w:t>
      </w:r>
      <w:proofErr w:type="spellEnd"/>
      <w:r w:rsidRPr="002666C7">
        <w:t xml:space="preserve"> –PhD economics; </w:t>
      </w:r>
      <w:r w:rsidRPr="002666C7">
        <w:rPr>
          <w:rStyle w:val="Strong"/>
          <w:b w:val="0"/>
          <w:bCs w:val="0"/>
        </w:rPr>
        <w:t xml:space="preserve">Postdoctoral research fellow </w:t>
      </w:r>
      <w:r w:rsidRPr="002666C7">
        <w:t xml:space="preserve">Department of Economics, Management and Statistics, University of Milano-Bicocca. </w:t>
      </w:r>
      <w:proofErr w:type="spellStart"/>
      <w:r w:rsidRPr="002666C7">
        <w:t>Mendola</w:t>
      </w:r>
      <w:proofErr w:type="spellEnd"/>
      <w:r w:rsidRPr="002666C7">
        <w:t xml:space="preserve"> – PhD economics; Professor of Economics at University of Milano Bicocca ) 7 Dec 2020 “The Political Impact of Refugee Migration: Evidence from the Italian Dispersal Policy” https://poseidon01.ssrn.com/delivery.php?ID=503093087027109095110074068119022007021074046013037037027007065122089089069020013094022030063118118055022124015029028096090022023061039092033029022113126097013023028050077045092027024078094125120018021098121084115110066028105118095113100006086091096020&amp;EXT=pdf&amp;INDEX=TRUE</w:t>
      </w:r>
    </w:p>
    <w:p w14:paraId="37144715" w14:textId="77777777" w:rsidR="001A1CE2" w:rsidRDefault="001A1CE2" w:rsidP="001A1CE2">
      <w:pPr>
        <w:pStyle w:val="Evidence"/>
      </w:pPr>
      <w:r w:rsidRPr="00F942BC">
        <w:rPr>
          <w:u w:val="single"/>
        </w:rPr>
        <w:t>In fact, while far-right parties have gained significant electoral success in Europe in recent years, there is also evidence that they do not merely reflect, but also aggravate radicalization and social conflict – xenophobia in particular</w:t>
      </w:r>
      <w:r>
        <w:t xml:space="preserve"> (see </w:t>
      </w:r>
      <w:proofErr w:type="spellStart"/>
      <w:r>
        <w:t>Bursztyn</w:t>
      </w:r>
      <w:proofErr w:type="spellEnd"/>
      <w:r>
        <w:t xml:space="preserve"> et al. 2019; Fletcher et al., 2020; Grosjean et al. 2020; Müller and Schwarz 2019; </w:t>
      </w:r>
      <w:proofErr w:type="spellStart"/>
      <w:r>
        <w:t>Romarri</w:t>
      </w:r>
      <w:proofErr w:type="spellEnd"/>
      <w:r>
        <w:t>, 2020).</w:t>
      </w:r>
    </w:p>
    <w:p w14:paraId="16E216F5" w14:textId="77777777" w:rsidR="001A1CE2" w:rsidRPr="00C06A63" w:rsidRDefault="001A1CE2" w:rsidP="001A1CE2">
      <w:pPr>
        <w:pStyle w:val="Contention2"/>
      </w:pPr>
    </w:p>
    <w:p w14:paraId="06BA46C9" w14:textId="0485B1B5" w:rsidR="001A1CE2" w:rsidRDefault="001A1CE2" w:rsidP="001A1CE2">
      <w:pPr>
        <w:pStyle w:val="Contention2"/>
      </w:pPr>
      <w:bookmarkStart w:id="44" w:name="_Toc62895516"/>
      <w:r>
        <w:t>Impact:  Turn the harms.  Treatment o f migrants gets worse after an AFF ballot</w:t>
      </w:r>
      <w:bookmarkStart w:id="45" w:name="_Toc61802516"/>
      <w:r>
        <w:t xml:space="preserve">.  More anti-immigrant policies will be enacted </w:t>
      </w:r>
      <w:bookmarkEnd w:id="45"/>
      <w:r>
        <w:t>from the political backlash</w:t>
      </w:r>
      <w:bookmarkEnd w:id="44"/>
    </w:p>
    <w:p w14:paraId="333A4EF5" w14:textId="77777777" w:rsidR="001A1CE2" w:rsidRPr="00F942BC" w:rsidRDefault="001A1CE2" w:rsidP="001A1CE2">
      <w:pPr>
        <w:pStyle w:val="Citation3"/>
      </w:pPr>
      <w:r w:rsidRPr="00F942BC">
        <w:rPr>
          <w:u w:val="single"/>
        </w:rPr>
        <w:t>Chris Horwood and William Powell 2019</w:t>
      </w:r>
      <w:r w:rsidRPr="00F942BC">
        <w:t>.  (Horwood - senior adviser with the Mixed Migration Centre in Geneva.  Powell (research consultant, Mixed Migration Center.  Funded by the Danish Ministry of Foreign Affairs and the Federal Department of Foreign Affairs of Switzerland) Mixed Migration Review 2019  (article doesn’t give an exact month of publication but references events in November 2019) https://reliefweb.int/sites/reliefweb.int/files/resources/Mixed-Migration-Review-2019.pdf</w:t>
      </w:r>
    </w:p>
    <w:p w14:paraId="5EF3E0D9" w14:textId="77777777" w:rsidR="001A1CE2" w:rsidRDefault="001A1CE2" w:rsidP="001A1CE2">
      <w:pPr>
        <w:pStyle w:val="Evidence"/>
      </w:pPr>
      <w:r>
        <w:t>This disruption and distortion can be felt throughout the body politic. In Europe and Australia for example, right-wing parties have been so effective in exploiting the migration and refugee issue to beef up electoral support that mainstream parties adopted more restrictive and anti-migrant policies in order to compete.</w:t>
      </w:r>
    </w:p>
    <w:p w14:paraId="3FB4C2F4" w14:textId="77777777" w:rsidR="001A1CE2" w:rsidRDefault="001A1CE2" w:rsidP="001A1CE2">
      <w:pPr>
        <w:pStyle w:val="Evidence"/>
      </w:pPr>
    </w:p>
    <w:p w14:paraId="32B12F22" w14:textId="0E70D114" w:rsidR="000E546F" w:rsidRDefault="000E546F" w:rsidP="000E546F">
      <w:pPr>
        <w:pStyle w:val="Contention1"/>
      </w:pPr>
      <w:bookmarkStart w:id="46" w:name="_Toc62895517"/>
      <w:r>
        <w:t>2.   Sovereign debt crisis</w:t>
      </w:r>
      <w:r w:rsidR="00A11863">
        <w:t xml:space="preserve"> #1:  From higher migrant costs</w:t>
      </w:r>
      <w:bookmarkEnd w:id="46"/>
    </w:p>
    <w:p w14:paraId="49666DFE" w14:textId="77777777" w:rsidR="000E546F" w:rsidRDefault="000E546F" w:rsidP="000E546F">
      <w:pPr>
        <w:pStyle w:val="Contention1"/>
      </w:pPr>
    </w:p>
    <w:p w14:paraId="64F845F4" w14:textId="3EF43930" w:rsidR="000E546F" w:rsidRDefault="00531676" w:rsidP="00531676">
      <w:pPr>
        <w:pStyle w:val="Contention2"/>
      </w:pPr>
      <w:bookmarkStart w:id="47" w:name="_Toc62895518"/>
      <w:r>
        <w:t xml:space="preserve">Link: </w:t>
      </w:r>
      <w:r w:rsidR="00D158EB">
        <w:t>Law</w:t>
      </w:r>
      <w:r>
        <w:t xml:space="preserve"> requires </w:t>
      </w:r>
      <w:r w:rsidR="00D164EE">
        <w:t xml:space="preserve">EU governments </w:t>
      </w:r>
      <w:r>
        <w:t>guaranteeing migrants an "adequate standard of living"</w:t>
      </w:r>
      <w:bookmarkEnd w:id="47"/>
    </w:p>
    <w:p w14:paraId="3A42C359" w14:textId="00D97019" w:rsidR="00D164EE" w:rsidRPr="00D164EE" w:rsidRDefault="00D164EE" w:rsidP="00D164EE">
      <w:pPr>
        <w:pStyle w:val="Citation3"/>
      </w:pPr>
      <w:proofErr w:type="spellStart"/>
      <w:r w:rsidRPr="00D164EE">
        <w:rPr>
          <w:u w:val="single"/>
        </w:rPr>
        <w:t>Mareike</w:t>
      </w:r>
      <w:proofErr w:type="spellEnd"/>
      <w:r w:rsidRPr="00D164EE">
        <w:rPr>
          <w:u w:val="single"/>
        </w:rPr>
        <w:t xml:space="preserve"> Hoffman 2017</w:t>
      </w:r>
      <w:r w:rsidRPr="00D164EE">
        <w:t xml:space="preserve"> (student of the LLM </w:t>
      </w:r>
      <w:proofErr w:type="spellStart"/>
      <w:r w:rsidRPr="00D164EE">
        <w:t>programmes</w:t>
      </w:r>
      <w:proofErr w:type="spellEnd"/>
      <w:r w:rsidRPr="00D164EE">
        <w:t xml:space="preserve"> International Human Rights Law and Global Criminal Law. She has also been a student research assistant at the University of Groningen since September 2017. She holds a LLB in ‘International and European Law’) 30 Oct 2017 “The Right to Housing and its Applicability to Asylum Seekers in Europe” https://grojil.org/2017/10/30/the-right-to-housing-and-its-applicability-to-asylum-seekers-in-europe/</w:t>
      </w:r>
    </w:p>
    <w:p w14:paraId="36C37835" w14:textId="0E533006" w:rsidR="00531676" w:rsidRPr="00D164EE" w:rsidRDefault="00D164EE" w:rsidP="00D164EE">
      <w:pPr>
        <w:pStyle w:val="Evidence"/>
      </w:pPr>
      <w:r w:rsidRPr="00D164EE">
        <w:t>Asylum seekers are especially at risk of having their right to housing restricted since they essentially rely on the state for the provision of housing. Following the influx of asylum seekers to Europe since 2015, the issue of accommodating them adequately persists to this day. Nevertheless, the right to adequate housing is part of the right to an adequate standard of living and thereby included in a wide array of international human rights instruments. </w:t>
      </w:r>
    </w:p>
    <w:p w14:paraId="575A6694" w14:textId="77777777" w:rsidR="00531676" w:rsidRDefault="00531676" w:rsidP="00531676">
      <w:pPr>
        <w:pStyle w:val="Evidence"/>
      </w:pPr>
    </w:p>
    <w:p w14:paraId="1A06EC43" w14:textId="0B2F6A97" w:rsidR="00531676" w:rsidRDefault="00531676" w:rsidP="00531676">
      <w:pPr>
        <w:pStyle w:val="Contention2"/>
      </w:pPr>
      <w:bookmarkStart w:id="48" w:name="_Toc62895519"/>
      <w:r>
        <w:t xml:space="preserve">Link:  Dilemma.  If very few migrants would be affected, the plan is </w:t>
      </w:r>
      <w:proofErr w:type="spellStart"/>
      <w:r>
        <w:t>untopical</w:t>
      </w:r>
      <w:proofErr w:type="spellEnd"/>
      <w:r>
        <w:t xml:space="preserve"> (not substantial reform) and insignificant (not worth 2 hours of time to debate)</w:t>
      </w:r>
      <w:bookmarkEnd w:id="48"/>
    </w:p>
    <w:p w14:paraId="3518D522" w14:textId="4B83E4FA" w:rsidR="00531676" w:rsidRDefault="00531676" w:rsidP="00531676">
      <w:pPr>
        <w:pStyle w:val="Evidence"/>
      </w:pPr>
      <w:r>
        <w:t>If they want to argue that very little would change after their plan, we'll be glad to drop this Disadvantage.</w:t>
      </w:r>
      <w:r w:rsidR="00237C9E">
        <w:br/>
      </w:r>
    </w:p>
    <w:p w14:paraId="0E42EF64" w14:textId="4DD8218C" w:rsidR="00531676" w:rsidRDefault="00531676" w:rsidP="00531676">
      <w:pPr>
        <w:pStyle w:val="Contention2"/>
      </w:pPr>
      <w:bookmarkStart w:id="49" w:name="_Toc62895520"/>
      <w:r>
        <w:lastRenderedPageBreak/>
        <w:t>Link:  If a lot of changes would be enacted, and a lot of people affected, the cost will skyrocket – because government providing an "adequate standard of living" is very expensive</w:t>
      </w:r>
      <w:bookmarkEnd w:id="49"/>
    </w:p>
    <w:p w14:paraId="23A09170" w14:textId="6BBA1358" w:rsidR="000E546F" w:rsidRPr="00531676" w:rsidRDefault="0012472B" w:rsidP="00531676">
      <w:pPr>
        <w:pStyle w:val="Citation3"/>
      </w:pPr>
      <w:r w:rsidRPr="0012472B">
        <w:rPr>
          <w:u w:val="single"/>
        </w:rPr>
        <w:t xml:space="preserve">Prof. </w:t>
      </w:r>
      <w:r w:rsidR="00531676" w:rsidRPr="0012472B">
        <w:rPr>
          <w:u w:val="single"/>
        </w:rPr>
        <w:t xml:space="preserve">Arturo C. </w:t>
      </w:r>
      <w:proofErr w:type="spellStart"/>
      <w:r w:rsidR="00531676" w:rsidRPr="0012472B">
        <w:rPr>
          <w:u w:val="single"/>
        </w:rPr>
        <w:t>Porzecanski</w:t>
      </w:r>
      <w:proofErr w:type="spellEnd"/>
      <w:r w:rsidR="00531676" w:rsidRPr="0012472B">
        <w:rPr>
          <w:u w:val="single"/>
        </w:rPr>
        <w:t xml:space="preserve"> 2017</w:t>
      </w:r>
      <w:r w:rsidR="00531676" w:rsidRPr="00531676">
        <w:t>. (</w:t>
      </w:r>
      <w:r>
        <w:t>prof. of economics, American University</w:t>
      </w:r>
      <w:r w:rsidR="00531676" w:rsidRPr="00531676">
        <w:t xml:space="preserve">) </w:t>
      </w:r>
      <w:r w:rsidR="00531676">
        <w:t xml:space="preserve">1 May 2017 </w:t>
      </w:r>
      <w:r w:rsidR="00531676" w:rsidRPr="00531676">
        <w:t>Human Rights and Sovereign Debts in the Context of Property and Creditor Rights http://auapps.american.edu/aporzeca/www/Human%20Rights%20and%20Sovereign%20Debts%20SIS%20Working%20Paper.pdf</w:t>
      </w:r>
    </w:p>
    <w:p w14:paraId="61F82976" w14:textId="3C87DA26" w:rsidR="000E546F" w:rsidRDefault="00531676" w:rsidP="00531676">
      <w:pPr>
        <w:pStyle w:val="Evidence"/>
      </w:pPr>
      <w:r>
        <w:rPr>
          <w:noProof/>
          <w:lang w:eastAsia="en-US"/>
        </w:rPr>
        <w:drawing>
          <wp:inline distT="0" distB="0" distL="0" distR="0" wp14:anchorId="39544825" wp14:editId="261A4DC8">
            <wp:extent cx="4786184" cy="260850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6841" cy="2614314"/>
                    </a:xfrm>
                    <a:prstGeom prst="rect">
                      <a:avLst/>
                    </a:prstGeom>
                    <a:noFill/>
                    <a:ln>
                      <a:noFill/>
                    </a:ln>
                  </pic:spPr>
                </pic:pic>
              </a:graphicData>
            </a:graphic>
          </wp:inline>
        </w:drawing>
      </w:r>
    </w:p>
    <w:p w14:paraId="5C84FE38" w14:textId="77777777" w:rsidR="0012472B" w:rsidRDefault="0012472B" w:rsidP="00531676">
      <w:pPr>
        <w:pStyle w:val="Evidence"/>
      </w:pPr>
    </w:p>
    <w:p w14:paraId="180272AC" w14:textId="604D7297" w:rsidR="0012472B" w:rsidRDefault="0012472B" w:rsidP="0012472B">
      <w:pPr>
        <w:pStyle w:val="Contention2"/>
      </w:pPr>
      <w:bookmarkStart w:id="50" w:name="_Toc62895521"/>
      <w:bookmarkStart w:id="51" w:name="_Toc61535319"/>
      <w:r>
        <w:t>Link &amp; Brink:  EU member governments can't afford it</w:t>
      </w:r>
      <w:r w:rsidR="00237C9E">
        <w:t xml:space="preserve"> – they're already massively in debt</w:t>
      </w:r>
      <w:r>
        <w:t>.  Euro currency union is on the brink of breakup over government debt</w:t>
      </w:r>
      <w:bookmarkEnd w:id="50"/>
      <w:r>
        <w:t xml:space="preserve"> </w:t>
      </w:r>
      <w:bookmarkEnd w:id="51"/>
    </w:p>
    <w:p w14:paraId="30F5E5D6" w14:textId="77777777" w:rsidR="0012472B" w:rsidRDefault="0012472B" w:rsidP="0012472B">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15" w:history="1">
        <w:r w:rsidRPr="00AF4A5B">
          <w:rPr>
            <w:rStyle w:val="Hyperlink"/>
          </w:rPr>
          <w:t>https://www.europarl.europa.eu/RegData/etudes/STUD/2020/658202/IPOL_STU(2020)658202_EN.pdf</w:t>
        </w:r>
      </w:hyperlink>
      <w:r>
        <w:t xml:space="preserve">  </w:t>
      </w:r>
    </w:p>
    <w:p w14:paraId="647F02CE" w14:textId="77777777" w:rsidR="0012472B" w:rsidRDefault="0012472B" w:rsidP="0012472B">
      <w:pPr>
        <w:pStyle w:val="Evidence"/>
      </w:pPr>
      <w:r w:rsidRPr="00596A3A">
        <w:rPr>
          <w:u w:val="single"/>
        </w:rPr>
        <w:t>The COVID-19 crisis brought back fears of a possible breakup of the currency union.</w:t>
      </w:r>
      <w:r w:rsidRPr="00AC1CC4">
        <w:rPr>
          <w:u w:val="single"/>
        </w:rPr>
        <w:t xml:space="preserve"> Italy, which was hit first and quite substantially by the first wave of the pandemic in late February, was soon considered a question mark in its ability to manage a crisis of this magnitude on its own.</w:t>
      </w:r>
      <w:r>
        <w:t xml:space="preserve"> Moreover, for political considerations it appeared unlikely that Italy would request financial assistance from fellow governments via the rescue mechanism ESM and would agree on a macroeconomic adjustment </w:t>
      </w:r>
      <w:proofErr w:type="spellStart"/>
      <w:r>
        <w:t>programme</w:t>
      </w:r>
      <w:proofErr w:type="spellEnd"/>
      <w:r>
        <w:t xml:space="preserve"> linked to that. </w:t>
      </w:r>
      <w:r w:rsidRPr="00596A3A">
        <w:rPr>
          <w:u w:val="single"/>
        </w:rPr>
        <w:t>Against this backdrop there was a growing nervousness in financial markets, manifesting in soaring spreads on the returns of Italian government bonds in early March. Noteworthy, intra-euro area spreads generally increased at that time, not only for Italian bonds, but also for countries deemed invulnerable like France and the Netherlands</w:t>
      </w:r>
      <w:r>
        <w:t xml:space="preserve"> (Figure 5). </w:t>
      </w:r>
      <w:r w:rsidRPr="00596A3A">
        <w:rPr>
          <w:u w:val="single"/>
        </w:rPr>
        <w:t>This points to a common risk factor among euro area Member States, which was absent for non-euro area EU members like Poland and Sweden. The common risk factor can be interpreted as breakup risk of the currency union</w:t>
      </w:r>
      <w:r>
        <w:t>.</w:t>
      </w:r>
    </w:p>
    <w:p w14:paraId="779B7E49" w14:textId="77777777" w:rsidR="0012472B" w:rsidRDefault="0012472B" w:rsidP="0012472B">
      <w:pPr>
        <w:pStyle w:val="Evidence"/>
      </w:pPr>
    </w:p>
    <w:p w14:paraId="2348B47A" w14:textId="77777777" w:rsidR="0012472B" w:rsidRDefault="0012472B" w:rsidP="0012472B">
      <w:pPr>
        <w:pStyle w:val="Contention2"/>
      </w:pPr>
      <w:bookmarkStart w:id="52" w:name="_Toc61535320"/>
      <w:bookmarkStart w:id="53" w:name="_Toc62895522"/>
      <w:r>
        <w:t>Impact:   Astronomical bailout costs and devastating economic impacts for the EU and global economy</w:t>
      </w:r>
      <w:bookmarkEnd w:id="52"/>
      <w:bookmarkEnd w:id="53"/>
    </w:p>
    <w:p w14:paraId="37406CD6" w14:textId="77777777" w:rsidR="0012472B" w:rsidRPr="00AC1CC4" w:rsidRDefault="00097791" w:rsidP="0012472B">
      <w:pPr>
        <w:pStyle w:val="Citation3"/>
      </w:pPr>
      <w:hyperlink r:id="rId16" w:history="1">
        <w:r w:rsidR="0012472B" w:rsidRPr="00AC1CC4">
          <w:rPr>
            <w:rStyle w:val="Hyperlink"/>
            <w:color w:val="auto"/>
            <w:u w:val="single"/>
          </w:rPr>
          <w:t>Max Bergmann</w:t>
        </w:r>
      </w:hyperlink>
      <w:r w:rsidR="0012472B" w:rsidRPr="00AC1CC4">
        <w:rPr>
          <w:u w:val="single"/>
        </w:rPr>
        <w:t>, </w:t>
      </w:r>
      <w:hyperlink r:id="rId17" w:history="1">
        <w:r w:rsidR="0012472B" w:rsidRPr="00AC1CC4">
          <w:rPr>
            <w:rStyle w:val="Hyperlink"/>
            <w:color w:val="auto"/>
            <w:u w:val="single"/>
          </w:rPr>
          <w:t>Siena Cicarelli</w:t>
        </w:r>
      </w:hyperlink>
      <w:r w:rsidR="0012472B" w:rsidRPr="00AC1CC4">
        <w:rPr>
          <w:u w:val="single"/>
        </w:rPr>
        <w:t>, and </w:t>
      </w:r>
      <w:hyperlink r:id="rId18" w:history="1">
        <w:r w:rsidR="0012472B" w:rsidRPr="00AC1CC4">
          <w:rPr>
            <w:rStyle w:val="Hyperlink"/>
            <w:color w:val="auto"/>
            <w:u w:val="single"/>
          </w:rPr>
          <w:t>James Lamond</w:t>
        </w:r>
      </w:hyperlink>
      <w:r w:rsidR="0012472B" w:rsidRPr="00AC1CC4">
        <w:rPr>
          <w:u w:val="single"/>
        </w:rPr>
        <w:t xml:space="preserve"> 2020</w:t>
      </w:r>
      <w:r w:rsidR="0012472B" w:rsidRPr="00AC1CC4">
        <w:t xml:space="preserve"> (</w:t>
      </w:r>
      <w:r w:rsidR="0012472B" w:rsidRPr="00AC1CC4">
        <w:rPr>
          <w:rStyle w:val="Emphasis"/>
          <w:i/>
          <w:iCs w:val="0"/>
        </w:rPr>
        <w:t xml:space="preserve">Max Bergmann is a senior fellow at the Center for American Progress. Siena </w:t>
      </w:r>
      <w:proofErr w:type="spellStart"/>
      <w:r w:rsidR="0012472B" w:rsidRPr="00AC1CC4">
        <w:rPr>
          <w:rStyle w:val="Emphasis"/>
          <w:i/>
          <w:iCs w:val="0"/>
        </w:rPr>
        <w:t>Cicarelli</w:t>
      </w:r>
      <w:proofErr w:type="spellEnd"/>
      <w:r w:rsidR="0012472B" w:rsidRPr="00AC1CC4">
        <w:rPr>
          <w:rStyle w:val="Emphasis"/>
          <w:i/>
          <w:iCs w:val="0"/>
        </w:rPr>
        <w:t xml:space="preserve"> is a research assistant at the Center. James Lamond is a senior policy adviser at the Center</w:t>
      </w:r>
      <w:r w:rsidR="0012472B" w:rsidRPr="00AC1CC4">
        <w:t>)  Coronavirus May Be the EU’s Hardest Test Yet 18 March 2020  https://www.americanprogress.org/issues/security/news/2020/03/18/481862/coronavirus-may-eus-hardest-test-yet/</w:t>
      </w:r>
    </w:p>
    <w:p w14:paraId="3D9C1047" w14:textId="77777777" w:rsidR="0012472B" w:rsidRPr="00AC1CC4" w:rsidRDefault="0012472B" w:rsidP="0012472B">
      <w:pPr>
        <w:pStyle w:val="Evidence"/>
      </w:pPr>
      <w:r w:rsidRPr="00AC1CC4">
        <w:t>A repeat of the drawn-out Greek debt crisis would be disastrous for all of the EU. Italy’s GDP is nearly 10 times bigger than Greece’s. Its economic collapse would threaten the survivability of the euro, as the cost for a bailout would be astronomical. The ramifications of such a collapse would be devastating for the entire EU and the global economy.</w:t>
      </w:r>
    </w:p>
    <w:p w14:paraId="124263FC" w14:textId="77777777" w:rsidR="0012472B" w:rsidRDefault="0012472B" w:rsidP="00531676">
      <w:pPr>
        <w:pStyle w:val="Evidence"/>
      </w:pPr>
    </w:p>
    <w:p w14:paraId="3D3C2EBF" w14:textId="524A3528" w:rsidR="008A6A9E" w:rsidRDefault="00D158EB" w:rsidP="00D158EB">
      <w:pPr>
        <w:pStyle w:val="Contention1"/>
      </w:pPr>
      <w:bookmarkStart w:id="54" w:name="_Toc62895523"/>
      <w:bookmarkStart w:id="55" w:name="_Toc61535323"/>
      <w:r>
        <w:t xml:space="preserve">3.   </w:t>
      </w:r>
      <w:r w:rsidR="00A11863">
        <w:t>Sovereign debt crisis #2:  From Schengen collapse</w:t>
      </w:r>
      <w:bookmarkEnd w:id="54"/>
    </w:p>
    <w:p w14:paraId="4308471C" w14:textId="0B410B8B" w:rsidR="00D158EB" w:rsidRDefault="00D158EB" w:rsidP="00D158EB">
      <w:pPr>
        <w:pStyle w:val="Contention1"/>
      </w:pPr>
    </w:p>
    <w:p w14:paraId="5B2A728B" w14:textId="52A7781F" w:rsidR="00A11863" w:rsidRDefault="00A11863" w:rsidP="00D158EB">
      <w:pPr>
        <w:pStyle w:val="Contention2"/>
      </w:pPr>
      <w:bookmarkStart w:id="56" w:name="_Toc62895524"/>
      <w:r>
        <w:t>Link:  AFF’s goal is to weaken external border controls for getting into the EU</w:t>
      </w:r>
      <w:bookmarkEnd w:id="56"/>
    </w:p>
    <w:p w14:paraId="7DB829FB" w14:textId="735FDA45" w:rsidR="00A11863" w:rsidRDefault="00A11863" w:rsidP="00A11863">
      <w:pPr>
        <w:pStyle w:val="Evidence"/>
      </w:pPr>
      <w:r>
        <w:t>If not, their plan doesn’t do anything.</w:t>
      </w:r>
    </w:p>
    <w:p w14:paraId="3F458992" w14:textId="77777777" w:rsidR="00A11863" w:rsidRDefault="00A11863" w:rsidP="00A11863">
      <w:pPr>
        <w:pStyle w:val="Evidence"/>
      </w:pPr>
    </w:p>
    <w:p w14:paraId="59648792" w14:textId="641E901A" w:rsidR="00D158EB" w:rsidRDefault="00A11863" w:rsidP="00D158EB">
      <w:pPr>
        <w:pStyle w:val="Contention2"/>
      </w:pPr>
      <w:bookmarkStart w:id="57" w:name="_Toc62895525"/>
      <w:r>
        <w:t>Link:  But t</w:t>
      </w:r>
      <w:r w:rsidR="00D158EB">
        <w:t>he existence of the Schengen Agreement (open borderless travel within the EU) depends on secure external controls coming into the EU</w:t>
      </w:r>
      <w:bookmarkEnd w:id="57"/>
    </w:p>
    <w:p w14:paraId="28C1EE1A" w14:textId="224247CF" w:rsidR="00D158EB" w:rsidRPr="00D158EB" w:rsidRDefault="00D158EB" w:rsidP="00D158EB">
      <w:pPr>
        <w:pStyle w:val="Constructive"/>
        <w:rPr>
          <w:b/>
        </w:rPr>
      </w:pPr>
      <w:r>
        <w:rPr>
          <w:b/>
        </w:rPr>
        <w:t>[</w:t>
      </w:r>
      <w:r w:rsidRPr="00D158EB">
        <w:rPr>
          <w:b/>
        </w:rPr>
        <w:t xml:space="preserve">Note: in context </w:t>
      </w:r>
      <w:proofErr w:type="spellStart"/>
      <w:r w:rsidRPr="00D158EB">
        <w:rPr>
          <w:b/>
        </w:rPr>
        <w:t>Zago</w:t>
      </w:r>
      <w:proofErr w:type="spellEnd"/>
      <w:r w:rsidRPr="00D158EB">
        <w:rPr>
          <w:b/>
        </w:rPr>
        <w:t xml:space="preserve"> is talking about carrier sanctions, as </w:t>
      </w:r>
      <w:r>
        <w:rPr>
          <w:b/>
        </w:rPr>
        <w:t>seen</w:t>
      </w:r>
      <w:r w:rsidRPr="00D158EB">
        <w:rPr>
          <w:b/>
        </w:rPr>
        <w:t xml:space="preserve"> by the title of the article.]</w:t>
      </w:r>
    </w:p>
    <w:p w14:paraId="316664BE" w14:textId="45AA5964" w:rsidR="00D158EB" w:rsidRDefault="00D158EB" w:rsidP="00D158EB">
      <w:pPr>
        <w:pStyle w:val="Citation3"/>
      </w:pPr>
      <w:r w:rsidRPr="00D158EB">
        <w:rPr>
          <w:u w:val="single"/>
        </w:rPr>
        <w:t xml:space="preserve">Mariana Zanetti </w:t>
      </w:r>
      <w:proofErr w:type="spellStart"/>
      <w:r w:rsidRPr="00D158EB">
        <w:rPr>
          <w:u w:val="single"/>
        </w:rPr>
        <w:t>Zago</w:t>
      </w:r>
      <w:proofErr w:type="spellEnd"/>
      <w:r w:rsidRPr="00D158EB">
        <w:rPr>
          <w:u w:val="single"/>
        </w:rPr>
        <w:t xml:space="preserve"> 2018</w:t>
      </w:r>
      <w:r>
        <w:t xml:space="preserve"> (master’s degree candidate at Tilburg Univ., Netherlands) June 2018,  </w:t>
      </w:r>
      <w:proofErr w:type="spellStart"/>
      <w:r>
        <w:t>Externalisation</w:t>
      </w:r>
      <w:proofErr w:type="spellEnd"/>
      <w:r>
        <w:t xml:space="preserve"> of border controls through </w:t>
      </w:r>
      <w:r w:rsidRPr="00D158EB">
        <w:rPr>
          <w:highlight w:val="yellow"/>
        </w:rPr>
        <w:t>carrier sanctions:</w:t>
      </w:r>
      <w:r>
        <w:t xml:space="preserve"> effects on refugees’ rights and Member States’ responsibility </w:t>
      </w:r>
      <w:r w:rsidRPr="00D158EB">
        <w:t>http://arno.uvt.nl/show.cgi?fid=145761</w:t>
      </w:r>
    </w:p>
    <w:p w14:paraId="11FCAE5B" w14:textId="36A3D991" w:rsidR="00D158EB" w:rsidRDefault="00D158EB" w:rsidP="00D158EB">
      <w:pPr>
        <w:pStyle w:val="Evidence"/>
      </w:pPr>
      <w:r w:rsidRPr="00D158EB">
        <w:rPr>
          <w:u w:val="single"/>
        </w:rPr>
        <w:t>On the scope of the EU, specifically, the Schengen Acquis and the establishment of an area of Freedom, Security and Justice have brought as one of their consequences the necessity of reinforcement of external borders</w:t>
      </w:r>
      <w:r>
        <w:t xml:space="preserve">. The Title V of the TFEU, specifically on article 67(2) indicates that the area of freedom, security and justice must be ensured by the absence of internal borders for persons and the setting of a common policy on asylum, immigration and external border control. In the sequence, Article 77(2)(b) provides for the adoption of measures concerning common visa policies, check on external borders and intracommunity movement of third country nationals. That provisions show how </w:t>
      </w:r>
      <w:r w:rsidRPr="00D158EB">
        <w:rPr>
          <w:u w:val="single"/>
        </w:rPr>
        <w:t>the notion of an internally borderless European Union required the adoption of compensatory measures. Those measures were designed aiming at regulating and limiting the free movement of third country nationals in order to secure the right of free movement of European Union’s citizens</w:t>
      </w:r>
      <w:r>
        <w:t>.</w:t>
      </w:r>
    </w:p>
    <w:p w14:paraId="46DE5C07" w14:textId="570B64AA" w:rsidR="00A11863" w:rsidRDefault="00A11863" w:rsidP="00D158EB">
      <w:pPr>
        <w:pStyle w:val="Evidence"/>
      </w:pPr>
    </w:p>
    <w:p w14:paraId="287247A0" w14:textId="77777777" w:rsidR="00A11863" w:rsidRDefault="00A11863" w:rsidP="00A11863">
      <w:pPr>
        <w:pStyle w:val="Contention2"/>
      </w:pPr>
      <w:bookmarkStart w:id="58" w:name="_Toc61535315"/>
      <w:bookmarkStart w:id="59" w:name="_Toc62895526"/>
      <w:r>
        <w:t>Link: Suspension of open borders would raise bond yields and interest rates</w:t>
      </w:r>
      <w:bookmarkEnd w:id="58"/>
      <w:bookmarkEnd w:id="59"/>
    </w:p>
    <w:p w14:paraId="43329753" w14:textId="77777777" w:rsidR="00A11863" w:rsidRDefault="00A11863" w:rsidP="00A11863">
      <w:pPr>
        <w:pStyle w:val="Citation3"/>
      </w:pPr>
      <w:r w:rsidRPr="00F7748B">
        <w:rPr>
          <w:u w:val="single"/>
        </w:rPr>
        <w:t>European Parliamentary Research Service 2016</w:t>
      </w:r>
      <w:r>
        <w:t xml:space="preserve"> (Directorate-General for Internal Policies Policy Department A: Economic and Scientific Policy)   May 2016 Cost of non-Schengen: the impact of border controls within Schengen on the Single Market   (“bond yields” are the interest rate paid by entities that borrow money by issuing bonds) </w:t>
      </w:r>
      <w:r w:rsidRPr="00F7748B">
        <w:t>https://www.europarl.europa.eu/RegData/etudes/STUD/2016/578974/IPOL_STU(2016)578974_EN.pdf</w:t>
      </w:r>
    </w:p>
    <w:p w14:paraId="06E41419" w14:textId="77777777" w:rsidR="00A11863" w:rsidRDefault="00A11863" w:rsidP="00A11863">
      <w:pPr>
        <w:pStyle w:val="Evidence"/>
      </w:pPr>
      <w:r w:rsidRPr="00F7748B">
        <w:t>Bond yields: The suspension of the Schengen Agreement in one or more countries might be interpreted by the financial markets as a signal that these countries are no longer committed to being part of the EU’s 'core'. These countries would face a greater redenomination risk. As a result, the yields for government bonds could increase, having implications for the price of other financial assets, for the interest rates faced by firms and households and, in turn, a negative impact on the real economy.</w:t>
      </w:r>
    </w:p>
    <w:p w14:paraId="76E3C311" w14:textId="77777777" w:rsidR="00A11863" w:rsidRDefault="00A11863" w:rsidP="00A11863">
      <w:pPr>
        <w:pStyle w:val="Evidence"/>
      </w:pPr>
    </w:p>
    <w:p w14:paraId="1ABF6807" w14:textId="77777777" w:rsidR="00A11863" w:rsidRDefault="00A11863" w:rsidP="00A11863">
      <w:pPr>
        <w:pStyle w:val="Contention2"/>
      </w:pPr>
      <w:bookmarkStart w:id="60" w:name="_Toc61535316"/>
      <w:bookmarkStart w:id="61" w:name="_Toc62895527"/>
      <w:r>
        <w:lastRenderedPageBreak/>
        <w:t>Link:  Higher EU interest rates would create big problems for banks, pension funds, and governments in debt</w:t>
      </w:r>
      <w:bookmarkEnd w:id="60"/>
      <w:bookmarkEnd w:id="61"/>
    </w:p>
    <w:p w14:paraId="3C0689F8" w14:textId="77777777" w:rsidR="00A11863" w:rsidRDefault="00A11863" w:rsidP="00A11863">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19" w:history="1">
        <w:r w:rsidRPr="00AF4A5B">
          <w:rPr>
            <w:rStyle w:val="Hyperlink"/>
          </w:rPr>
          <w:t>https://www.europarl.europa.eu/RegData/etudes/STUD/2020/658202/IPOL_STU(2020)658202_EN.pdf</w:t>
        </w:r>
      </w:hyperlink>
      <w:r>
        <w:t xml:space="preserve">  (brackets added)</w:t>
      </w:r>
    </w:p>
    <w:p w14:paraId="61E7B620" w14:textId="77777777" w:rsidR="00A11863" w:rsidRDefault="00A11863" w:rsidP="00A11863">
      <w:pPr>
        <w:pStyle w:val="Evidence"/>
      </w:pPr>
      <w:r w:rsidRPr="00596A3A">
        <w:rPr>
          <w:u w:val="single"/>
        </w:rPr>
        <w:t xml:space="preserve">An increase in the interest rate level would reduce the present value – and therefore the market value – of financial assets considerably, in particular for assets with long duration. The valuation risk from a change in interest rates is particularly pronounced for longer-term government bonds issued at very low rates – for example, an increase of 1 percentage point in the reference interest rate will cut almost 10% from the market value of a recent bond with 10 years remaining </w:t>
      </w:r>
      <w:proofErr w:type="spellStart"/>
      <w:r w:rsidRPr="00596A3A">
        <w:rPr>
          <w:u w:val="single"/>
        </w:rPr>
        <w:t>maturityand</w:t>
      </w:r>
      <w:proofErr w:type="spellEnd"/>
      <w:r w:rsidRPr="00596A3A">
        <w:rPr>
          <w:u w:val="single"/>
        </w:rPr>
        <w:t xml:space="preserve"> near-zero coupon. Once markets expect a sustained </w:t>
      </w:r>
      <w:proofErr w:type="spellStart"/>
      <w:r w:rsidRPr="00596A3A">
        <w:rPr>
          <w:u w:val="single"/>
        </w:rPr>
        <w:t>normalisation</w:t>
      </w:r>
      <w:proofErr w:type="spellEnd"/>
      <w:r w:rsidRPr="00596A3A">
        <w:rPr>
          <w:u w:val="single"/>
        </w:rPr>
        <w:t xml:space="preserve"> of monetary policy, bond markets will probably come under significant pressure immediately</w:t>
      </w:r>
      <w:r>
        <w:t xml:space="preserve">. The surge in Treasury bond yield in 2013 known as “Taper tantrum”, when the Federal Reserve announced to reduce bond purchases initiated during the financial crisis, illustrates this point. </w:t>
      </w:r>
      <w:r w:rsidRPr="00596A3A">
        <w:rPr>
          <w:u w:val="single"/>
        </w:rPr>
        <w:t>The pressure on sovereign bonds would likely be aggravated if the ECB [European Central Bank] simultaneously tried to sell off assets on its balance sheet in order to withdraw liquidity from the monetary system. Overall, a substantial reduction in the market value of bonds and other assets would tear deep holes in the balance sheets of private market participants, including banks and pension funds, thereby potentially putting financial stability at risk</w:t>
      </w:r>
      <w:r>
        <w:t>. Yet also the central banks’ balance sheets would be strongly affected with negative equity as a possible result.</w:t>
      </w:r>
    </w:p>
    <w:p w14:paraId="1142CAF6" w14:textId="77777777" w:rsidR="00A11863" w:rsidRDefault="00A11863" w:rsidP="00A11863">
      <w:pPr>
        <w:pStyle w:val="Evidence"/>
      </w:pPr>
    </w:p>
    <w:p w14:paraId="4A70F0F8" w14:textId="77777777" w:rsidR="00A11863" w:rsidRDefault="00A11863" w:rsidP="00A11863">
      <w:pPr>
        <w:pStyle w:val="Contention2"/>
      </w:pPr>
      <w:bookmarkStart w:id="62" w:name="_Toc61535317"/>
      <w:bookmarkStart w:id="63" w:name="_Toc62895528"/>
      <w:r>
        <w:t>Link:  European Central Bank will stop buying government bonds if interest rates go up</w:t>
      </w:r>
      <w:bookmarkEnd w:id="62"/>
      <w:bookmarkEnd w:id="63"/>
      <w:r>
        <w:t xml:space="preserve"> </w:t>
      </w:r>
    </w:p>
    <w:p w14:paraId="69D93D5F" w14:textId="77777777" w:rsidR="00A11863" w:rsidRDefault="00A11863" w:rsidP="00A11863">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20" w:history="1">
        <w:r w:rsidRPr="00AF4A5B">
          <w:rPr>
            <w:rStyle w:val="Hyperlink"/>
          </w:rPr>
          <w:t>https://www.europarl.europa.eu/RegData/etudes/STUD/2020/658202/IPOL_STU(2020)658202_EN.pdf</w:t>
        </w:r>
      </w:hyperlink>
      <w:r>
        <w:t xml:space="preserve"> (brackets added)</w:t>
      </w:r>
    </w:p>
    <w:p w14:paraId="4E145933" w14:textId="77777777" w:rsidR="00A11863" w:rsidRDefault="00A11863" w:rsidP="00A11863">
      <w:pPr>
        <w:pStyle w:val="Evidence"/>
      </w:pPr>
      <w:r w:rsidRPr="00914D2E">
        <w:rPr>
          <w:u w:val="single"/>
        </w:rPr>
        <w:t xml:space="preserve">According to forward guidance, the ECB [European Central Bank] intends to purchase assets as long as interest rates remain low, which implies that the </w:t>
      </w:r>
      <w:proofErr w:type="spellStart"/>
      <w:r w:rsidRPr="00914D2E">
        <w:rPr>
          <w:u w:val="single"/>
        </w:rPr>
        <w:t>Eurosystem</w:t>
      </w:r>
      <w:proofErr w:type="spellEnd"/>
      <w:r w:rsidRPr="00914D2E">
        <w:rPr>
          <w:u w:val="single"/>
        </w:rPr>
        <w:t xml:space="preserve"> will stop buying bonds with the first interest rate hike.</w:t>
      </w:r>
      <w:r>
        <w:t xml:space="preserve"> </w:t>
      </w:r>
      <w:r w:rsidRPr="00914D2E">
        <w:rPr>
          <w:u w:val="single"/>
        </w:rPr>
        <w:t>Moreover, as there still is a huge amount of excess reserves in the monetary system, the ECB might also consider to withdraw this unused liquidity</w:t>
      </w:r>
      <w:r>
        <w:t xml:space="preserve"> (Figure 2). </w:t>
      </w:r>
      <w:r w:rsidRPr="00914D2E">
        <w:rPr>
          <w:u w:val="single"/>
        </w:rPr>
        <w:t xml:space="preserve">In order to do that, the </w:t>
      </w:r>
      <w:proofErr w:type="spellStart"/>
      <w:r w:rsidRPr="00914D2E">
        <w:rPr>
          <w:u w:val="single"/>
        </w:rPr>
        <w:t>Eurosystem</w:t>
      </w:r>
      <w:proofErr w:type="spellEnd"/>
      <w:r w:rsidRPr="00914D2E">
        <w:rPr>
          <w:u w:val="single"/>
        </w:rPr>
        <w:t xml:space="preserve"> would probably have to sell government bonds, as this is the channel by which excessive liquidity was emitted in the first place. Governments would not only lose a big market player that currently purchases their bonds like a vacuum cleaner, but the big pile of government bonds currently on the </w:t>
      </w:r>
      <w:proofErr w:type="spellStart"/>
      <w:r w:rsidRPr="00914D2E">
        <w:rPr>
          <w:u w:val="single"/>
        </w:rPr>
        <w:t>Eurosystem</w:t>
      </w:r>
      <w:proofErr w:type="spellEnd"/>
      <w:r w:rsidRPr="00914D2E">
        <w:rPr>
          <w:u w:val="single"/>
        </w:rPr>
        <w:t xml:space="preserve"> balance sheet could be thrown back on the carpet. Most likely, this would have dire consequences for risk spreads and the ability of some governments to refinance</w:t>
      </w:r>
      <w:r>
        <w:t>.</w:t>
      </w:r>
    </w:p>
    <w:p w14:paraId="7DAEE4BF" w14:textId="77777777" w:rsidR="00A11863" w:rsidRDefault="00A11863" w:rsidP="00A11863">
      <w:pPr>
        <w:pStyle w:val="Evidence"/>
      </w:pPr>
    </w:p>
    <w:p w14:paraId="398A70D1" w14:textId="77777777" w:rsidR="00A11863" w:rsidRDefault="00A11863" w:rsidP="00A11863">
      <w:pPr>
        <w:pStyle w:val="Contention2"/>
      </w:pPr>
      <w:bookmarkStart w:id="64" w:name="_Toc61535318"/>
      <w:bookmarkStart w:id="65" w:name="_Toc62895529"/>
      <w:r>
        <w:t>Link:  Sovereign debt crisis.  Central Bank buying bonds is key to preventing another sovereign debt crisis</w:t>
      </w:r>
      <w:bookmarkEnd w:id="64"/>
      <w:bookmarkEnd w:id="65"/>
    </w:p>
    <w:p w14:paraId="0F16DE77" w14:textId="77777777" w:rsidR="00A11863" w:rsidRDefault="00A11863" w:rsidP="00A11863">
      <w:pPr>
        <w:pStyle w:val="Citation3"/>
      </w:pPr>
      <w:r w:rsidRPr="00914D2E">
        <w:rPr>
          <w:u w:val="single"/>
        </w:rPr>
        <w:t>Policy Department for Economic, Scientific and Quality of Life, Policies Directorate-General for Internal Policies 2020</w:t>
      </w:r>
      <w:r>
        <w:t xml:space="preserve"> (agency of the EU Parliament) November 2020 “Monetary-Fiscal Nexus After the Crisis” </w:t>
      </w:r>
      <w:hyperlink r:id="rId21" w:history="1">
        <w:r w:rsidRPr="00AF4A5B">
          <w:rPr>
            <w:rStyle w:val="Hyperlink"/>
          </w:rPr>
          <w:t>https://www.europarl.europa.eu/RegData/etudes/STUD/2020/658202/IPOL_STU(2020)658202_EN.pdf</w:t>
        </w:r>
      </w:hyperlink>
      <w:r>
        <w:t xml:space="preserve">  </w:t>
      </w:r>
    </w:p>
    <w:p w14:paraId="7B613B37" w14:textId="77777777" w:rsidR="00A11863" w:rsidRPr="00F7748B" w:rsidRDefault="00A11863" w:rsidP="00A11863">
      <w:pPr>
        <w:pStyle w:val="Evidence"/>
      </w:pPr>
      <w:r w:rsidRPr="00596A3A">
        <w:rPr>
          <w:u w:val="single"/>
        </w:rPr>
        <w:t>In March, increasing spreads on returns of government bonds threatened to constrain the fiscal capacity of some Member States to mitigate the crisis, and a sovereign debt crisis was looming at the most inopportune time. The European Central Bank (ECB)was forced to act swiftly</w:t>
      </w:r>
      <w:r>
        <w:t xml:space="preserve"> – much faster than a joint fiscal policy response could have been agreed upon – in order to prevent further repercussions from tensions and turmoil on financial markets. As central bank policy was already constrained at the zero lower bound, </w:t>
      </w:r>
      <w:r w:rsidRPr="00596A3A">
        <w:rPr>
          <w:u w:val="single"/>
        </w:rPr>
        <w:t>the ECB primarily relied on further large-scale asset purchases</w:t>
      </w:r>
      <w:r>
        <w:t xml:space="preserve">.  Over the course of the crisis, there has been a strong complementarity between monetary and fiscal policy. </w:t>
      </w:r>
      <w:r w:rsidRPr="00596A3A">
        <w:rPr>
          <w:u w:val="single"/>
        </w:rPr>
        <w:t xml:space="preserve">Elevated borrowing needs of governments were accommodated by low interest rates and asset purchases of the ECB, guaranteeing </w:t>
      </w:r>
      <w:proofErr w:type="spellStart"/>
      <w:r w:rsidRPr="00596A3A">
        <w:rPr>
          <w:u w:val="single"/>
        </w:rPr>
        <w:t>favourable</w:t>
      </w:r>
      <w:proofErr w:type="spellEnd"/>
      <w:r w:rsidRPr="00596A3A">
        <w:rPr>
          <w:u w:val="single"/>
        </w:rPr>
        <w:t xml:space="preserve"> financing conditions</w:t>
      </w:r>
      <w:r>
        <w:t>.</w:t>
      </w:r>
    </w:p>
    <w:p w14:paraId="5C29B1D4" w14:textId="77777777" w:rsidR="00A11863" w:rsidRDefault="00A11863" w:rsidP="00A11863">
      <w:pPr>
        <w:pStyle w:val="Evidence"/>
      </w:pPr>
    </w:p>
    <w:p w14:paraId="7F76D915" w14:textId="77777777" w:rsidR="00A11863" w:rsidRDefault="00A11863" w:rsidP="00A11863">
      <w:pPr>
        <w:pStyle w:val="Contention2"/>
      </w:pPr>
      <w:bookmarkStart w:id="66" w:name="_Toc62895530"/>
      <w:r>
        <w:t>Impact:   Astronomical bailout costs and devastating economic impacts for the EU and global economy</w:t>
      </w:r>
      <w:bookmarkEnd w:id="66"/>
    </w:p>
    <w:p w14:paraId="0D2D84A7" w14:textId="007A6512" w:rsidR="00A11863" w:rsidRPr="00AC1CC4" w:rsidRDefault="00D164EE" w:rsidP="00A11863">
      <w:pPr>
        <w:pStyle w:val="Evidence"/>
      </w:pPr>
      <w:r>
        <w:t>Cross-apply DA 3 impact card.</w:t>
      </w:r>
    </w:p>
    <w:p w14:paraId="2646AB60" w14:textId="77777777" w:rsidR="00A11863" w:rsidRDefault="00A11863" w:rsidP="00A11863">
      <w:pPr>
        <w:pStyle w:val="Evidence"/>
        <w:rPr>
          <w:rFonts w:ascii="Lato" w:hAnsi="Lato"/>
          <w:sz w:val="23"/>
          <w:szCs w:val="23"/>
          <w:shd w:val="clear" w:color="auto" w:fill="FFFFFF"/>
        </w:rPr>
      </w:pPr>
    </w:p>
    <w:p w14:paraId="002937E7" w14:textId="652325F4" w:rsidR="00A11863" w:rsidRDefault="00A11863" w:rsidP="00A11863">
      <w:pPr>
        <w:pStyle w:val="Contention1"/>
        <w:rPr>
          <w:shd w:val="clear" w:color="auto" w:fill="FFFFFF"/>
        </w:rPr>
      </w:pPr>
      <w:bookmarkStart w:id="67" w:name="_Toc61535321"/>
      <w:bookmarkStart w:id="68" w:name="_Toc62895531"/>
      <w:r>
        <w:rPr>
          <w:shd w:val="clear" w:color="auto" w:fill="FFFFFF"/>
        </w:rPr>
        <w:lastRenderedPageBreak/>
        <w:t>4.   Loss of freedom</w:t>
      </w:r>
      <w:bookmarkEnd w:id="67"/>
      <w:r w:rsidR="00D164EE">
        <w:rPr>
          <w:shd w:val="clear" w:color="auto" w:fill="FFFFFF"/>
        </w:rPr>
        <w:t>:  From Schengen collapse</w:t>
      </w:r>
      <w:bookmarkEnd w:id="68"/>
    </w:p>
    <w:p w14:paraId="1073F15D" w14:textId="7BC93E42" w:rsidR="00D164EE" w:rsidRDefault="00D164EE" w:rsidP="00A11863">
      <w:pPr>
        <w:pStyle w:val="Contention1"/>
        <w:rPr>
          <w:shd w:val="clear" w:color="auto" w:fill="FFFFFF"/>
        </w:rPr>
      </w:pPr>
    </w:p>
    <w:p w14:paraId="72665592" w14:textId="41AFD363" w:rsidR="00D164EE" w:rsidRDefault="00D164EE" w:rsidP="00D164EE">
      <w:pPr>
        <w:pStyle w:val="Contention2"/>
        <w:rPr>
          <w:shd w:val="clear" w:color="auto" w:fill="FFFFFF"/>
        </w:rPr>
      </w:pPr>
      <w:bookmarkStart w:id="69" w:name="_Toc62895532"/>
      <w:r>
        <w:rPr>
          <w:shd w:val="clear" w:color="auto" w:fill="FFFFFF"/>
        </w:rPr>
        <w:t>Link:  Cross apply all the links in DA 3 about Schengen collapse</w:t>
      </w:r>
      <w:bookmarkEnd w:id="69"/>
    </w:p>
    <w:p w14:paraId="48524AF8" w14:textId="02C5A624" w:rsidR="00A11863" w:rsidRDefault="00D164EE" w:rsidP="00D164EE">
      <w:pPr>
        <w:pStyle w:val="Evidence"/>
        <w:rPr>
          <w:shd w:val="clear" w:color="auto" w:fill="FFFFFF"/>
        </w:rPr>
      </w:pPr>
      <w:r>
        <w:rPr>
          <w:shd w:val="clear" w:color="auto" w:fill="FFFFFF"/>
        </w:rPr>
        <w:t>Schengen open borders within Europe can only exist if they have strong external borders, which AFF takes away.</w:t>
      </w:r>
    </w:p>
    <w:p w14:paraId="4595C3E8" w14:textId="77777777" w:rsidR="00D164EE" w:rsidRDefault="00D164EE" w:rsidP="00A11863">
      <w:pPr>
        <w:pStyle w:val="Contention1"/>
        <w:rPr>
          <w:shd w:val="clear" w:color="auto" w:fill="FFFFFF"/>
        </w:rPr>
      </w:pPr>
    </w:p>
    <w:p w14:paraId="1812F2D3" w14:textId="6750A0F2" w:rsidR="00A11863" w:rsidRDefault="00D164EE" w:rsidP="00A11863">
      <w:pPr>
        <w:pStyle w:val="Contention2"/>
        <w:rPr>
          <w:shd w:val="clear" w:color="auto" w:fill="FFFFFF"/>
        </w:rPr>
      </w:pPr>
      <w:bookmarkStart w:id="70" w:name="_Toc61535322"/>
      <w:bookmarkStart w:id="71" w:name="_Toc62895533"/>
      <w:r>
        <w:rPr>
          <w:shd w:val="clear" w:color="auto" w:fill="FFFFFF"/>
        </w:rPr>
        <w:t xml:space="preserve">Impact:  </w:t>
      </w:r>
      <w:r w:rsidR="00A11863">
        <w:rPr>
          <w:shd w:val="clear" w:color="auto" w:fill="FFFFFF"/>
        </w:rPr>
        <w:t>Return of internal borders would destroy freedom granted by Schengen</w:t>
      </w:r>
      <w:bookmarkEnd w:id="70"/>
      <w:bookmarkEnd w:id="71"/>
    </w:p>
    <w:p w14:paraId="29FA4BA4" w14:textId="77777777" w:rsidR="00A11863" w:rsidRPr="009E1F32" w:rsidRDefault="00A11863" w:rsidP="00A11863">
      <w:pPr>
        <w:pStyle w:val="Citation3"/>
      </w:pPr>
      <w:r w:rsidRPr="009E1F32">
        <w:rPr>
          <w:u w:val="single"/>
        </w:rPr>
        <w:t>Robert Schuman Foundation, Research &amp; Studies Centre on Europe 2016</w:t>
      </w:r>
      <w:r w:rsidRPr="009E1F32">
        <w:t xml:space="preserve">. (Schuman Foundation was founded in 1991; has been approved by the French State for its services to the public; reference research </w:t>
      </w:r>
      <w:proofErr w:type="spellStart"/>
      <w:r w:rsidRPr="009E1F32">
        <w:t>centre</w:t>
      </w:r>
      <w:proofErr w:type="spellEnd"/>
      <w:r w:rsidRPr="009E1F32">
        <w:t xml:space="preserve"> develops studies on the European Union policies) The Schengen area in crisis - the temptation of reinstalling borders  17 May 2016 https://www.robert-schuman.eu/en/european-issues/0392-the-schengen-area-in-crisis-the-temptation-of-reinstalling-borders</w:t>
      </w:r>
    </w:p>
    <w:p w14:paraId="023494E5" w14:textId="77777777" w:rsidR="00A11863" w:rsidRDefault="00A11863" w:rsidP="00A11863">
      <w:pPr>
        <w:pStyle w:val="Evidence"/>
        <w:rPr>
          <w:shd w:val="clear" w:color="auto" w:fill="FFFFFF"/>
        </w:rPr>
      </w:pPr>
      <w:r>
        <w:rPr>
          <w:shd w:val="clear" w:color="auto" w:fill="FFFFFF"/>
        </w:rPr>
        <w:t>Beyond the medical metaphor the Schengen area is threatened by the temptation of a return to internal borders, which may deal it the final blow. It is therefore urgent to implement measures that will prevent its disappearance as a result of the unilateral re-introduction of internal border controls, without regard of the common rules. The question of losing Schengen is a serious one and deserves our close attention. Politically first of all, Schengen is the expression of the European project, i.e. the construction of a space in which the quest for more freedom plays a central role. If we backtrack over Schengen we shall bring this quest to an end, thereby directly indicating that we have acquired "too much" freedom.</w:t>
      </w:r>
    </w:p>
    <w:p w14:paraId="6B21B4C8" w14:textId="4A56D4E2" w:rsidR="00A11863" w:rsidRDefault="00A11863" w:rsidP="00D158EB">
      <w:pPr>
        <w:pStyle w:val="Evidence"/>
      </w:pPr>
    </w:p>
    <w:p w14:paraId="0031C2C3" w14:textId="40CE51B9" w:rsidR="00785B1D" w:rsidRDefault="00785B1D" w:rsidP="00785B1D">
      <w:pPr>
        <w:pStyle w:val="Contention1"/>
      </w:pPr>
      <w:bookmarkStart w:id="72" w:name="_Toc62895534"/>
      <w:r>
        <w:t>5.  Hurts US/EU cooperation on anti-terrorism security</w:t>
      </w:r>
      <w:bookmarkEnd w:id="72"/>
    </w:p>
    <w:p w14:paraId="462204B1" w14:textId="78F4498A" w:rsidR="00785B1D" w:rsidRDefault="00785B1D" w:rsidP="00785B1D">
      <w:pPr>
        <w:pStyle w:val="Contention1"/>
      </w:pPr>
    </w:p>
    <w:p w14:paraId="4EB638E1" w14:textId="60FE5875" w:rsidR="00785B1D" w:rsidRDefault="00785B1D" w:rsidP="00785B1D">
      <w:pPr>
        <w:pStyle w:val="Contention2"/>
      </w:pPr>
      <w:bookmarkStart w:id="73" w:name="_Toc62895535"/>
      <w:r>
        <w:t>Link:  Carrier sanctions are a key part of EU external border security that are needed for cooperation with the US on anti-terrorism policy</w:t>
      </w:r>
      <w:bookmarkEnd w:id="73"/>
    </w:p>
    <w:p w14:paraId="402B1DCE" w14:textId="07E235B4" w:rsidR="002F5366" w:rsidRDefault="002F5366" w:rsidP="002F5366">
      <w:pPr>
        <w:pStyle w:val="Citation3"/>
      </w:pPr>
      <w:r w:rsidRPr="002F5366">
        <w:rPr>
          <w:u w:val="single"/>
        </w:rPr>
        <w:t xml:space="preserve">Dr. Michela </w:t>
      </w:r>
      <w:proofErr w:type="spellStart"/>
      <w:r w:rsidRPr="002F5366">
        <w:rPr>
          <w:u w:val="single"/>
        </w:rPr>
        <w:t>Ceccorulli</w:t>
      </w:r>
      <w:proofErr w:type="spellEnd"/>
      <w:r w:rsidRPr="002F5366">
        <w:rPr>
          <w:u w:val="single"/>
        </w:rPr>
        <w:t xml:space="preserve">  2009</w:t>
      </w:r>
      <w:r>
        <w:t xml:space="preserve">. (PhD Researcher, Forum on the Problems of Peace and War, Florence ) Migration as a security threat: internal and external dynamics in the European Union1, Forum on the Problems of Peace and War, Florence GARNET Working Paper No: 65/09 April 2009 </w:t>
      </w:r>
      <w:hyperlink r:id="rId22" w:history="1">
        <w:r w:rsidRPr="00613BC3">
          <w:rPr>
            <w:rStyle w:val="Hyperlink"/>
          </w:rPr>
          <w:t>https://warwick.ac.uk/fac/soc/pais/research/researchcentres/csgr/garnet/workingpapers/6509.pdf</w:t>
        </w:r>
      </w:hyperlink>
    </w:p>
    <w:p w14:paraId="65D457D1" w14:textId="479400EE" w:rsidR="002F5366" w:rsidRDefault="002F5366" w:rsidP="00D158EB">
      <w:pPr>
        <w:pStyle w:val="Evidence"/>
      </w:pPr>
      <w:r>
        <w:t>As Boswell recalls</w:t>
      </w:r>
      <w:r w:rsidRPr="002F5366">
        <w:rPr>
          <w:u w:val="single"/>
        </w:rPr>
        <w:t xml:space="preserve">, two main directions have been undertaken since then to control and limit the inflows through external policies: the </w:t>
      </w:r>
      <w:proofErr w:type="spellStart"/>
      <w:r w:rsidRPr="002F5366">
        <w:rPr>
          <w:u w:val="single"/>
        </w:rPr>
        <w:t>externationalization</w:t>
      </w:r>
      <w:proofErr w:type="spellEnd"/>
      <w:r w:rsidRPr="002F5366">
        <w:rPr>
          <w:u w:val="single"/>
        </w:rPr>
        <w:t xml:space="preserve"> of traditional instruments of EU borders control -</w:t>
      </w:r>
      <w:proofErr w:type="spellStart"/>
      <w:r w:rsidRPr="002F5366">
        <w:rPr>
          <w:u w:val="single"/>
        </w:rPr>
        <w:t>focussed</w:t>
      </w:r>
      <w:proofErr w:type="spellEnd"/>
      <w:r w:rsidRPr="002F5366">
        <w:rPr>
          <w:u w:val="single"/>
        </w:rPr>
        <w:t xml:space="preserve"> on engaging third countries in controls on illegal flows, trafficking and smuggling and the draft of re-admission pacts and carriers sanctions- and a preventive approach focused on the reasons determining the abandonment of home countries and on foreseeing regional arrangements for the protection of displaced </w:t>
      </w:r>
      <w:proofErr w:type="spellStart"/>
      <w:r w:rsidRPr="002F5366">
        <w:rPr>
          <w:u w:val="single"/>
        </w:rPr>
        <w:t>persons</w:t>
      </w:r>
      <w:r>
        <w:t>.Also</w:t>
      </w:r>
      <w:proofErr w:type="spellEnd"/>
      <w:r>
        <w:t xml:space="preserve"> in the latter case, the end objective was to reduce pressures on EU borders, “in the end our aims must be to achieve durable solutions on a regional basis. And that will help to reduce the flow of migrants to Europe</w:t>
      </w:r>
      <w:r w:rsidRPr="002F5366">
        <w:rPr>
          <w:u w:val="single"/>
        </w:rPr>
        <w:t>”.  The security threat posed by migration was underlined later on after the terrorist attacks on September 11th 2001. In this case, as in the cases of the terrorist attacks in London and Madrid, the emphasis on borders closure gained prominence</w:t>
      </w:r>
      <w:r>
        <w:t>. In the following Council meetings (</w:t>
      </w:r>
      <w:proofErr w:type="spellStart"/>
      <w:r>
        <w:t>Laeken</w:t>
      </w:r>
      <w:proofErr w:type="spellEnd"/>
      <w:r>
        <w:t xml:space="preserve"> 2001, Seville 2002), the necessity of hampering illegal immigration for security reasons was set as the first objective to be met. </w:t>
      </w:r>
      <w:r w:rsidRPr="002F5366">
        <w:rPr>
          <w:u w:val="single"/>
        </w:rPr>
        <w:t>The security approach was confirmed by two other factors: the European Security Strategy and the Transatlantic Relation. From 2001 on, the idea was taking more ground within the European strategic planning that terrorism as a rather immaterial and non-identifiable threat could travel with persons and could menace directly the security of the Western world. More to that, the influence that the Transatlantic Relation has exerted on the strengthening of control measures at the borders after September 11th cannot be overlooked. The connection made principally but not exclusively between terrorism and migration was made clear at the meeting of the SCIFA</w:t>
      </w:r>
      <w:r>
        <w:t xml:space="preserve"> (the Strategic Committee on Immigration, Frontiers and Asylum) </w:t>
      </w:r>
      <w:r w:rsidRPr="002F5366">
        <w:rPr>
          <w:u w:val="single"/>
        </w:rPr>
        <w:t xml:space="preserve">and a US Delegation: the US expected the European Union to cooperate on border control in transit areas, border information exchange, return of inadmissible persons, expulsion/extradition, border security, </w:t>
      </w:r>
      <w:proofErr w:type="spellStart"/>
      <w:r w:rsidRPr="002F5366">
        <w:rPr>
          <w:u w:val="single"/>
        </w:rPr>
        <w:t>visa</w:t>
      </w:r>
      <w:r>
        <w:t>.As</w:t>
      </w:r>
      <w:proofErr w:type="spellEnd"/>
      <w:r>
        <w:t xml:space="preserve"> it is reported, “visa measures have been affected by the desire to obtain information about those crossing frontiers and ensure maximum security”.</w:t>
      </w:r>
    </w:p>
    <w:p w14:paraId="6A1AE1B2" w14:textId="6AEC7A7C" w:rsidR="002F5366" w:rsidRDefault="002F5366" w:rsidP="00D158EB">
      <w:pPr>
        <w:pStyle w:val="Evidence"/>
      </w:pPr>
    </w:p>
    <w:p w14:paraId="0D23DFE9" w14:textId="1BB5CCA1" w:rsidR="00764BCA" w:rsidRDefault="00764BCA" w:rsidP="00764BCA">
      <w:pPr>
        <w:pStyle w:val="Contention2"/>
      </w:pPr>
      <w:bookmarkStart w:id="74" w:name="_Toc62895536"/>
      <w:r>
        <w:lastRenderedPageBreak/>
        <w:t>Impact: Lives at stake.  US/EU cooperation against terrorist movements and travel is essential to save lives.</w:t>
      </w:r>
      <w:bookmarkEnd w:id="74"/>
    </w:p>
    <w:p w14:paraId="5B651C50" w14:textId="7FC60ABD" w:rsidR="00764BCA" w:rsidRPr="00764BCA" w:rsidRDefault="00764BCA" w:rsidP="00764BCA">
      <w:pPr>
        <w:pStyle w:val="Citation3"/>
      </w:pPr>
      <w:r w:rsidRPr="00764BCA">
        <w:rPr>
          <w:u w:val="single"/>
        </w:rPr>
        <w:t>Ambassador Anthony L. Gardner 2016</w:t>
      </w:r>
      <w:r w:rsidRPr="00764BCA">
        <w:t xml:space="preserve"> (</w:t>
      </w:r>
      <w:r>
        <w:t>US Ambassador to the European Union</w:t>
      </w:r>
      <w:r w:rsidRPr="00764BCA">
        <w:t xml:space="preserve">) “Why US, EU need to work together to defeat terrorism” </w:t>
      </w:r>
      <w:r>
        <w:t xml:space="preserve"> 10 Nov 2016 </w:t>
      </w:r>
      <w:r w:rsidRPr="00764BCA">
        <w:t>https://useu.usmission.gov/us-eu-need-work-together-defeat-terrorism/</w:t>
      </w:r>
    </w:p>
    <w:p w14:paraId="0E2C4BAE" w14:textId="16FAC0FF" w:rsidR="00764BCA" w:rsidRPr="00764BCA" w:rsidRDefault="00764BCA" w:rsidP="00764BCA">
      <w:pPr>
        <w:pStyle w:val="Evidence"/>
      </w:pPr>
      <w:r w:rsidRPr="00764BCA">
        <w:t>Terrorists are now working multilaterally. In response, we must do the same if we are to be successful in defeating them.</w:t>
      </w:r>
      <w:r>
        <w:t xml:space="preserve"> </w:t>
      </w:r>
      <w:r w:rsidRPr="00764BCA">
        <w:t>This is why it is fortunate that the United States, the European Union, and other countries are engaging in multilateral efforts to combat terrorism at a location less than 180 kilometers from my office in Brussels.</w:t>
      </w:r>
      <w:r>
        <w:t xml:space="preserve"> </w:t>
      </w:r>
      <w:r w:rsidRPr="00764BCA">
        <w:t>At Europol, the European Police Office, law enforcement and customs agencies from the 28 Member States of the European Union and 10 non-EU countries, including the United States, work side by side in task forces to restrict terrorist financing, combat smuggling of foreign terrorist fighters from conflict zones, and establish links between known and suspected terrorists. Ultimately, the work aims to disrupt attacks well before they occur by cross-checking information against multiple sources, some of which are only accessible to one government, but may be relevant to many others.</w:t>
      </w:r>
      <w:r>
        <w:br/>
      </w:r>
      <w:r w:rsidRPr="00764BCA">
        <w:rPr>
          <w:b/>
        </w:rPr>
        <w:t>END QUOTE.  HE GOES ON LATER IN THE CONTEXT TO CONCLUDE QUOTE:</w:t>
      </w:r>
      <w:r w:rsidRPr="00764BCA">
        <w:rPr>
          <w:b/>
        </w:rPr>
        <w:br/>
      </w:r>
      <w:r>
        <w:rPr>
          <w:shd w:val="clear" w:color="auto" w:fill="FFFFFF"/>
        </w:rPr>
        <w:t>Failure to share information that could save innocent lives is simply not an option. And this coming year, I will continue my efforts to further this work. The United States and the European Union will be stronger and safer the more we pool our efforts in the name of upholding our values and our freedom.</w:t>
      </w:r>
    </w:p>
    <w:p w14:paraId="3C9BD036" w14:textId="77777777" w:rsidR="00764BCA" w:rsidRDefault="00764BCA" w:rsidP="00764BCA">
      <w:pPr>
        <w:pStyle w:val="Contention2"/>
      </w:pPr>
    </w:p>
    <w:p w14:paraId="336A1BFF" w14:textId="77777777" w:rsidR="00764BCA" w:rsidRDefault="00764BCA">
      <w:pPr>
        <w:rPr>
          <w:rFonts w:eastAsia="Times New Roman"/>
          <w:b/>
          <w:bCs/>
          <w:color w:val="000000"/>
          <w:sz w:val="20"/>
          <w:szCs w:val="20"/>
          <w:lang w:eastAsia="fr-FR"/>
        </w:rPr>
      </w:pPr>
      <w:r>
        <w:br w:type="page"/>
      </w:r>
    </w:p>
    <w:p w14:paraId="63D3C255" w14:textId="072BE68F" w:rsidR="0012472B" w:rsidRDefault="0012472B" w:rsidP="0012472B">
      <w:pPr>
        <w:pStyle w:val="Contention1"/>
      </w:pPr>
      <w:bookmarkStart w:id="75" w:name="_Toc62895537"/>
      <w:r>
        <w:lastRenderedPageBreak/>
        <w:t>BIG LINKS TO DISADVANTAGES</w:t>
      </w:r>
      <w:r w:rsidR="005579E9">
        <w:t xml:space="preserve"> 6</w:t>
      </w:r>
      <w:r>
        <w:t>-</w:t>
      </w:r>
      <w:r w:rsidR="005579E9">
        <w:t>9</w:t>
      </w:r>
      <w:r>
        <w:t xml:space="preserve">  </w:t>
      </w:r>
      <w:r>
        <w:sym w:font="Wingdings" w:char="F0E0"/>
      </w:r>
      <w:r>
        <w:t xml:space="preserve"> Plan leads to fracturing/dissolving the EU</w:t>
      </w:r>
      <w:bookmarkEnd w:id="55"/>
      <w:bookmarkEnd w:id="75"/>
    </w:p>
    <w:p w14:paraId="5A0EE2E4" w14:textId="77777777" w:rsidR="00CF265F" w:rsidRDefault="00CF265F" w:rsidP="00FF68C4">
      <w:pPr>
        <w:pStyle w:val="Evidence"/>
      </w:pPr>
    </w:p>
    <w:p w14:paraId="49CB8D5E" w14:textId="3A6F06E1" w:rsidR="0012472B" w:rsidRDefault="002B2A5D" w:rsidP="002B2A5D">
      <w:pPr>
        <w:pStyle w:val="Contention2"/>
      </w:pPr>
      <w:bookmarkStart w:id="76" w:name="_Toc62895538"/>
      <w:r>
        <w:t xml:space="preserve">Big Fracture Link:  Plan </w:t>
      </w:r>
      <w:r w:rsidR="0054366B">
        <w:t xml:space="preserve">would </w:t>
      </w:r>
      <w:r w:rsidR="00C06A63">
        <w:t>increase asylum seekers, but</w:t>
      </w:r>
      <w:r w:rsidR="0054366B">
        <w:t xml:space="preserve"> some countries absolutely refuse to accept more</w:t>
      </w:r>
      <w:bookmarkEnd w:id="76"/>
      <w:r w:rsidR="0054366B">
        <w:t xml:space="preserve"> </w:t>
      </w:r>
    </w:p>
    <w:p w14:paraId="6D846F33" w14:textId="16BB09AA" w:rsidR="0054366B" w:rsidRPr="00C06A63" w:rsidRDefault="00C06A63" w:rsidP="00C06A63">
      <w:pPr>
        <w:pStyle w:val="Citation3"/>
      </w:pPr>
      <w:r w:rsidRPr="00C06A63">
        <w:rPr>
          <w:u w:val="single"/>
        </w:rPr>
        <w:t>Reuters news service 2017</w:t>
      </w:r>
      <w:r w:rsidRPr="00C06A63">
        <w:t xml:space="preserve"> (journalist </w:t>
      </w:r>
      <w:r>
        <w:t xml:space="preserve">Gabriela </w:t>
      </w:r>
      <w:proofErr w:type="spellStart"/>
      <w:r>
        <w:t>Baczynska</w:t>
      </w:r>
      <w:proofErr w:type="spellEnd"/>
      <w:r w:rsidRPr="00C06A63">
        <w:t>) 18 May 2017 “Poland defies EU over taking in asylum-seekers” https://www.reuters.com/article/us-europe-migrants-eu-poland/poland-defies-eu-over-taking-in-asylum-seekers-idUSKCN18E2JN</w:t>
      </w:r>
    </w:p>
    <w:p w14:paraId="23C10CCD" w14:textId="2501E7B6" w:rsidR="0054366B" w:rsidRPr="0054366B" w:rsidRDefault="0054366B" w:rsidP="0054366B">
      <w:pPr>
        <w:pStyle w:val="Evidence"/>
      </w:pPr>
      <w:r w:rsidRPr="00C06A63">
        <w:rPr>
          <w:u w:val="single"/>
        </w:rPr>
        <w:t>Poland refused on Thursday to yield to pressure from the European Union to take in any asylum seekers under a relocation scheme despite an EU threat of legal action.</w:t>
      </w:r>
      <w:r>
        <w:t xml:space="preserve"> </w:t>
      </w:r>
      <w:r w:rsidRPr="0054366B">
        <w:t xml:space="preserve">Under a plan agreed in 2015, the European Commission wants EU member states to each admit a quota from a total of 160,000 asylum seekers stuck in Italy and Greece. </w:t>
      </w:r>
      <w:r w:rsidRPr="00C06A63">
        <w:rPr>
          <w:u w:val="single"/>
        </w:rPr>
        <w:t>Most have fled conflicts and poverty in the Middle East and Africa. Poland and Hungary alone have refused to admit any, citing security concerns following a spate of attacks by militant Islamists in several European countries</w:t>
      </w:r>
      <w:r w:rsidRPr="0054366B">
        <w:t>.</w:t>
      </w:r>
    </w:p>
    <w:p w14:paraId="063FAF32" w14:textId="77777777" w:rsidR="002B2A5D" w:rsidRDefault="002B2A5D" w:rsidP="002B2A5D">
      <w:pPr>
        <w:pStyle w:val="Evidence"/>
      </w:pPr>
    </w:p>
    <w:p w14:paraId="2A81701E" w14:textId="77777777" w:rsidR="0012472B" w:rsidRDefault="0012472B" w:rsidP="0012472B">
      <w:pPr>
        <w:pStyle w:val="Contention2"/>
      </w:pPr>
      <w:bookmarkStart w:id="77" w:name="_Toc46071674"/>
      <w:bookmarkStart w:id="78" w:name="_Toc61535327"/>
      <w:bookmarkStart w:id="79" w:name="_Toc62895539"/>
      <w:r>
        <w:t xml:space="preserve">Big Fracture Brink:   EU is already on the brink of disintegration over </w:t>
      </w:r>
      <w:bookmarkEnd w:id="77"/>
      <w:r>
        <w:t>immigration issues</w:t>
      </w:r>
      <w:bookmarkEnd w:id="78"/>
      <w:bookmarkEnd w:id="79"/>
    </w:p>
    <w:p w14:paraId="42B709DD" w14:textId="77777777" w:rsidR="0012472B" w:rsidRPr="00BD45C3" w:rsidRDefault="0012472B" w:rsidP="0012472B">
      <w:pPr>
        <w:pStyle w:val="Citation3"/>
      </w:pPr>
      <w:bookmarkStart w:id="80" w:name="_Toc43896463"/>
      <w:r w:rsidRPr="00BD45C3">
        <w:rPr>
          <w:u w:val="single"/>
        </w:rPr>
        <w:t>Bodo Weber</w:t>
      </w:r>
      <w:r>
        <w:rPr>
          <w:u w:val="single"/>
        </w:rPr>
        <w:t xml:space="preserve"> </w:t>
      </w:r>
      <w:r w:rsidRPr="00BD45C3">
        <w:rPr>
          <w:u w:val="single"/>
        </w:rPr>
        <w:t>2020</w:t>
      </w:r>
      <w:r w:rsidRPr="00BD45C3">
        <w:t xml:space="preserve"> (senior associate of the </w:t>
      </w:r>
      <w:hyperlink r:id="rId23"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24" w:history="1">
        <w:r w:rsidRPr="00BD45C3">
          <w:rPr>
            <w:rStyle w:val="Hyperlink"/>
            <w:color w:val="auto"/>
            <w:u w:val="none"/>
          </w:rPr>
          <w:t>https://euobserver.com/opinion/147672</w:t>
        </w:r>
        <w:bookmarkEnd w:id="80"/>
      </w:hyperlink>
      <w:r>
        <w:rPr>
          <w:rStyle w:val="Hyperlink"/>
          <w:color w:val="auto"/>
          <w:u w:val="none"/>
        </w:rPr>
        <w:t xml:space="preserve">  (the “</w:t>
      </w:r>
      <w:proofErr w:type="spellStart"/>
      <w:r>
        <w:rPr>
          <w:rStyle w:val="Hyperlink"/>
          <w:color w:val="auto"/>
          <w:u w:val="none"/>
        </w:rPr>
        <w:t>Visegrad</w:t>
      </w:r>
      <w:proofErr w:type="spellEnd"/>
      <w:r>
        <w:rPr>
          <w:rStyle w:val="Hyperlink"/>
          <w:color w:val="auto"/>
          <w:u w:val="none"/>
        </w:rPr>
        <w:t>” countries are:  Poland, Hungary, Czech Republic and Slovakia)</w:t>
      </w:r>
    </w:p>
    <w:p w14:paraId="03022A65" w14:textId="77777777" w:rsidR="0012472B" w:rsidRDefault="0012472B" w:rsidP="0012472B">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legally-binding relocation scheme, the Union collapsed as a legal entity in the area of asylum and migration.</w:t>
      </w:r>
    </w:p>
    <w:p w14:paraId="1206D0B5" w14:textId="77777777" w:rsidR="0012472B" w:rsidRDefault="0012472B" w:rsidP="00FF68C4">
      <w:pPr>
        <w:pStyle w:val="Evidence"/>
      </w:pPr>
    </w:p>
    <w:p w14:paraId="7BC97874" w14:textId="77777777" w:rsidR="00764BCA" w:rsidRDefault="00764BCA">
      <w:pPr>
        <w:rPr>
          <w:rFonts w:eastAsia="Times New Roman"/>
          <w:b/>
          <w:bCs/>
          <w:color w:val="000000"/>
          <w:sz w:val="20"/>
          <w:szCs w:val="20"/>
          <w:lang w:eastAsia="fr-FR"/>
        </w:rPr>
      </w:pPr>
      <w:bookmarkStart w:id="81" w:name="_Toc46071675"/>
      <w:bookmarkStart w:id="82" w:name="_Toc56624664"/>
      <w:r>
        <w:br w:type="page"/>
      </w:r>
    </w:p>
    <w:p w14:paraId="1FACD646" w14:textId="68A714A2" w:rsidR="008A6A9E" w:rsidRDefault="005579E9" w:rsidP="008A6A9E">
      <w:pPr>
        <w:pStyle w:val="Contention1"/>
      </w:pPr>
      <w:bookmarkStart w:id="83" w:name="_Toc62895540"/>
      <w:r>
        <w:lastRenderedPageBreak/>
        <w:t>6</w:t>
      </w:r>
      <w:r w:rsidR="008A6A9E">
        <w:t>.   Reduced world stability from fracturing the EU</w:t>
      </w:r>
      <w:bookmarkEnd w:id="81"/>
      <w:bookmarkEnd w:id="82"/>
      <w:bookmarkEnd w:id="83"/>
    </w:p>
    <w:p w14:paraId="44A50070" w14:textId="77777777" w:rsidR="008A6A9E" w:rsidRDefault="008A6A9E" w:rsidP="008A6A9E">
      <w:pPr>
        <w:pStyle w:val="Contention1"/>
      </w:pPr>
    </w:p>
    <w:p w14:paraId="090EADB2" w14:textId="77777777" w:rsidR="008A6A9E" w:rsidRDefault="008A6A9E" w:rsidP="008A6A9E">
      <w:pPr>
        <w:pStyle w:val="Contention2"/>
      </w:pPr>
      <w:bookmarkStart w:id="84" w:name="_Toc46071676"/>
      <w:bookmarkStart w:id="85" w:name="_Toc56624665"/>
      <w:bookmarkStart w:id="86" w:name="_Toc62895541"/>
      <w:r>
        <w:t>Example:  Disagreement over immigration policy was a major reason Britain left the EU</w:t>
      </w:r>
      <w:bookmarkEnd w:id="84"/>
      <w:bookmarkEnd w:id="85"/>
      <w:bookmarkEnd w:id="86"/>
    </w:p>
    <w:p w14:paraId="132A3373" w14:textId="77777777" w:rsidR="008A6A9E" w:rsidRDefault="008A6A9E" w:rsidP="008A6A9E">
      <w:pPr>
        <w:pStyle w:val="Citation3"/>
        <w:rPr>
          <w:sz w:val="24"/>
          <w:szCs w:val="24"/>
        </w:rPr>
      </w:pPr>
      <w:bookmarkStart w:id="87" w:name="_Toc43896464"/>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  </w:t>
      </w:r>
      <w:hyperlink r:id="rId25" w:tgtFrame="_blank" w:history="1">
        <w:r>
          <w:rPr>
            <w:rStyle w:val="Hyperlink"/>
            <w:rFonts w:ascii="Helvetica Neue" w:hAnsi="Helvetica Neue"/>
            <w:i w:val="0"/>
            <w:iCs/>
            <w:color w:val="DCA10D"/>
          </w:rPr>
          <w:t>https://www.hoover.org/sites/default/files/issues/resources/strategika_issue_33_web.pdf</w:t>
        </w:r>
        <w:bookmarkEnd w:id="87"/>
      </w:hyperlink>
    </w:p>
    <w:p w14:paraId="55047594" w14:textId="77777777" w:rsidR="008A6A9E" w:rsidRDefault="008A6A9E" w:rsidP="008A6A9E">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271F8E73" w14:textId="77777777" w:rsidR="008A6A9E" w:rsidRDefault="008A6A9E" w:rsidP="008A6A9E">
      <w:pPr>
        <w:pStyle w:val="Contention1"/>
      </w:pPr>
    </w:p>
    <w:p w14:paraId="00A8A9E6" w14:textId="77777777" w:rsidR="008A6A9E" w:rsidRDefault="008A6A9E" w:rsidP="008A6A9E">
      <w:pPr>
        <w:pStyle w:val="Contention2"/>
      </w:pPr>
      <w:bookmarkStart w:id="88" w:name="_Toc46071677"/>
      <w:bookmarkStart w:id="89" w:name="_Toc56624666"/>
      <w:bookmarkStart w:id="90" w:name="_Toc62895542"/>
      <w:r>
        <w:t>Brink:  EU faces an uncertain future with multiple crises threatening unity and increasing division</w:t>
      </w:r>
      <w:bookmarkEnd w:id="88"/>
      <w:bookmarkEnd w:id="89"/>
      <w:bookmarkEnd w:id="90"/>
    </w:p>
    <w:p w14:paraId="618A810B" w14:textId="77777777" w:rsidR="008A6A9E" w:rsidRDefault="008A6A9E" w:rsidP="008A6A9E">
      <w:pPr>
        <w:pStyle w:val="Citation3"/>
      </w:pPr>
      <w:bookmarkStart w:id="91" w:name="_Toc43896465"/>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6" w:history="1">
        <w:r>
          <w:rPr>
            <w:rStyle w:val="Hyperlink"/>
          </w:rPr>
          <w:t>https://jsis.washington.edu/wordpress/wp-content/uploads/2017/12/Task-Force-J-Report-2017_Lorenz.pdf</w:t>
        </w:r>
        <w:bookmarkEnd w:id="91"/>
      </w:hyperlink>
    </w:p>
    <w:p w14:paraId="19856E72" w14:textId="77777777" w:rsidR="008A6A9E" w:rsidRDefault="008A6A9E" w:rsidP="008A6A9E">
      <w:pPr>
        <w:pStyle w:val="Evidence"/>
      </w:pPr>
      <w:r w:rsidRPr="00764BCA">
        <w:rPr>
          <w:u w:val="single"/>
        </w:rPr>
        <w:t>Today, Europe faces an uncertain future. The migration crisis, rise in terrorism, economic downturn, mounting external pressures and a responsive populist movement, have threatened the basis of European stability</w:t>
      </w:r>
      <w:r>
        <w:t xml:space="preserve">.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w:t>
      </w:r>
      <w:r w:rsidRPr="00764BCA">
        <w:rPr>
          <w:u w:val="single"/>
        </w:rPr>
        <w:t>The Euro crisis has furthered the divide between the core and peripheral EU countries, revealing the inequality between European citizens and growing stagnant employment and growth opportunities.</w:t>
      </w:r>
      <w:r>
        <w:t xml:space="preserve"> </w:t>
      </w:r>
    </w:p>
    <w:p w14:paraId="2EEADC7D" w14:textId="77777777" w:rsidR="008A6A9E" w:rsidRDefault="008A6A9E" w:rsidP="008A6A9E">
      <w:pPr>
        <w:pStyle w:val="Evidence"/>
      </w:pPr>
    </w:p>
    <w:p w14:paraId="03196F6C" w14:textId="77777777" w:rsidR="008A6A9E" w:rsidRDefault="008A6A9E" w:rsidP="008A6A9E">
      <w:pPr>
        <w:pStyle w:val="Contention2"/>
      </w:pPr>
      <w:bookmarkStart w:id="92" w:name="_Toc46071678"/>
      <w:bookmarkStart w:id="93" w:name="_Toc56624667"/>
      <w:bookmarkStart w:id="94" w:name="_Toc62895543"/>
      <w:r>
        <w:t>Link:  EU stability promotes US ability to maintain global security and stability</w:t>
      </w:r>
      <w:bookmarkEnd w:id="92"/>
      <w:bookmarkEnd w:id="93"/>
      <w:bookmarkEnd w:id="94"/>
      <w:r>
        <w:t xml:space="preserve"> </w:t>
      </w:r>
    </w:p>
    <w:p w14:paraId="01D424B5" w14:textId="77777777" w:rsidR="008A6A9E" w:rsidRDefault="008A6A9E" w:rsidP="008A6A9E">
      <w:pPr>
        <w:pStyle w:val="Citation3"/>
      </w:pPr>
      <w:bookmarkStart w:id="95" w:name="_Toc43896466"/>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7" w:history="1">
        <w:r>
          <w:rPr>
            <w:rStyle w:val="Hyperlink"/>
          </w:rPr>
          <w:t>https://jsis.washington.edu/wordpress/wp-content/uploads/2017/12/Task-Force-J-Report-2017_Lorenz.pdf</w:t>
        </w:r>
        <w:bookmarkEnd w:id="95"/>
      </w:hyperlink>
    </w:p>
    <w:p w14:paraId="4290D626" w14:textId="77777777" w:rsidR="008A6A9E" w:rsidRDefault="008A6A9E" w:rsidP="008A6A9E">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49744897" w14:textId="77777777" w:rsidR="008A6A9E" w:rsidRDefault="008A6A9E" w:rsidP="008A6A9E">
      <w:pPr>
        <w:pStyle w:val="Evidence"/>
      </w:pPr>
    </w:p>
    <w:p w14:paraId="0D11A46C" w14:textId="77777777" w:rsidR="008A6A9E" w:rsidRDefault="008A6A9E" w:rsidP="008A6A9E">
      <w:pPr>
        <w:pStyle w:val="Contention2"/>
      </w:pPr>
      <w:bookmarkStart w:id="96" w:name="_Toc41337166"/>
      <w:bookmarkStart w:id="97" w:name="_Toc46071679"/>
      <w:bookmarkStart w:id="98" w:name="_Toc56624668"/>
      <w:bookmarkStart w:id="99" w:name="_Toc62895544"/>
      <w:r>
        <w:lastRenderedPageBreak/>
        <w:t>Impact:  World peace &amp; prosperity at risk without US influence.  US hegemony is key to global peace &amp; prosperity</w:t>
      </w:r>
      <w:bookmarkEnd w:id="96"/>
      <w:bookmarkEnd w:id="97"/>
      <w:bookmarkEnd w:id="98"/>
      <w:bookmarkEnd w:id="99"/>
    </w:p>
    <w:p w14:paraId="78DD755C" w14:textId="77777777" w:rsidR="008A6A9E" w:rsidRDefault="008A6A9E" w:rsidP="008A6A9E">
      <w:pPr>
        <w:pStyle w:val="Citation3"/>
      </w:pPr>
      <w:bookmarkStart w:id="100" w:name="_Toc527745340"/>
      <w:bookmarkStart w:id="101" w:name="_Toc20851421"/>
      <w:bookmarkStart w:id="102" w:name="_Toc40615393"/>
      <w:bookmarkStart w:id="103" w:name="_Toc40620246"/>
      <w:bookmarkStart w:id="104" w:name="_Toc43896467"/>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Feb 2009 </w:t>
      </w:r>
      <w:r w:rsidRPr="00942469">
        <w:t>http://www.dtic.mil/dtic/tr/fulltext/u2/a508040.pdf</w:t>
      </w:r>
      <w:bookmarkEnd w:id="100"/>
      <w:bookmarkEnd w:id="101"/>
      <w:bookmarkEnd w:id="102"/>
      <w:bookmarkEnd w:id="103"/>
      <w:bookmarkEnd w:id="104"/>
    </w:p>
    <w:p w14:paraId="62EC381D" w14:textId="77777777" w:rsidR="008A6A9E" w:rsidRDefault="008A6A9E" w:rsidP="008A6A9E">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1B31ADBE" w14:textId="77777777" w:rsidR="008A6A9E" w:rsidRDefault="008A6A9E" w:rsidP="008A6A9E">
      <w:pPr>
        <w:pStyle w:val="Contention2"/>
      </w:pPr>
    </w:p>
    <w:p w14:paraId="5BE31981" w14:textId="77777777" w:rsidR="008A6A9E" w:rsidRDefault="008A6A9E" w:rsidP="008A6A9E">
      <w:pPr>
        <w:rPr>
          <w:rFonts w:eastAsia="Times New Roman"/>
          <w:b/>
          <w:bCs/>
          <w:color w:val="000000"/>
          <w:sz w:val="20"/>
          <w:szCs w:val="20"/>
          <w:lang w:eastAsia="fr-FR"/>
        </w:rPr>
      </w:pPr>
      <w:bookmarkStart w:id="105" w:name="_Toc46071680"/>
      <w:r>
        <w:br w:type="page"/>
      </w:r>
    </w:p>
    <w:p w14:paraId="32564EA5" w14:textId="7154F521" w:rsidR="008A6A9E" w:rsidRDefault="005579E9" w:rsidP="008A6A9E">
      <w:pPr>
        <w:pStyle w:val="Contention1"/>
      </w:pPr>
      <w:bookmarkStart w:id="106" w:name="_Toc56624669"/>
      <w:bookmarkStart w:id="107" w:name="_Toc62895545"/>
      <w:r>
        <w:lastRenderedPageBreak/>
        <w:t>7</w:t>
      </w:r>
      <w:r w:rsidR="008A6A9E">
        <w:t>.  Populism and Authoritarian Government</w:t>
      </w:r>
      <w:bookmarkEnd w:id="105"/>
      <w:bookmarkEnd w:id="106"/>
      <w:bookmarkEnd w:id="107"/>
    </w:p>
    <w:p w14:paraId="3413CF2F" w14:textId="77777777" w:rsidR="008A6A9E" w:rsidRDefault="008A6A9E" w:rsidP="008A6A9E">
      <w:pPr>
        <w:pStyle w:val="Contention1"/>
      </w:pPr>
    </w:p>
    <w:p w14:paraId="76FFFD3C" w14:textId="77777777" w:rsidR="008A6A9E" w:rsidRDefault="008A6A9E" w:rsidP="008A6A9E">
      <w:pPr>
        <w:pStyle w:val="Contention2"/>
      </w:pPr>
      <w:bookmarkStart w:id="108" w:name="_Toc46071681"/>
      <w:bookmarkStart w:id="109" w:name="_Toc56624670"/>
      <w:bookmarkStart w:id="110" w:name="_Toc62895546"/>
      <w:r>
        <w:t>Link:  AFF plan weakens / fractures the EU</w:t>
      </w:r>
      <w:bookmarkEnd w:id="108"/>
      <w:bookmarkEnd w:id="109"/>
      <w:bookmarkEnd w:id="110"/>
    </w:p>
    <w:p w14:paraId="55A2EBB8" w14:textId="77777777" w:rsidR="008A6A9E" w:rsidRDefault="008A6A9E" w:rsidP="008A6A9E">
      <w:pPr>
        <w:pStyle w:val="Evidence"/>
      </w:pPr>
      <w:r>
        <w:t>Cross apply the BIG LINK.</w:t>
      </w:r>
    </w:p>
    <w:p w14:paraId="6639D4AC" w14:textId="77777777" w:rsidR="008A6A9E" w:rsidRDefault="008A6A9E" w:rsidP="008A6A9E">
      <w:pPr>
        <w:pStyle w:val="Contention1"/>
      </w:pPr>
    </w:p>
    <w:p w14:paraId="53A0BABA" w14:textId="77777777" w:rsidR="008A6A9E" w:rsidRDefault="008A6A9E" w:rsidP="008A6A9E">
      <w:pPr>
        <w:pStyle w:val="Contention2"/>
      </w:pPr>
      <w:bookmarkStart w:id="111" w:name="_Toc46071682"/>
      <w:bookmarkStart w:id="112" w:name="_Toc56624671"/>
      <w:bookmarkStart w:id="113" w:name="_Toc62895547"/>
      <w:r>
        <w:t>Link:  Fear, anxiety and skepticism about the EU leads to the rise of populist authoritarian figures</w:t>
      </w:r>
      <w:bookmarkEnd w:id="111"/>
      <w:bookmarkEnd w:id="112"/>
      <w:bookmarkEnd w:id="113"/>
      <w:r>
        <w:t xml:space="preserve"> </w:t>
      </w:r>
    </w:p>
    <w:p w14:paraId="58284F28" w14:textId="77777777" w:rsidR="008A6A9E" w:rsidRDefault="008A6A9E" w:rsidP="008A6A9E">
      <w:pPr>
        <w:pStyle w:val="Citation3"/>
      </w:pPr>
      <w:bookmarkStart w:id="114" w:name="_Toc43896468"/>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28" w:history="1">
        <w:r>
          <w:rPr>
            <w:rStyle w:val="Hyperlink"/>
          </w:rPr>
          <w:t>https://jsis.washington.edu/wordpress/wp-content/uploads/2017/12/Task-Force-J-Report-2017_Lorenz.pdf</w:t>
        </w:r>
        <w:bookmarkEnd w:id="114"/>
      </w:hyperlink>
    </w:p>
    <w:p w14:paraId="1D71865A" w14:textId="73E28780" w:rsidR="008A6A9E" w:rsidRDefault="008A6A9E" w:rsidP="008A6A9E">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54753C66" w14:textId="77777777" w:rsidR="00764BCA" w:rsidRDefault="00764BCA" w:rsidP="008A6A9E">
      <w:pPr>
        <w:pStyle w:val="Evidence"/>
      </w:pPr>
    </w:p>
    <w:p w14:paraId="273BF5DA" w14:textId="77777777" w:rsidR="008A6A9E" w:rsidRDefault="008A6A9E" w:rsidP="008A6A9E">
      <w:pPr>
        <w:pStyle w:val="Contention2"/>
      </w:pPr>
      <w:bookmarkStart w:id="115" w:name="_Toc46071683"/>
      <w:bookmarkStart w:id="116" w:name="_Toc56624672"/>
      <w:bookmarkStart w:id="117" w:name="_Toc62895548"/>
      <w:r>
        <w:t>Brink &amp; Example:  Hungary now has authoritarian government, putting EU at high risk right now</w:t>
      </w:r>
      <w:bookmarkEnd w:id="115"/>
      <w:bookmarkEnd w:id="116"/>
      <w:bookmarkEnd w:id="117"/>
    </w:p>
    <w:p w14:paraId="425366CA" w14:textId="77777777" w:rsidR="008A6A9E" w:rsidRPr="003B17F0" w:rsidRDefault="008A6A9E" w:rsidP="008A6A9E">
      <w:pPr>
        <w:pStyle w:val="Citation3"/>
      </w:pPr>
      <w:bookmarkStart w:id="118" w:name="_Toc43896469"/>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29" w:history="1">
        <w:r w:rsidRPr="003B17F0">
          <w:rPr>
            <w:rStyle w:val="Hyperlink"/>
            <w:color w:val="auto"/>
            <w:u w:val="none"/>
          </w:rPr>
          <w:t>https://www.hrw.org/news/2020/04/01/hungarys-authoritarian-takeover-puts-european-union-risk</w:t>
        </w:r>
        <w:bookmarkEnd w:id="118"/>
      </w:hyperlink>
    </w:p>
    <w:p w14:paraId="149B2EE0" w14:textId="77777777" w:rsidR="008A6A9E" w:rsidRPr="003B17F0" w:rsidRDefault="008A6A9E" w:rsidP="008A6A9E">
      <w:pPr>
        <w:pStyle w:val="Evidence"/>
        <w:rPr>
          <w:u w:val="single"/>
        </w:rPr>
      </w:pPr>
      <w:r w:rsidRPr="003B17F0">
        <w:rPr>
          <w:u w:val="single"/>
        </w:rPr>
        <w:t>On Monday, under the pretext of addressing the COVID-19 public health emergency, </w:t>
      </w:r>
      <w:hyperlink r:id="rId30" w:history="1">
        <w:r w:rsidRPr="003B17F0">
          <w:rPr>
            <w:rStyle w:val="Hyperlink"/>
            <w:color w:val="000000"/>
            <w:u w:val="single"/>
          </w:rPr>
          <w:t>Hungary's</w:t>
        </w:r>
      </w:hyperlink>
      <w:r w:rsidRPr="003B17F0">
        <w:rPr>
          <w:u w:val="single"/>
        </w:rPr>
        <w:t> parliament gave </w:t>
      </w:r>
      <w:hyperlink r:id="rId31"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2" w:history="1">
        <w:r w:rsidRPr="000F50A9">
          <w:rPr>
            <w:rStyle w:val="Hyperlink"/>
            <w:color w:val="000000"/>
            <w:u w:val="none"/>
          </w:rPr>
          <w:t>10 years</w:t>
        </w:r>
      </w:hyperlink>
      <w:r w:rsidRPr="000F50A9">
        <w:t>, the government has spared no efforts to </w:t>
      </w:r>
      <w:hyperlink r:id="rId33" w:history="1">
        <w:r w:rsidRPr="000F50A9">
          <w:rPr>
            <w:rStyle w:val="Hyperlink"/>
            <w:color w:val="000000"/>
            <w:u w:val="none"/>
          </w:rPr>
          <w:t>curb judicial independence</w:t>
        </w:r>
      </w:hyperlink>
      <w:r w:rsidRPr="000F50A9">
        <w:t>, restrict </w:t>
      </w:r>
      <w:hyperlink r:id="rId34" w:history="1">
        <w:r w:rsidRPr="000F50A9">
          <w:rPr>
            <w:rStyle w:val="Hyperlink"/>
            <w:color w:val="000000"/>
            <w:u w:val="none"/>
          </w:rPr>
          <w:t>civil society</w:t>
        </w:r>
      </w:hyperlink>
      <w:r w:rsidRPr="000F50A9">
        <w:t> activities, and gain near full </w:t>
      </w:r>
      <w:hyperlink r:id="rId35"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2061F289" w14:textId="77777777" w:rsidR="008A6A9E" w:rsidRPr="000F50A9" w:rsidRDefault="008A6A9E" w:rsidP="008A6A9E">
      <w:pPr>
        <w:pStyle w:val="Evidence"/>
      </w:pPr>
    </w:p>
    <w:p w14:paraId="68A23D38" w14:textId="77777777" w:rsidR="008A6A9E" w:rsidRDefault="008A6A9E" w:rsidP="008A6A9E">
      <w:pPr>
        <w:pStyle w:val="Contention2"/>
      </w:pPr>
      <w:bookmarkStart w:id="119" w:name="_Toc46071684"/>
      <w:bookmarkStart w:id="120" w:name="_Toc56624673"/>
      <w:bookmarkStart w:id="121" w:name="_Toc62895549"/>
      <w:r>
        <w:t>Link &amp; Impact:  Weak EU leads to rise of dictatorship and loss of freedom for millions more</w:t>
      </w:r>
      <w:bookmarkEnd w:id="119"/>
      <w:bookmarkEnd w:id="120"/>
      <w:bookmarkEnd w:id="121"/>
    </w:p>
    <w:p w14:paraId="33138A2D" w14:textId="77777777" w:rsidR="008A6A9E" w:rsidRPr="000F50A9" w:rsidRDefault="008A6A9E" w:rsidP="008A6A9E">
      <w:pPr>
        <w:pStyle w:val="Citation3"/>
      </w:pPr>
      <w:bookmarkStart w:id="122" w:name="_Toc43896470"/>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6" w:history="1">
        <w:r w:rsidRPr="000F50A9">
          <w:rPr>
            <w:rStyle w:val="Hyperlink"/>
            <w:color w:val="auto"/>
            <w:u w:val="none"/>
          </w:rPr>
          <w:t>https://www.hrw.org/news/2020/04/27/stopping-authoritarian-rot-europe#</w:t>
        </w:r>
        <w:bookmarkEnd w:id="122"/>
      </w:hyperlink>
    </w:p>
    <w:p w14:paraId="0FA8AB5B" w14:textId="77777777" w:rsidR="008A6A9E" w:rsidRDefault="008A6A9E" w:rsidP="008A6A9E">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54C26EB7" w14:textId="77777777" w:rsidR="008A6A9E" w:rsidRDefault="008A6A9E" w:rsidP="008A6A9E">
      <w:pPr>
        <w:pStyle w:val="Evidence"/>
      </w:pPr>
    </w:p>
    <w:p w14:paraId="421E4636" w14:textId="77777777" w:rsidR="008A6A9E" w:rsidRDefault="008A6A9E" w:rsidP="008A6A9E">
      <w:pPr>
        <w:rPr>
          <w:b/>
          <w:bCs/>
          <w:color w:val="000000"/>
          <w:sz w:val="20"/>
          <w:szCs w:val="20"/>
          <w:lang w:eastAsia="fr-FR"/>
        </w:rPr>
      </w:pPr>
      <w:r>
        <w:br w:type="page"/>
      </w:r>
    </w:p>
    <w:p w14:paraId="1E785664" w14:textId="5DD6D375" w:rsidR="008A6A9E" w:rsidRDefault="005579E9" w:rsidP="008A6A9E">
      <w:pPr>
        <w:pStyle w:val="Contention1"/>
      </w:pPr>
      <w:bookmarkStart w:id="123" w:name="_Toc46071685"/>
      <w:bookmarkStart w:id="124" w:name="_Toc56624674"/>
      <w:bookmarkStart w:id="125" w:name="_Toc62895550"/>
      <w:r>
        <w:lastRenderedPageBreak/>
        <w:t>8</w:t>
      </w:r>
      <w:r w:rsidR="008A6A9E">
        <w:t>.   Economic recession (from weakening / fracturing the EU)</w:t>
      </w:r>
      <w:bookmarkEnd w:id="123"/>
      <w:bookmarkEnd w:id="124"/>
      <w:bookmarkEnd w:id="125"/>
    </w:p>
    <w:p w14:paraId="09970CD4" w14:textId="77777777" w:rsidR="008A6A9E" w:rsidRDefault="008A6A9E" w:rsidP="008A6A9E">
      <w:pPr>
        <w:pStyle w:val="Contention1"/>
      </w:pPr>
    </w:p>
    <w:p w14:paraId="02D3D3F9" w14:textId="77777777" w:rsidR="008A6A9E" w:rsidRDefault="008A6A9E" w:rsidP="008A6A9E">
      <w:pPr>
        <w:pStyle w:val="Contention2"/>
      </w:pPr>
      <w:bookmarkStart w:id="126" w:name="_Toc46071686"/>
      <w:bookmarkStart w:id="127" w:name="_Toc56624675"/>
      <w:bookmarkStart w:id="128" w:name="_Toc62895551"/>
      <w:r>
        <w:t>Link: AFF plan weakens / fractures the EU with greater division</w:t>
      </w:r>
      <w:bookmarkEnd w:id="126"/>
      <w:bookmarkEnd w:id="127"/>
      <w:bookmarkEnd w:id="128"/>
    </w:p>
    <w:p w14:paraId="1377985B" w14:textId="77777777" w:rsidR="008A6A9E" w:rsidRDefault="008A6A9E" w:rsidP="008A6A9E">
      <w:pPr>
        <w:pStyle w:val="Evidence"/>
      </w:pPr>
      <w:r>
        <w:t>Cross-apply the BIG LINK.</w:t>
      </w:r>
    </w:p>
    <w:p w14:paraId="6E1C8492" w14:textId="77777777" w:rsidR="008A6A9E" w:rsidRDefault="008A6A9E" w:rsidP="008A6A9E">
      <w:pPr>
        <w:pStyle w:val="NormalWeb"/>
        <w:shd w:val="clear" w:color="auto" w:fill="FFFFFF"/>
        <w:spacing w:before="0" w:beforeAutospacing="0" w:after="30" w:afterAutospacing="0"/>
        <w:rPr>
          <w:rFonts w:ascii="Helvetica Neue" w:hAnsi="Helvetica Neue"/>
          <w:b/>
          <w:bCs/>
          <w:color w:val="222222"/>
          <w:sz w:val="21"/>
          <w:szCs w:val="21"/>
        </w:rPr>
      </w:pPr>
    </w:p>
    <w:p w14:paraId="5716B7A5" w14:textId="77777777" w:rsidR="008A6A9E" w:rsidRDefault="008A6A9E" w:rsidP="008A6A9E">
      <w:pPr>
        <w:pStyle w:val="Contention2"/>
      </w:pPr>
      <w:bookmarkStart w:id="129" w:name="_Toc46071687"/>
      <w:bookmarkStart w:id="130" w:name="_Toc56624676"/>
      <w:bookmarkStart w:id="131" w:name="_Toc62895552"/>
      <w:r>
        <w:t>Link:  EU unity is necessary for beneficial trade deals</w:t>
      </w:r>
      <w:bookmarkEnd w:id="129"/>
      <w:bookmarkEnd w:id="130"/>
      <w:bookmarkEnd w:id="131"/>
    </w:p>
    <w:p w14:paraId="1D901048" w14:textId="77777777" w:rsidR="008A6A9E" w:rsidRDefault="008A6A9E" w:rsidP="008A6A9E">
      <w:pPr>
        <w:pStyle w:val="Citation3"/>
        <w:rPr>
          <w:sz w:val="24"/>
          <w:szCs w:val="24"/>
        </w:rPr>
      </w:pPr>
      <w:bookmarkStart w:id="132" w:name="_Toc43896471"/>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 </w:t>
      </w:r>
      <w:r w:rsidRPr="00717C94">
        <w:t> </w:t>
      </w:r>
      <w:hyperlink r:id="rId37" w:tgtFrame="_blank" w:history="1">
        <w:r w:rsidRPr="00717C94">
          <w:t>https://www.theperspective.com/debates/businessandtechnology/is-the-eu-better-off-divided-or-together/</w:t>
        </w:r>
        <w:bookmarkEnd w:id="132"/>
      </w:hyperlink>
    </w:p>
    <w:p w14:paraId="3ACD5DBE" w14:textId="77777777" w:rsidR="008A6A9E" w:rsidRDefault="008A6A9E" w:rsidP="008A6A9E">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38"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39"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739215B7" w14:textId="77777777" w:rsidR="008A6A9E" w:rsidRDefault="008A6A9E" w:rsidP="008A6A9E">
      <w:pPr>
        <w:pStyle w:val="Evidence"/>
      </w:pPr>
    </w:p>
    <w:p w14:paraId="46580990" w14:textId="77777777" w:rsidR="008A6A9E" w:rsidRDefault="008A6A9E" w:rsidP="008A6A9E">
      <w:pPr>
        <w:pStyle w:val="Contention2"/>
      </w:pPr>
      <w:bookmarkStart w:id="133" w:name="_Toc46071688"/>
      <w:bookmarkStart w:id="134" w:name="_Toc56624677"/>
      <w:bookmarkStart w:id="135" w:name="_Toc62895553"/>
      <w:r>
        <w:t>Brink:  Cracks already being seen in EU unity, and even partial non-cooperation will eventually bleed it to death</w:t>
      </w:r>
      <w:bookmarkEnd w:id="133"/>
      <w:bookmarkEnd w:id="134"/>
      <w:bookmarkEnd w:id="135"/>
    </w:p>
    <w:p w14:paraId="3A73AB5C" w14:textId="77777777" w:rsidR="008A6A9E" w:rsidRDefault="008A6A9E" w:rsidP="008A6A9E">
      <w:pPr>
        <w:pStyle w:val="Citation3"/>
      </w:pPr>
      <w:bookmarkStart w:id="136" w:name="_Toc43896472"/>
      <w:r>
        <w:rPr>
          <w:u w:val="single"/>
        </w:rPr>
        <w:t xml:space="preserve">Hans </w:t>
      </w:r>
      <w:proofErr w:type="spellStart"/>
      <w:r>
        <w:rPr>
          <w:u w:val="single"/>
        </w:rPr>
        <w:t>Vollaard</w:t>
      </w:r>
      <w:proofErr w:type="spellEnd"/>
      <w:r>
        <w:rPr>
          <w:u w:val="single"/>
        </w:rPr>
        <w:t xml:space="preserve"> 2020</w:t>
      </w:r>
      <w:r>
        <w:t> ( Lecturer in Dutch and European Politics at Utrecht University, the Netherlands.) “One down, many to go? European disintegration after Brexit” 23 March 2020  </w:t>
      </w:r>
      <w:hyperlink r:id="rId40" w:tgtFrame="_blank" w:history="1">
        <w:r>
          <w:rPr>
            <w:rStyle w:val="Hyperlink"/>
            <w:rFonts w:ascii="Helvetica Neue" w:hAnsi="Helvetica Neue"/>
            <w:i w:val="0"/>
            <w:iCs/>
            <w:color w:val="DCA10D"/>
          </w:rPr>
          <w:t>https://blogs.lse.ac.uk/brexit/2020/03/23/one-down-many-to-go-european-disintegration-after-brexit/</w:t>
        </w:r>
        <w:bookmarkEnd w:id="136"/>
      </w:hyperlink>
    </w:p>
    <w:p w14:paraId="0281BE4B" w14:textId="77777777" w:rsidR="008A6A9E" w:rsidRDefault="008A6A9E" w:rsidP="008A6A9E">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66DFCDE" w14:textId="77777777" w:rsidR="008A6A9E" w:rsidRPr="00717C94" w:rsidRDefault="008A6A9E" w:rsidP="008A6A9E">
      <w:pPr>
        <w:pStyle w:val="Evidence"/>
      </w:pPr>
    </w:p>
    <w:p w14:paraId="048A9E48" w14:textId="77777777" w:rsidR="008A6A9E" w:rsidRDefault="008A6A9E" w:rsidP="008A6A9E">
      <w:pPr>
        <w:pStyle w:val="Contention2"/>
      </w:pPr>
      <w:bookmarkStart w:id="137" w:name="_Toc46071689"/>
      <w:bookmarkStart w:id="138" w:name="_Toc56624678"/>
      <w:bookmarkStart w:id="139" w:name="_Toc62895554"/>
      <w:r>
        <w:t>Impact:   Devastating economic impact.  Financial recession</w:t>
      </w:r>
      <w:bookmarkEnd w:id="137"/>
      <w:bookmarkEnd w:id="138"/>
      <w:bookmarkEnd w:id="139"/>
    </w:p>
    <w:p w14:paraId="54E6DB2A" w14:textId="77777777" w:rsidR="008A6A9E" w:rsidRDefault="008A6A9E" w:rsidP="008A6A9E">
      <w:pPr>
        <w:pStyle w:val="Citation3"/>
      </w:pPr>
      <w:bookmarkStart w:id="140" w:name="_Toc43896473"/>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41" w:tgtFrame="_blank" w:history="1">
        <w:r>
          <w:rPr>
            <w:rStyle w:val="Hyperlink"/>
            <w:rFonts w:ascii="Helvetica Neue" w:hAnsi="Helvetica Neue"/>
            <w:i w:val="0"/>
            <w:iCs/>
            <w:color w:val="DCA10D"/>
          </w:rPr>
          <w:t>https://knowledge.wharton.upenn.edu/article/on-the-brink-how-brexit-could-fracture-a-fragile-europe/</w:t>
        </w:r>
        <w:bookmarkEnd w:id="140"/>
      </w:hyperlink>
    </w:p>
    <w:p w14:paraId="3772BE23" w14:textId="77777777" w:rsidR="008A6A9E" w:rsidRDefault="008A6A9E" w:rsidP="008A6A9E">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47F5236D" w14:textId="77777777" w:rsidR="008A6A9E" w:rsidRDefault="008A6A9E" w:rsidP="008A6A9E">
      <w:pPr>
        <w:shd w:val="clear" w:color="auto" w:fill="FFFFFF"/>
        <w:rPr>
          <w:rFonts w:ascii="Helvetica Neue" w:hAnsi="Helvetica Neue"/>
          <w:color w:val="222222"/>
        </w:rPr>
      </w:pPr>
    </w:p>
    <w:p w14:paraId="225CD6DB" w14:textId="77777777" w:rsidR="008A6A9E" w:rsidRDefault="008A6A9E" w:rsidP="008A6A9E">
      <w:pPr>
        <w:pStyle w:val="Contention2"/>
      </w:pPr>
      <w:bookmarkStart w:id="141" w:name="_Toc46071690"/>
      <w:bookmarkStart w:id="142" w:name="_Toc56624679"/>
      <w:bookmarkStart w:id="143" w:name="_Toc62895555"/>
      <w:r>
        <w:lastRenderedPageBreak/>
        <w:t>Past precedent: Brexit caused serious economic damage</w:t>
      </w:r>
      <w:bookmarkEnd w:id="141"/>
      <w:bookmarkEnd w:id="142"/>
      <w:bookmarkEnd w:id="143"/>
    </w:p>
    <w:p w14:paraId="5EAB4342" w14:textId="77777777" w:rsidR="008A6A9E" w:rsidRDefault="008A6A9E" w:rsidP="008A6A9E">
      <w:pPr>
        <w:pStyle w:val="Citation3"/>
      </w:pPr>
      <w:bookmarkStart w:id="144" w:name="_Toc43896474"/>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“Brexit Consequences for the U.K., the EU, and the United States”  last updated 14 Mar 2020 </w:t>
      </w:r>
      <w:hyperlink r:id="rId42" w:tgtFrame="_blank" w:history="1">
        <w:r>
          <w:rPr>
            <w:rStyle w:val="Hyperlink"/>
            <w:rFonts w:ascii="Helvetica Neue" w:hAnsi="Helvetica Neue"/>
            <w:i w:val="0"/>
            <w:iCs/>
            <w:color w:val="DCA10D"/>
          </w:rPr>
          <w:t>https://www.thebalance.com/brexit-consequences-4062999</w:t>
        </w:r>
        <w:bookmarkEnd w:id="144"/>
      </w:hyperlink>
    </w:p>
    <w:p w14:paraId="6B40218D" w14:textId="77777777" w:rsidR="008A6A9E" w:rsidRPr="00092BE6" w:rsidRDefault="008A6A9E" w:rsidP="008A6A9E">
      <w:pPr>
        <w:pStyle w:val="Evidence"/>
      </w:pPr>
      <w:r w:rsidRPr="00092BE6">
        <w:t>The day after the Brexit vote, the currency markets were in turmoil. The </w:t>
      </w:r>
      <w:hyperlink r:id="rId43"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44" w:tgtFrame="_blank" w:history="1">
        <w:r w:rsidRPr="00092BE6">
          <w:rPr>
            <w:rStyle w:val="Hyperlink"/>
            <w:color w:val="000000"/>
            <w:u w:val="none"/>
          </w:rPr>
          <w:t>value of the dollar</w:t>
        </w:r>
      </w:hyperlink>
      <w:r w:rsidRPr="00092BE6">
        <w:t>. That strength is not good for U.S. </w:t>
      </w:r>
      <w:hyperlink r:id="rId45"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654119D" w14:textId="77777777" w:rsidR="008A6A9E" w:rsidRDefault="008A6A9E" w:rsidP="008A6A9E">
      <w:pPr>
        <w:pStyle w:val="Contention1"/>
      </w:pPr>
    </w:p>
    <w:p w14:paraId="32348363" w14:textId="77777777" w:rsidR="008A6A9E" w:rsidRDefault="008A6A9E" w:rsidP="008A6A9E">
      <w:pPr>
        <w:rPr>
          <w:rFonts w:eastAsia="Times New Roman"/>
          <w:b/>
          <w:bCs/>
          <w:color w:val="000000"/>
          <w:sz w:val="20"/>
          <w:szCs w:val="20"/>
          <w:lang w:eastAsia="fr-FR"/>
        </w:rPr>
      </w:pPr>
      <w:bookmarkStart w:id="145" w:name="_Toc46071691"/>
      <w:r>
        <w:br w:type="page"/>
      </w:r>
    </w:p>
    <w:p w14:paraId="23A12E28" w14:textId="2BE79650" w:rsidR="008A6A9E" w:rsidRDefault="005579E9" w:rsidP="008A6A9E">
      <w:pPr>
        <w:pStyle w:val="Contention1"/>
      </w:pPr>
      <w:bookmarkStart w:id="146" w:name="_Toc56624680"/>
      <w:bookmarkStart w:id="147" w:name="_Toc62895556"/>
      <w:r>
        <w:lastRenderedPageBreak/>
        <w:t>9</w:t>
      </w:r>
      <w:r w:rsidR="008A6A9E">
        <w:t>.    Russia gains influence</w:t>
      </w:r>
      <w:bookmarkEnd w:id="145"/>
      <w:bookmarkEnd w:id="146"/>
      <w:bookmarkEnd w:id="147"/>
    </w:p>
    <w:p w14:paraId="7974690E" w14:textId="77777777" w:rsidR="008A6A9E" w:rsidRDefault="008A6A9E" w:rsidP="008A6A9E">
      <w:pPr>
        <w:pStyle w:val="Contention1"/>
      </w:pPr>
    </w:p>
    <w:p w14:paraId="01EF2498" w14:textId="77777777" w:rsidR="008A6A9E" w:rsidRDefault="008A6A9E" w:rsidP="008A6A9E">
      <w:pPr>
        <w:pStyle w:val="Contention2"/>
      </w:pPr>
      <w:bookmarkStart w:id="148" w:name="_Toc46071692"/>
      <w:bookmarkStart w:id="149" w:name="_Toc56624681"/>
      <w:bookmarkStart w:id="150" w:name="_Toc62895557"/>
      <w:r>
        <w:t>Link:  AFF divides / weakens the EU</w:t>
      </w:r>
      <w:bookmarkEnd w:id="148"/>
      <w:bookmarkEnd w:id="149"/>
      <w:bookmarkEnd w:id="150"/>
    </w:p>
    <w:p w14:paraId="4E5B7AEA" w14:textId="77777777" w:rsidR="008A6A9E" w:rsidRDefault="008A6A9E" w:rsidP="008A6A9E">
      <w:pPr>
        <w:pStyle w:val="Evidence"/>
      </w:pPr>
      <w:r>
        <w:t>Cross-apply the BIG LINK.</w:t>
      </w:r>
    </w:p>
    <w:p w14:paraId="2687367B" w14:textId="77777777" w:rsidR="008A6A9E" w:rsidRDefault="008A6A9E" w:rsidP="008A6A9E">
      <w:pPr>
        <w:pStyle w:val="Contention1"/>
      </w:pPr>
    </w:p>
    <w:p w14:paraId="2C41E480" w14:textId="77777777" w:rsidR="008A6A9E" w:rsidRDefault="008A6A9E" w:rsidP="008A6A9E">
      <w:pPr>
        <w:pStyle w:val="Contention2"/>
      </w:pPr>
      <w:bookmarkStart w:id="151" w:name="_Toc46071693"/>
      <w:bookmarkStart w:id="152" w:name="_Toc56624682"/>
      <w:bookmarkStart w:id="153" w:name="_Toc62895558"/>
      <w:r>
        <w:t>Link:   Russia uses EU division to advance its agenda and gain influence to accomplish bad things</w:t>
      </w:r>
      <w:bookmarkEnd w:id="151"/>
      <w:bookmarkEnd w:id="152"/>
      <w:bookmarkEnd w:id="153"/>
    </w:p>
    <w:p w14:paraId="76E7D7D7" w14:textId="77777777" w:rsidR="008A6A9E" w:rsidRPr="00BB0A0E" w:rsidRDefault="008A6A9E" w:rsidP="008A6A9E">
      <w:pPr>
        <w:pStyle w:val="Citation3"/>
      </w:pPr>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w:t>
      </w:r>
      <w:r w:rsidRPr="00BB0A0E">
        <w:t xml:space="preserve">Collapse: Europe After The European Union </w:t>
      </w:r>
      <w:r>
        <w:t xml:space="preserve"> (no month given in the published article) </w:t>
      </w:r>
      <w:hyperlink r:id="rId46" w:anchor="v=onepage&amp;q=EU%20immigration%20reform%20hopeless&amp;f=false" w:history="1">
        <w:r w:rsidRPr="00DB18B8">
          <w:rPr>
            <w:rStyle w:val="Hyperlink"/>
            <w:color w:val="auto"/>
            <w:sz w:val="18"/>
            <w:szCs w:val="18"/>
            <w:u w:val="none"/>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hyperlink>
    </w:p>
    <w:p w14:paraId="37504F0A" w14:textId="77777777" w:rsidR="008A6A9E" w:rsidRDefault="008A6A9E" w:rsidP="008A6A9E">
      <w:pPr>
        <w:pStyle w:val="Evidence"/>
      </w:pPr>
      <w:r>
        <w:rPr>
          <w:noProof/>
          <w:lang w:eastAsia="en-US"/>
        </w:rPr>
        <w:drawing>
          <wp:inline distT="0" distB="0" distL="0" distR="0" wp14:anchorId="2D15E237" wp14:editId="3B9417F8">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EF4F6E5" w14:textId="77777777" w:rsidR="008A6A9E" w:rsidRDefault="008A6A9E" w:rsidP="008A6A9E">
      <w:pPr>
        <w:pStyle w:val="Evidence"/>
      </w:pPr>
    </w:p>
    <w:p w14:paraId="36B074E0" w14:textId="77777777" w:rsidR="008A6A9E" w:rsidRDefault="008A6A9E" w:rsidP="008A6A9E">
      <w:pPr>
        <w:pStyle w:val="Contention2"/>
      </w:pPr>
      <w:bookmarkStart w:id="154" w:name="_Toc46071694"/>
      <w:bookmarkStart w:id="155" w:name="_Toc56624683"/>
      <w:bookmarkStart w:id="156" w:name="_Toc62895559"/>
      <w:r>
        <w:t>Impact:  Russian influence damages democracy, promotes authoritarian rule</w:t>
      </w:r>
      <w:bookmarkEnd w:id="154"/>
      <w:bookmarkEnd w:id="155"/>
      <w:bookmarkEnd w:id="156"/>
    </w:p>
    <w:p w14:paraId="2A808C5E" w14:textId="77777777" w:rsidR="008A6A9E" w:rsidRPr="00DB18B8" w:rsidRDefault="008A6A9E" w:rsidP="008A6A9E">
      <w:pPr>
        <w:pStyle w:val="Citation3"/>
      </w:pPr>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48" w:history="1">
        <w:r w:rsidRPr="00DB18B8">
          <w:rPr>
            <w:rStyle w:val="Hyperlink"/>
            <w:color w:val="auto"/>
            <w:u w:val="none"/>
          </w:rPr>
          <w:t>https://www.nature.com/articles/s41599-019-0227-8</w:t>
        </w:r>
      </w:hyperlink>
    </w:p>
    <w:p w14:paraId="5D8EFC23" w14:textId="3B686394" w:rsidR="008A6A9E" w:rsidRPr="00FF68C4" w:rsidRDefault="008A6A9E" w:rsidP="008A6A9E">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49"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sectPr w:rsidR="008A6A9E" w:rsidRPr="00FF68C4" w:rsidSect="00F04C23">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101DB" w14:textId="77777777" w:rsidR="00097791" w:rsidRDefault="00097791" w:rsidP="001D5FD6">
      <w:r>
        <w:separator/>
      </w:r>
    </w:p>
    <w:p w14:paraId="35A0EA6D" w14:textId="77777777" w:rsidR="00097791" w:rsidRDefault="00097791"/>
    <w:p w14:paraId="794E3674" w14:textId="77777777" w:rsidR="00097791" w:rsidRDefault="00097791"/>
  </w:endnote>
  <w:endnote w:type="continuationSeparator" w:id="0">
    <w:p w14:paraId="3DB6C490" w14:textId="77777777" w:rsidR="00097791" w:rsidRDefault="00097791" w:rsidP="001D5FD6">
      <w:r>
        <w:continuationSeparator/>
      </w:r>
    </w:p>
    <w:p w14:paraId="279F903F" w14:textId="77777777" w:rsidR="00097791" w:rsidRDefault="00097791"/>
    <w:p w14:paraId="2F6D82C0" w14:textId="77777777" w:rsidR="00097791" w:rsidRDefault="00097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DaxlinePro-Bold">
    <w:altName w:val="DaxlinePro-Bold"/>
    <w:panose1 w:val="020B0604020202020204"/>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Lato">
    <w:altName w:val="Calibri"/>
    <w:panose1 w:val="020B0604020202020204"/>
    <w:charset w:val="00"/>
    <w:family w:val="swiss"/>
    <w:pitch w:val="variable"/>
    <w:sig w:usb0="00000001" w:usb1="5000604B" w:usb2="00000000" w:usb3="00000000" w:csb0="00000093"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6F21" w14:textId="77777777" w:rsidR="005F4E07" w:rsidRDefault="005F4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D245E87" w:rsidR="005579E9" w:rsidRDefault="005579E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25C84">
      <w:rPr>
        <w:noProof/>
      </w:rPr>
      <w:t>1</w:t>
    </w:r>
    <w:r w:rsidRPr="0018486A">
      <w:rPr>
        <w:b w:val="0"/>
      </w:rPr>
      <w:fldChar w:fldCharType="end"/>
    </w:r>
    <w:r w:rsidRPr="0018486A">
      <w:t xml:space="preserve"> of </w:t>
    </w:r>
    <w:r>
      <w:rPr>
        <w:noProof/>
      </w:rPr>
      <w:fldChar w:fldCharType="begin"/>
    </w:r>
    <w:r>
      <w:rPr>
        <w:noProof/>
      </w:rPr>
      <w:instrText xml:space="preserve"> NUMPAGES </w:instrText>
    </w:r>
    <w:r>
      <w:rPr>
        <w:noProof/>
      </w:rPr>
      <w:fldChar w:fldCharType="separate"/>
    </w:r>
    <w:r w:rsidR="00A25C84">
      <w:rPr>
        <w:noProof/>
      </w:rPr>
      <w:t>21</w:t>
    </w:r>
    <w:r>
      <w:rPr>
        <w:noProof/>
      </w:rPr>
      <w:fldChar w:fldCharType="end"/>
    </w:r>
    <w:r>
      <w:tab/>
    </w:r>
    <w:r w:rsidRPr="0018486A">
      <w:rPr>
        <w:sz w:val="18"/>
        <w:szCs w:val="18"/>
      </w:rPr>
      <w:t xml:space="preserve"> </w:t>
    </w:r>
    <w:r>
      <w:rPr>
        <w:sz w:val="18"/>
        <w:szCs w:val="18"/>
      </w:rPr>
      <w:t>MonumentMembers.com</w:t>
    </w:r>
  </w:p>
  <w:p w14:paraId="030B3577" w14:textId="77777777" w:rsidR="005579E9" w:rsidRDefault="005579E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5579E9" w:rsidRPr="00303BC4" w:rsidRDefault="005579E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11A62" w14:textId="77777777" w:rsidR="005F4E07" w:rsidRDefault="005F4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ECB2B" w14:textId="77777777" w:rsidR="00097791" w:rsidRDefault="00097791" w:rsidP="001D5FD6">
      <w:r>
        <w:separator/>
      </w:r>
    </w:p>
    <w:p w14:paraId="668503DD" w14:textId="77777777" w:rsidR="00097791" w:rsidRDefault="00097791"/>
    <w:p w14:paraId="17F22DEC" w14:textId="77777777" w:rsidR="00097791" w:rsidRDefault="00097791"/>
  </w:footnote>
  <w:footnote w:type="continuationSeparator" w:id="0">
    <w:p w14:paraId="4BF90E10" w14:textId="77777777" w:rsidR="00097791" w:rsidRDefault="00097791" w:rsidP="001D5FD6">
      <w:r>
        <w:continuationSeparator/>
      </w:r>
    </w:p>
    <w:p w14:paraId="2C9D4A90" w14:textId="77777777" w:rsidR="00097791" w:rsidRDefault="00097791"/>
    <w:p w14:paraId="29424C7B" w14:textId="77777777" w:rsidR="00097791" w:rsidRDefault="00097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80F6" w14:textId="77777777" w:rsidR="005F4E07" w:rsidRDefault="005F4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4541728" w:rsidR="005579E9" w:rsidRDefault="005579E9" w:rsidP="00934A35">
    <w:pPr>
      <w:pStyle w:val="Footer"/>
    </w:pPr>
    <w:r>
      <w:t>Negative:  Carrier Sanctions Repeal</w:t>
    </w:r>
  </w:p>
  <w:p w14:paraId="3D7AE9DD" w14:textId="77777777" w:rsidR="005579E9" w:rsidRDefault="005579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00CAB" w14:textId="77777777" w:rsidR="005F4E07" w:rsidRDefault="005F4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97358D"/>
    <w:multiLevelType w:val="hybridMultilevel"/>
    <w:tmpl w:val="A18E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A0116B"/>
    <w:multiLevelType w:val="multilevel"/>
    <w:tmpl w:val="F75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B33AE1"/>
    <w:multiLevelType w:val="hybridMultilevel"/>
    <w:tmpl w:val="8BC2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214D9B"/>
    <w:multiLevelType w:val="multilevel"/>
    <w:tmpl w:val="14EC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E14AA"/>
    <w:multiLevelType w:val="multilevel"/>
    <w:tmpl w:val="F816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50E54"/>
    <w:multiLevelType w:val="hybridMultilevel"/>
    <w:tmpl w:val="3C1C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C285D"/>
    <w:multiLevelType w:val="hybridMultilevel"/>
    <w:tmpl w:val="E4AC3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6"/>
  </w:num>
  <w:num w:numId="4">
    <w:abstractNumId w:val="22"/>
  </w:num>
  <w:num w:numId="5">
    <w:abstractNumId w:val="42"/>
  </w:num>
  <w:num w:numId="6">
    <w:abstractNumId w:val="18"/>
  </w:num>
  <w:num w:numId="7">
    <w:abstractNumId w:val="43"/>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4"/>
  </w:num>
  <w:num w:numId="21">
    <w:abstractNumId w:val="20"/>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40"/>
  </w:num>
  <w:num w:numId="29">
    <w:abstractNumId w:val="24"/>
  </w:num>
  <w:num w:numId="30">
    <w:abstractNumId w:val="28"/>
  </w:num>
  <w:num w:numId="31">
    <w:abstractNumId w:val="15"/>
  </w:num>
  <w:num w:numId="32">
    <w:abstractNumId w:val="35"/>
  </w:num>
  <w:num w:numId="33">
    <w:abstractNumId w:val="44"/>
  </w:num>
  <w:num w:numId="34">
    <w:abstractNumId w:val="33"/>
  </w:num>
  <w:num w:numId="35">
    <w:abstractNumId w:val="25"/>
  </w:num>
  <w:num w:numId="36">
    <w:abstractNumId w:val="11"/>
  </w:num>
  <w:num w:numId="37">
    <w:abstractNumId w:val="12"/>
  </w:num>
  <w:num w:numId="38">
    <w:abstractNumId w:val="38"/>
  </w:num>
  <w:num w:numId="39">
    <w:abstractNumId w:val="31"/>
  </w:num>
  <w:num w:numId="40">
    <w:abstractNumId w:val="27"/>
  </w:num>
  <w:num w:numId="41">
    <w:abstractNumId w:val="21"/>
  </w:num>
  <w:num w:numId="42">
    <w:abstractNumId w:val="19"/>
  </w:num>
  <w:num w:numId="43">
    <w:abstractNumId w:val="36"/>
  </w:num>
  <w:num w:numId="44">
    <w:abstractNumId w:val="3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3573"/>
    <w:rsid w:val="00025B9D"/>
    <w:rsid w:val="00035885"/>
    <w:rsid w:val="00037C74"/>
    <w:rsid w:val="000429BB"/>
    <w:rsid w:val="00044C9B"/>
    <w:rsid w:val="000519FE"/>
    <w:rsid w:val="000530E5"/>
    <w:rsid w:val="00054376"/>
    <w:rsid w:val="000602F5"/>
    <w:rsid w:val="00065C69"/>
    <w:rsid w:val="0007056F"/>
    <w:rsid w:val="0007300E"/>
    <w:rsid w:val="00073EFF"/>
    <w:rsid w:val="0008580D"/>
    <w:rsid w:val="000863B9"/>
    <w:rsid w:val="0008674B"/>
    <w:rsid w:val="00090620"/>
    <w:rsid w:val="0009425D"/>
    <w:rsid w:val="0009668E"/>
    <w:rsid w:val="0009716A"/>
    <w:rsid w:val="00097791"/>
    <w:rsid w:val="000A1662"/>
    <w:rsid w:val="000A6B42"/>
    <w:rsid w:val="000B0848"/>
    <w:rsid w:val="000B1B20"/>
    <w:rsid w:val="000B3CC7"/>
    <w:rsid w:val="000B504C"/>
    <w:rsid w:val="000C0767"/>
    <w:rsid w:val="000C3B37"/>
    <w:rsid w:val="000C3D27"/>
    <w:rsid w:val="000C54F8"/>
    <w:rsid w:val="000D3779"/>
    <w:rsid w:val="000D5C9A"/>
    <w:rsid w:val="000D7913"/>
    <w:rsid w:val="000E070F"/>
    <w:rsid w:val="000E546F"/>
    <w:rsid w:val="000F189A"/>
    <w:rsid w:val="000F24E5"/>
    <w:rsid w:val="000F546C"/>
    <w:rsid w:val="000F5B0E"/>
    <w:rsid w:val="000F5F5A"/>
    <w:rsid w:val="00103A62"/>
    <w:rsid w:val="001128C2"/>
    <w:rsid w:val="00115D0B"/>
    <w:rsid w:val="0012472B"/>
    <w:rsid w:val="00125C7C"/>
    <w:rsid w:val="00127CD7"/>
    <w:rsid w:val="001315CF"/>
    <w:rsid w:val="00133745"/>
    <w:rsid w:val="0013546D"/>
    <w:rsid w:val="001361FB"/>
    <w:rsid w:val="001414AA"/>
    <w:rsid w:val="00142834"/>
    <w:rsid w:val="0015488C"/>
    <w:rsid w:val="00166748"/>
    <w:rsid w:val="0017181C"/>
    <w:rsid w:val="00177091"/>
    <w:rsid w:val="00177BD0"/>
    <w:rsid w:val="00186739"/>
    <w:rsid w:val="001901E5"/>
    <w:rsid w:val="00190F49"/>
    <w:rsid w:val="00196952"/>
    <w:rsid w:val="001A1CE2"/>
    <w:rsid w:val="001A29BE"/>
    <w:rsid w:val="001A5F1A"/>
    <w:rsid w:val="001A73EC"/>
    <w:rsid w:val="001C036D"/>
    <w:rsid w:val="001C2D98"/>
    <w:rsid w:val="001C5EC3"/>
    <w:rsid w:val="001C66C5"/>
    <w:rsid w:val="001D0A7E"/>
    <w:rsid w:val="001D5FD6"/>
    <w:rsid w:val="001E0A50"/>
    <w:rsid w:val="001E14BC"/>
    <w:rsid w:val="001E5BD2"/>
    <w:rsid w:val="001F0ADE"/>
    <w:rsid w:val="001F0F10"/>
    <w:rsid w:val="001F16F1"/>
    <w:rsid w:val="001F1F2B"/>
    <w:rsid w:val="00202605"/>
    <w:rsid w:val="00213EE2"/>
    <w:rsid w:val="00213FEC"/>
    <w:rsid w:val="002171A0"/>
    <w:rsid w:val="00217C98"/>
    <w:rsid w:val="00224252"/>
    <w:rsid w:val="00236F83"/>
    <w:rsid w:val="00237C9E"/>
    <w:rsid w:val="002477FA"/>
    <w:rsid w:val="00247AB6"/>
    <w:rsid w:val="00247EDD"/>
    <w:rsid w:val="002544B3"/>
    <w:rsid w:val="00254514"/>
    <w:rsid w:val="002558C7"/>
    <w:rsid w:val="00261955"/>
    <w:rsid w:val="00265032"/>
    <w:rsid w:val="002666C7"/>
    <w:rsid w:val="00272807"/>
    <w:rsid w:val="002732DD"/>
    <w:rsid w:val="00273692"/>
    <w:rsid w:val="0027474B"/>
    <w:rsid w:val="00282693"/>
    <w:rsid w:val="00284528"/>
    <w:rsid w:val="0028462E"/>
    <w:rsid w:val="002847EA"/>
    <w:rsid w:val="00285587"/>
    <w:rsid w:val="00290BD7"/>
    <w:rsid w:val="002914FF"/>
    <w:rsid w:val="00293B92"/>
    <w:rsid w:val="00294743"/>
    <w:rsid w:val="00296E34"/>
    <w:rsid w:val="002A018C"/>
    <w:rsid w:val="002A286B"/>
    <w:rsid w:val="002A3B59"/>
    <w:rsid w:val="002A46C2"/>
    <w:rsid w:val="002A6F56"/>
    <w:rsid w:val="002A72DE"/>
    <w:rsid w:val="002B2A5D"/>
    <w:rsid w:val="002B6665"/>
    <w:rsid w:val="002B7A50"/>
    <w:rsid w:val="002C1829"/>
    <w:rsid w:val="002C20CF"/>
    <w:rsid w:val="002C2694"/>
    <w:rsid w:val="002C4542"/>
    <w:rsid w:val="002C5F5A"/>
    <w:rsid w:val="002D1F9C"/>
    <w:rsid w:val="002D2C8E"/>
    <w:rsid w:val="002D6A50"/>
    <w:rsid w:val="002D6D50"/>
    <w:rsid w:val="002D787D"/>
    <w:rsid w:val="002E0230"/>
    <w:rsid w:val="002E4B78"/>
    <w:rsid w:val="002E7D31"/>
    <w:rsid w:val="002F5366"/>
    <w:rsid w:val="00301DF5"/>
    <w:rsid w:val="00303793"/>
    <w:rsid w:val="00303BC4"/>
    <w:rsid w:val="00305472"/>
    <w:rsid w:val="00313DAC"/>
    <w:rsid w:val="003153FF"/>
    <w:rsid w:val="003252AF"/>
    <w:rsid w:val="00326FFF"/>
    <w:rsid w:val="00330972"/>
    <w:rsid w:val="00333184"/>
    <w:rsid w:val="00337FED"/>
    <w:rsid w:val="00355235"/>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A536B"/>
    <w:rsid w:val="003B0AF2"/>
    <w:rsid w:val="003B219C"/>
    <w:rsid w:val="003B252C"/>
    <w:rsid w:val="003B750B"/>
    <w:rsid w:val="003B7A33"/>
    <w:rsid w:val="003C1F6A"/>
    <w:rsid w:val="003C2572"/>
    <w:rsid w:val="003C5AC0"/>
    <w:rsid w:val="003D27DB"/>
    <w:rsid w:val="003D3714"/>
    <w:rsid w:val="003D4F66"/>
    <w:rsid w:val="003E359D"/>
    <w:rsid w:val="003E478B"/>
    <w:rsid w:val="003E4ED3"/>
    <w:rsid w:val="003E51E8"/>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C28DF"/>
    <w:rsid w:val="004C6863"/>
    <w:rsid w:val="004D148E"/>
    <w:rsid w:val="004D2CF7"/>
    <w:rsid w:val="004D4C54"/>
    <w:rsid w:val="004F011F"/>
    <w:rsid w:val="004F0BD2"/>
    <w:rsid w:val="004F139E"/>
    <w:rsid w:val="004F322C"/>
    <w:rsid w:val="004F3665"/>
    <w:rsid w:val="004F3F5A"/>
    <w:rsid w:val="00501F49"/>
    <w:rsid w:val="00502AA2"/>
    <w:rsid w:val="005111F7"/>
    <w:rsid w:val="0051402D"/>
    <w:rsid w:val="00520F71"/>
    <w:rsid w:val="00521E90"/>
    <w:rsid w:val="005310D7"/>
    <w:rsid w:val="00531676"/>
    <w:rsid w:val="0054366B"/>
    <w:rsid w:val="005454FD"/>
    <w:rsid w:val="005476B4"/>
    <w:rsid w:val="00550582"/>
    <w:rsid w:val="00553F1B"/>
    <w:rsid w:val="005579E9"/>
    <w:rsid w:val="00563FA6"/>
    <w:rsid w:val="00565C56"/>
    <w:rsid w:val="00576140"/>
    <w:rsid w:val="005765D1"/>
    <w:rsid w:val="005772B6"/>
    <w:rsid w:val="005810A6"/>
    <w:rsid w:val="0058673E"/>
    <w:rsid w:val="00593922"/>
    <w:rsid w:val="005A01B9"/>
    <w:rsid w:val="005A0856"/>
    <w:rsid w:val="005B1129"/>
    <w:rsid w:val="005B29AC"/>
    <w:rsid w:val="005B2D67"/>
    <w:rsid w:val="005B6DC5"/>
    <w:rsid w:val="005D578F"/>
    <w:rsid w:val="005E1B5E"/>
    <w:rsid w:val="005E2D97"/>
    <w:rsid w:val="005F3E72"/>
    <w:rsid w:val="005F40EB"/>
    <w:rsid w:val="005F4E07"/>
    <w:rsid w:val="005F65A4"/>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6DED"/>
    <w:rsid w:val="00647B08"/>
    <w:rsid w:val="00650811"/>
    <w:rsid w:val="006540DC"/>
    <w:rsid w:val="00660055"/>
    <w:rsid w:val="00661995"/>
    <w:rsid w:val="006629BD"/>
    <w:rsid w:val="00670B7E"/>
    <w:rsid w:val="00670FA8"/>
    <w:rsid w:val="00674E61"/>
    <w:rsid w:val="00674F77"/>
    <w:rsid w:val="00680A38"/>
    <w:rsid w:val="00683A88"/>
    <w:rsid w:val="00685030"/>
    <w:rsid w:val="00695CB8"/>
    <w:rsid w:val="00696C92"/>
    <w:rsid w:val="006A02CE"/>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157A"/>
    <w:rsid w:val="006D3F93"/>
    <w:rsid w:val="006E03C9"/>
    <w:rsid w:val="006E0FAB"/>
    <w:rsid w:val="006E588A"/>
    <w:rsid w:val="006F2E57"/>
    <w:rsid w:val="006F48B2"/>
    <w:rsid w:val="006F5487"/>
    <w:rsid w:val="006F5E15"/>
    <w:rsid w:val="00700114"/>
    <w:rsid w:val="007006E3"/>
    <w:rsid w:val="00700C0A"/>
    <w:rsid w:val="0070221F"/>
    <w:rsid w:val="007022A7"/>
    <w:rsid w:val="0070559B"/>
    <w:rsid w:val="00720189"/>
    <w:rsid w:val="007240CB"/>
    <w:rsid w:val="0072413B"/>
    <w:rsid w:val="007254F4"/>
    <w:rsid w:val="0072778E"/>
    <w:rsid w:val="00732989"/>
    <w:rsid w:val="00733B3D"/>
    <w:rsid w:val="00734298"/>
    <w:rsid w:val="007345F9"/>
    <w:rsid w:val="0073488F"/>
    <w:rsid w:val="00736C36"/>
    <w:rsid w:val="00742DD8"/>
    <w:rsid w:val="00744B8F"/>
    <w:rsid w:val="00746139"/>
    <w:rsid w:val="007548D0"/>
    <w:rsid w:val="00756E9F"/>
    <w:rsid w:val="00762EB7"/>
    <w:rsid w:val="00764A9D"/>
    <w:rsid w:val="00764BCA"/>
    <w:rsid w:val="00765D23"/>
    <w:rsid w:val="00766B7B"/>
    <w:rsid w:val="007679E5"/>
    <w:rsid w:val="00774259"/>
    <w:rsid w:val="007825B9"/>
    <w:rsid w:val="00785B1D"/>
    <w:rsid w:val="007B39AF"/>
    <w:rsid w:val="007B4846"/>
    <w:rsid w:val="007B4BA3"/>
    <w:rsid w:val="007B5A7A"/>
    <w:rsid w:val="007B6228"/>
    <w:rsid w:val="007B6FA0"/>
    <w:rsid w:val="007C2515"/>
    <w:rsid w:val="007C4CEE"/>
    <w:rsid w:val="007C74BB"/>
    <w:rsid w:val="007C7916"/>
    <w:rsid w:val="007D0335"/>
    <w:rsid w:val="007D2883"/>
    <w:rsid w:val="007D4CD8"/>
    <w:rsid w:val="007F37A2"/>
    <w:rsid w:val="007F3CB6"/>
    <w:rsid w:val="007F6B0C"/>
    <w:rsid w:val="00801E3C"/>
    <w:rsid w:val="0082486E"/>
    <w:rsid w:val="008252A5"/>
    <w:rsid w:val="00825475"/>
    <w:rsid w:val="008270C4"/>
    <w:rsid w:val="00835C19"/>
    <w:rsid w:val="00840A17"/>
    <w:rsid w:val="0084286F"/>
    <w:rsid w:val="00844A8B"/>
    <w:rsid w:val="00847211"/>
    <w:rsid w:val="00847706"/>
    <w:rsid w:val="00847AB9"/>
    <w:rsid w:val="008527D7"/>
    <w:rsid w:val="00854883"/>
    <w:rsid w:val="00857987"/>
    <w:rsid w:val="00862483"/>
    <w:rsid w:val="0087394C"/>
    <w:rsid w:val="00873EA1"/>
    <w:rsid w:val="00874518"/>
    <w:rsid w:val="00876941"/>
    <w:rsid w:val="00880435"/>
    <w:rsid w:val="0088502F"/>
    <w:rsid w:val="0088660D"/>
    <w:rsid w:val="00887085"/>
    <w:rsid w:val="00890027"/>
    <w:rsid w:val="00890302"/>
    <w:rsid w:val="008921A4"/>
    <w:rsid w:val="00895B3E"/>
    <w:rsid w:val="008A14BC"/>
    <w:rsid w:val="008A159B"/>
    <w:rsid w:val="008A309E"/>
    <w:rsid w:val="008A371F"/>
    <w:rsid w:val="008A5B8F"/>
    <w:rsid w:val="008A6A9E"/>
    <w:rsid w:val="008A7E94"/>
    <w:rsid w:val="008B0EB0"/>
    <w:rsid w:val="008B3437"/>
    <w:rsid w:val="008B4CC1"/>
    <w:rsid w:val="008B5740"/>
    <w:rsid w:val="008C0A87"/>
    <w:rsid w:val="008C6658"/>
    <w:rsid w:val="008E02E7"/>
    <w:rsid w:val="008E1700"/>
    <w:rsid w:val="008E5E01"/>
    <w:rsid w:val="008F07D0"/>
    <w:rsid w:val="008F2444"/>
    <w:rsid w:val="008F2665"/>
    <w:rsid w:val="00902340"/>
    <w:rsid w:val="00902F7F"/>
    <w:rsid w:val="00905409"/>
    <w:rsid w:val="00910B4E"/>
    <w:rsid w:val="0091375A"/>
    <w:rsid w:val="009138A4"/>
    <w:rsid w:val="009210BC"/>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66DFF"/>
    <w:rsid w:val="009703E5"/>
    <w:rsid w:val="0097249E"/>
    <w:rsid w:val="009778DE"/>
    <w:rsid w:val="009A2CF2"/>
    <w:rsid w:val="009A62DB"/>
    <w:rsid w:val="009B64E0"/>
    <w:rsid w:val="009B71A7"/>
    <w:rsid w:val="009C076C"/>
    <w:rsid w:val="009C23FF"/>
    <w:rsid w:val="009C52C4"/>
    <w:rsid w:val="009C5A5A"/>
    <w:rsid w:val="009D1130"/>
    <w:rsid w:val="009D2183"/>
    <w:rsid w:val="009D5383"/>
    <w:rsid w:val="009D6F6B"/>
    <w:rsid w:val="009E0BC2"/>
    <w:rsid w:val="009F0352"/>
    <w:rsid w:val="009F06D9"/>
    <w:rsid w:val="00A003EE"/>
    <w:rsid w:val="00A01FFF"/>
    <w:rsid w:val="00A03D2E"/>
    <w:rsid w:val="00A11863"/>
    <w:rsid w:val="00A14D04"/>
    <w:rsid w:val="00A177C3"/>
    <w:rsid w:val="00A25462"/>
    <w:rsid w:val="00A25C84"/>
    <w:rsid w:val="00A31F34"/>
    <w:rsid w:val="00A32A29"/>
    <w:rsid w:val="00A35406"/>
    <w:rsid w:val="00A36994"/>
    <w:rsid w:val="00A43902"/>
    <w:rsid w:val="00A52A43"/>
    <w:rsid w:val="00A53707"/>
    <w:rsid w:val="00A55007"/>
    <w:rsid w:val="00A55A7D"/>
    <w:rsid w:val="00A6059E"/>
    <w:rsid w:val="00A62D6F"/>
    <w:rsid w:val="00A6400C"/>
    <w:rsid w:val="00A645F2"/>
    <w:rsid w:val="00A66CA6"/>
    <w:rsid w:val="00A6757D"/>
    <w:rsid w:val="00A75971"/>
    <w:rsid w:val="00A75B40"/>
    <w:rsid w:val="00A75E4E"/>
    <w:rsid w:val="00A810A8"/>
    <w:rsid w:val="00A83727"/>
    <w:rsid w:val="00A8725E"/>
    <w:rsid w:val="00A946F8"/>
    <w:rsid w:val="00A94862"/>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E0316"/>
    <w:rsid w:val="00AE1CE7"/>
    <w:rsid w:val="00AF2404"/>
    <w:rsid w:val="00AF552F"/>
    <w:rsid w:val="00B02578"/>
    <w:rsid w:val="00B03C62"/>
    <w:rsid w:val="00B207B8"/>
    <w:rsid w:val="00B21CC9"/>
    <w:rsid w:val="00B220B5"/>
    <w:rsid w:val="00B24625"/>
    <w:rsid w:val="00B24E4E"/>
    <w:rsid w:val="00B36B49"/>
    <w:rsid w:val="00B40998"/>
    <w:rsid w:val="00B4153D"/>
    <w:rsid w:val="00B428D3"/>
    <w:rsid w:val="00B441D5"/>
    <w:rsid w:val="00B4500E"/>
    <w:rsid w:val="00B50052"/>
    <w:rsid w:val="00B62CDB"/>
    <w:rsid w:val="00B6434A"/>
    <w:rsid w:val="00B64CAF"/>
    <w:rsid w:val="00B70CC1"/>
    <w:rsid w:val="00B71621"/>
    <w:rsid w:val="00B7204E"/>
    <w:rsid w:val="00B8088D"/>
    <w:rsid w:val="00B83537"/>
    <w:rsid w:val="00B9421F"/>
    <w:rsid w:val="00B9504D"/>
    <w:rsid w:val="00B950B0"/>
    <w:rsid w:val="00BA13DE"/>
    <w:rsid w:val="00BA3609"/>
    <w:rsid w:val="00BB4DDB"/>
    <w:rsid w:val="00BB4EBE"/>
    <w:rsid w:val="00BC14A6"/>
    <w:rsid w:val="00BC1FD0"/>
    <w:rsid w:val="00BD6796"/>
    <w:rsid w:val="00BE3CC3"/>
    <w:rsid w:val="00C01BF4"/>
    <w:rsid w:val="00C01FF0"/>
    <w:rsid w:val="00C04A45"/>
    <w:rsid w:val="00C061EA"/>
    <w:rsid w:val="00C062ED"/>
    <w:rsid w:val="00C06A63"/>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1AF3"/>
    <w:rsid w:val="00CB269A"/>
    <w:rsid w:val="00CB3D4A"/>
    <w:rsid w:val="00CB47EA"/>
    <w:rsid w:val="00CC49E9"/>
    <w:rsid w:val="00CC66A9"/>
    <w:rsid w:val="00CD0720"/>
    <w:rsid w:val="00CD1A9B"/>
    <w:rsid w:val="00CD316B"/>
    <w:rsid w:val="00CD3420"/>
    <w:rsid w:val="00CE0F8E"/>
    <w:rsid w:val="00CE3F31"/>
    <w:rsid w:val="00CF265F"/>
    <w:rsid w:val="00CF29C8"/>
    <w:rsid w:val="00CF2C6C"/>
    <w:rsid w:val="00CF5E42"/>
    <w:rsid w:val="00CF736A"/>
    <w:rsid w:val="00D023E4"/>
    <w:rsid w:val="00D04CC9"/>
    <w:rsid w:val="00D11CE7"/>
    <w:rsid w:val="00D12B95"/>
    <w:rsid w:val="00D12DAF"/>
    <w:rsid w:val="00D14B08"/>
    <w:rsid w:val="00D158EB"/>
    <w:rsid w:val="00D164EE"/>
    <w:rsid w:val="00D2121B"/>
    <w:rsid w:val="00D22DFE"/>
    <w:rsid w:val="00D36A4A"/>
    <w:rsid w:val="00D42A2D"/>
    <w:rsid w:val="00D462AA"/>
    <w:rsid w:val="00D47FBB"/>
    <w:rsid w:val="00D50E50"/>
    <w:rsid w:val="00D51ACB"/>
    <w:rsid w:val="00D52C45"/>
    <w:rsid w:val="00D54AB2"/>
    <w:rsid w:val="00D600CB"/>
    <w:rsid w:val="00D61ACA"/>
    <w:rsid w:val="00D62541"/>
    <w:rsid w:val="00D67FFD"/>
    <w:rsid w:val="00D71F68"/>
    <w:rsid w:val="00D730AB"/>
    <w:rsid w:val="00D80F5C"/>
    <w:rsid w:val="00D90B8A"/>
    <w:rsid w:val="00D91DD9"/>
    <w:rsid w:val="00D922B2"/>
    <w:rsid w:val="00D9610C"/>
    <w:rsid w:val="00DA2F2D"/>
    <w:rsid w:val="00DA3058"/>
    <w:rsid w:val="00DA64B0"/>
    <w:rsid w:val="00DB11F3"/>
    <w:rsid w:val="00DB3DDA"/>
    <w:rsid w:val="00DB4DE5"/>
    <w:rsid w:val="00DB5B27"/>
    <w:rsid w:val="00DB6570"/>
    <w:rsid w:val="00DB66BD"/>
    <w:rsid w:val="00DB6C76"/>
    <w:rsid w:val="00DB7B94"/>
    <w:rsid w:val="00DC3094"/>
    <w:rsid w:val="00DC46E4"/>
    <w:rsid w:val="00DC50CD"/>
    <w:rsid w:val="00DC6CCC"/>
    <w:rsid w:val="00DC740F"/>
    <w:rsid w:val="00DC78D0"/>
    <w:rsid w:val="00DD22FB"/>
    <w:rsid w:val="00DE4778"/>
    <w:rsid w:val="00DE6160"/>
    <w:rsid w:val="00DF3D5E"/>
    <w:rsid w:val="00DF5E4C"/>
    <w:rsid w:val="00E01562"/>
    <w:rsid w:val="00E017EE"/>
    <w:rsid w:val="00E024CB"/>
    <w:rsid w:val="00E03F4A"/>
    <w:rsid w:val="00E10F91"/>
    <w:rsid w:val="00E138DE"/>
    <w:rsid w:val="00E13945"/>
    <w:rsid w:val="00E164BE"/>
    <w:rsid w:val="00E24EF9"/>
    <w:rsid w:val="00E32D33"/>
    <w:rsid w:val="00E336AB"/>
    <w:rsid w:val="00E351BF"/>
    <w:rsid w:val="00E353C0"/>
    <w:rsid w:val="00E36909"/>
    <w:rsid w:val="00E42C4F"/>
    <w:rsid w:val="00E4330C"/>
    <w:rsid w:val="00E46858"/>
    <w:rsid w:val="00E470E0"/>
    <w:rsid w:val="00E52C0E"/>
    <w:rsid w:val="00E6412D"/>
    <w:rsid w:val="00E6481C"/>
    <w:rsid w:val="00E6588E"/>
    <w:rsid w:val="00E65DFE"/>
    <w:rsid w:val="00E661F9"/>
    <w:rsid w:val="00E67F14"/>
    <w:rsid w:val="00E71428"/>
    <w:rsid w:val="00E73BFB"/>
    <w:rsid w:val="00E7494E"/>
    <w:rsid w:val="00E766FE"/>
    <w:rsid w:val="00E771F6"/>
    <w:rsid w:val="00E8628D"/>
    <w:rsid w:val="00E95141"/>
    <w:rsid w:val="00E955DF"/>
    <w:rsid w:val="00E95A32"/>
    <w:rsid w:val="00E9776F"/>
    <w:rsid w:val="00EA565D"/>
    <w:rsid w:val="00EC21D1"/>
    <w:rsid w:val="00EC3252"/>
    <w:rsid w:val="00EC4CC1"/>
    <w:rsid w:val="00ED1364"/>
    <w:rsid w:val="00EE028A"/>
    <w:rsid w:val="00EE0E07"/>
    <w:rsid w:val="00EE3E2F"/>
    <w:rsid w:val="00EE3F32"/>
    <w:rsid w:val="00EE73D2"/>
    <w:rsid w:val="00EF40C4"/>
    <w:rsid w:val="00F02239"/>
    <w:rsid w:val="00F02443"/>
    <w:rsid w:val="00F04C23"/>
    <w:rsid w:val="00F0772E"/>
    <w:rsid w:val="00F10343"/>
    <w:rsid w:val="00F133B4"/>
    <w:rsid w:val="00F17A3A"/>
    <w:rsid w:val="00F20DFB"/>
    <w:rsid w:val="00F212C7"/>
    <w:rsid w:val="00F218CF"/>
    <w:rsid w:val="00F218DA"/>
    <w:rsid w:val="00F2448E"/>
    <w:rsid w:val="00F32431"/>
    <w:rsid w:val="00F32D12"/>
    <w:rsid w:val="00F35F58"/>
    <w:rsid w:val="00F36B38"/>
    <w:rsid w:val="00F43E2B"/>
    <w:rsid w:val="00F44E6A"/>
    <w:rsid w:val="00F475C5"/>
    <w:rsid w:val="00F5466F"/>
    <w:rsid w:val="00F55129"/>
    <w:rsid w:val="00F60940"/>
    <w:rsid w:val="00F60D98"/>
    <w:rsid w:val="00F622BD"/>
    <w:rsid w:val="00F62473"/>
    <w:rsid w:val="00F6396D"/>
    <w:rsid w:val="00F63C7E"/>
    <w:rsid w:val="00F64FD9"/>
    <w:rsid w:val="00F76BC9"/>
    <w:rsid w:val="00F76F67"/>
    <w:rsid w:val="00F7723E"/>
    <w:rsid w:val="00F8147C"/>
    <w:rsid w:val="00F85B11"/>
    <w:rsid w:val="00F86ED9"/>
    <w:rsid w:val="00F9334E"/>
    <w:rsid w:val="00F933C4"/>
    <w:rsid w:val="00F942BC"/>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58E3"/>
    <w:rsid w:val="00FF68C4"/>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paragraph" w:customStyle="1" w:styleId="article-contentdescription">
    <w:name w:val="article-content__description"/>
    <w:basedOn w:val="Normal"/>
    <w:rsid w:val="005E2D97"/>
    <w:pPr>
      <w:spacing w:before="100" w:beforeAutospacing="1" w:after="100" w:afterAutospacing="1"/>
    </w:pPr>
    <w:rPr>
      <w:rFonts w:eastAsia="Times New Roman"/>
    </w:rPr>
  </w:style>
  <w:style w:type="character" w:customStyle="1" w:styleId="addmd">
    <w:name w:val="addmd"/>
    <w:basedOn w:val="DefaultParagraphFont"/>
    <w:rsid w:val="00876941"/>
  </w:style>
  <w:style w:type="paragraph" w:customStyle="1" w:styleId="paragraph-paragraph-2bgue">
    <w:name w:val="paragraph-paragraph-2bgue"/>
    <w:basedOn w:val="Normal"/>
    <w:rsid w:val="00DB6C76"/>
    <w:pPr>
      <w:spacing w:before="100" w:beforeAutospacing="1" w:after="100" w:afterAutospacing="1"/>
    </w:pPr>
    <w:rPr>
      <w:rFonts w:eastAsia="Times New Roman"/>
    </w:rPr>
  </w:style>
  <w:style w:type="paragraph" w:customStyle="1" w:styleId="byline-byline-1svmo">
    <w:name w:val="byline-byline-1svmo"/>
    <w:basedOn w:val="Normal"/>
    <w:rsid w:val="00DB6C76"/>
    <w:pPr>
      <w:spacing w:before="100" w:beforeAutospacing="1" w:after="100" w:afterAutospacing="1"/>
    </w:pPr>
    <w:rPr>
      <w:rFonts w:eastAsia="Times New Roman"/>
    </w:rPr>
  </w:style>
  <w:style w:type="paragraph" w:customStyle="1" w:styleId="textlabeltext-label3ocvw">
    <w:name w:val="textlabel__text-label___3ocvw"/>
    <w:basedOn w:val="Normal"/>
    <w:rsid w:val="00DB6C76"/>
    <w:pPr>
      <w:spacing w:before="100" w:beforeAutospacing="1" w:after="100" w:afterAutospacing="1"/>
    </w:pPr>
    <w:rPr>
      <w:rFonts w:eastAsia="Times New Roman"/>
    </w:rPr>
  </w:style>
  <w:style w:type="paragraph" w:customStyle="1" w:styleId="western">
    <w:name w:val="western"/>
    <w:basedOn w:val="Normal"/>
    <w:rsid w:val="007B5A7A"/>
    <w:pPr>
      <w:spacing w:before="100" w:beforeAutospacing="1" w:after="100" w:afterAutospacing="1"/>
    </w:pPr>
    <w:rPr>
      <w:rFonts w:eastAsia="Times New Roman"/>
    </w:rPr>
  </w:style>
  <w:style w:type="paragraph" w:customStyle="1" w:styleId="cdt4ke">
    <w:name w:val="cdt4ke"/>
    <w:basedOn w:val="Normal"/>
    <w:rsid w:val="002666C7"/>
    <w:pPr>
      <w:spacing w:before="100" w:beforeAutospacing="1" w:after="100" w:afterAutospacing="1"/>
    </w:pPr>
    <w:rPr>
      <w:rFonts w:eastAsia="Times New Roman"/>
    </w:rPr>
  </w:style>
  <w:style w:type="character" w:customStyle="1" w:styleId="tooltip-container">
    <w:name w:val="tooltip-container"/>
    <w:basedOn w:val="DefaultParagraphFont"/>
    <w:rsid w:val="00F85B11"/>
  </w:style>
  <w:style w:type="paragraph" w:customStyle="1" w:styleId="Default">
    <w:name w:val="Default"/>
    <w:rsid w:val="00B4153D"/>
    <w:pPr>
      <w:autoSpaceDE w:val="0"/>
      <w:autoSpaceDN w:val="0"/>
      <w:adjustRightInd w:val="0"/>
    </w:pPr>
    <w:rPr>
      <w:rFonts w:ascii="Myriad Pro" w:hAnsi="Myriad Pro" w:cs="Myriad Pro"/>
      <w:color w:val="000000"/>
      <w:sz w:val="24"/>
      <w:szCs w:val="24"/>
    </w:rPr>
  </w:style>
  <w:style w:type="paragraph" w:customStyle="1" w:styleId="Normal1">
    <w:name w:val="Normal1"/>
    <w:basedOn w:val="Normal"/>
    <w:rsid w:val="00F64FD9"/>
    <w:pPr>
      <w:spacing w:before="100" w:beforeAutospacing="1" w:after="100" w:afterAutospacing="1"/>
    </w:pPr>
    <w:rPr>
      <w:rFonts w:eastAsia="Times New Roman"/>
    </w:rPr>
  </w:style>
  <w:style w:type="paragraph" w:customStyle="1" w:styleId="CM12">
    <w:name w:val="CM12"/>
    <w:basedOn w:val="Default"/>
    <w:next w:val="Default"/>
    <w:uiPriority w:val="99"/>
    <w:rsid w:val="00847211"/>
    <w:pPr>
      <w:spacing w:line="256" w:lineRule="atLeast"/>
    </w:pPr>
    <w:rPr>
      <w:rFonts w:ascii="Helvetica 55 Roman" w:hAnsi="Helvetica 55 Roman" w:cs="Times New Roman"/>
      <w:color w:val="auto"/>
    </w:rPr>
  </w:style>
  <w:style w:type="character" w:customStyle="1" w:styleId="A1">
    <w:name w:val="A1"/>
    <w:uiPriority w:val="99"/>
    <w:rsid w:val="00073EFF"/>
    <w:rPr>
      <w:rFonts w:cs="DaxlinePro-Bold"/>
      <w:b/>
      <w:bCs/>
      <w:color w:val="000000"/>
      <w:sz w:val="60"/>
      <w:szCs w:val="60"/>
    </w:rPr>
  </w:style>
  <w:style w:type="character" w:customStyle="1" w:styleId="Subtitle1">
    <w:name w:val="Subtitle1"/>
    <w:basedOn w:val="DefaultParagraphFont"/>
    <w:rsid w:val="00A9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872533">
      <w:bodyDiv w:val="1"/>
      <w:marLeft w:val="0"/>
      <w:marRight w:val="0"/>
      <w:marTop w:val="0"/>
      <w:marBottom w:val="0"/>
      <w:divBdr>
        <w:top w:val="none" w:sz="0" w:space="0" w:color="auto"/>
        <w:left w:val="none" w:sz="0" w:space="0" w:color="auto"/>
        <w:bottom w:val="none" w:sz="0" w:space="0" w:color="auto"/>
        <w:right w:val="none" w:sz="0" w:space="0" w:color="auto"/>
      </w:divBdr>
    </w:div>
    <w:div w:id="8333239">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1485872">
      <w:bodyDiv w:val="1"/>
      <w:marLeft w:val="0"/>
      <w:marRight w:val="0"/>
      <w:marTop w:val="0"/>
      <w:marBottom w:val="0"/>
      <w:divBdr>
        <w:top w:val="none" w:sz="0" w:space="0" w:color="auto"/>
        <w:left w:val="none" w:sz="0" w:space="0" w:color="auto"/>
        <w:bottom w:val="none" w:sz="0" w:space="0" w:color="auto"/>
        <w:right w:val="none" w:sz="0" w:space="0" w:color="auto"/>
      </w:divBdr>
    </w:div>
    <w:div w:id="62720784">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463757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538552">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282814">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9020002">
      <w:bodyDiv w:val="1"/>
      <w:marLeft w:val="0"/>
      <w:marRight w:val="0"/>
      <w:marTop w:val="0"/>
      <w:marBottom w:val="0"/>
      <w:divBdr>
        <w:top w:val="none" w:sz="0" w:space="0" w:color="auto"/>
        <w:left w:val="none" w:sz="0" w:space="0" w:color="auto"/>
        <w:bottom w:val="none" w:sz="0" w:space="0" w:color="auto"/>
        <w:right w:val="none" w:sz="0" w:space="0" w:color="auto"/>
      </w:divBdr>
    </w:div>
    <w:div w:id="311443465">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098362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975512">
      <w:bodyDiv w:val="1"/>
      <w:marLeft w:val="0"/>
      <w:marRight w:val="0"/>
      <w:marTop w:val="0"/>
      <w:marBottom w:val="0"/>
      <w:divBdr>
        <w:top w:val="none" w:sz="0" w:space="0" w:color="auto"/>
        <w:left w:val="none" w:sz="0" w:space="0" w:color="auto"/>
        <w:bottom w:val="none" w:sz="0" w:space="0" w:color="auto"/>
        <w:right w:val="none" w:sz="0" w:space="0" w:color="auto"/>
      </w:divBdr>
    </w:div>
    <w:div w:id="438528294">
      <w:bodyDiv w:val="1"/>
      <w:marLeft w:val="0"/>
      <w:marRight w:val="0"/>
      <w:marTop w:val="0"/>
      <w:marBottom w:val="0"/>
      <w:divBdr>
        <w:top w:val="none" w:sz="0" w:space="0" w:color="auto"/>
        <w:left w:val="none" w:sz="0" w:space="0" w:color="auto"/>
        <w:bottom w:val="none" w:sz="0" w:space="0" w:color="auto"/>
        <w:right w:val="none" w:sz="0" w:space="0" w:color="auto"/>
      </w:divBdr>
    </w:div>
    <w:div w:id="43968683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499009498">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725402">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5845027">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761324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52449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918594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9688530">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89669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155016">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7863511">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260041">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224870">
      <w:bodyDiv w:val="1"/>
      <w:marLeft w:val="0"/>
      <w:marRight w:val="0"/>
      <w:marTop w:val="0"/>
      <w:marBottom w:val="0"/>
      <w:divBdr>
        <w:top w:val="none" w:sz="0" w:space="0" w:color="auto"/>
        <w:left w:val="none" w:sz="0" w:space="0" w:color="auto"/>
        <w:bottom w:val="none" w:sz="0" w:space="0" w:color="auto"/>
        <w:right w:val="none" w:sz="0" w:space="0" w:color="auto"/>
      </w:divBdr>
    </w:div>
    <w:div w:id="1112898605">
      <w:bodyDiv w:val="1"/>
      <w:marLeft w:val="0"/>
      <w:marRight w:val="0"/>
      <w:marTop w:val="0"/>
      <w:marBottom w:val="0"/>
      <w:divBdr>
        <w:top w:val="none" w:sz="0" w:space="0" w:color="auto"/>
        <w:left w:val="none" w:sz="0" w:space="0" w:color="auto"/>
        <w:bottom w:val="none" w:sz="0" w:space="0" w:color="auto"/>
        <w:right w:val="none" w:sz="0" w:space="0" w:color="auto"/>
      </w:divBdr>
    </w:div>
    <w:div w:id="111313251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2043382">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640889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86317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591548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688518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92813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548469">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1808392">
      <w:bodyDiv w:val="1"/>
      <w:marLeft w:val="0"/>
      <w:marRight w:val="0"/>
      <w:marTop w:val="0"/>
      <w:marBottom w:val="0"/>
      <w:divBdr>
        <w:top w:val="none" w:sz="0" w:space="0" w:color="auto"/>
        <w:left w:val="none" w:sz="0" w:space="0" w:color="auto"/>
        <w:bottom w:val="none" w:sz="0" w:space="0" w:color="auto"/>
        <w:right w:val="none" w:sz="0" w:space="0" w:color="auto"/>
      </w:divBdr>
      <w:divsChild>
        <w:div w:id="1507205667">
          <w:marLeft w:val="900"/>
          <w:marRight w:val="900"/>
          <w:marTop w:val="0"/>
          <w:marBottom w:val="0"/>
          <w:divBdr>
            <w:top w:val="none" w:sz="0" w:space="0" w:color="auto"/>
            <w:left w:val="none" w:sz="0" w:space="0" w:color="auto"/>
            <w:bottom w:val="none" w:sz="0" w:space="0" w:color="auto"/>
            <w:right w:val="none" w:sz="0" w:space="0" w:color="auto"/>
          </w:divBdr>
        </w:div>
        <w:div w:id="170533168">
          <w:marLeft w:val="0"/>
          <w:marRight w:val="0"/>
          <w:marTop w:val="0"/>
          <w:marBottom w:val="0"/>
          <w:divBdr>
            <w:top w:val="none" w:sz="0" w:space="0" w:color="auto"/>
            <w:left w:val="none" w:sz="0" w:space="0" w:color="auto"/>
            <w:bottom w:val="none" w:sz="0" w:space="0" w:color="auto"/>
            <w:right w:val="none" w:sz="0" w:space="0" w:color="auto"/>
          </w:divBdr>
        </w:div>
      </w:divsChild>
    </w:div>
    <w:div w:id="1329014655">
      <w:bodyDiv w:val="1"/>
      <w:marLeft w:val="0"/>
      <w:marRight w:val="0"/>
      <w:marTop w:val="0"/>
      <w:marBottom w:val="0"/>
      <w:divBdr>
        <w:top w:val="none" w:sz="0" w:space="0" w:color="auto"/>
        <w:left w:val="none" w:sz="0" w:space="0" w:color="auto"/>
        <w:bottom w:val="none" w:sz="0" w:space="0" w:color="auto"/>
        <w:right w:val="none" w:sz="0" w:space="0" w:color="auto"/>
      </w:divBdr>
      <w:divsChild>
        <w:div w:id="1201749906">
          <w:marLeft w:val="0"/>
          <w:marRight w:val="0"/>
          <w:marTop w:val="0"/>
          <w:marBottom w:val="0"/>
          <w:divBdr>
            <w:top w:val="none" w:sz="0" w:space="0" w:color="auto"/>
            <w:left w:val="none" w:sz="0" w:space="0" w:color="auto"/>
            <w:bottom w:val="none" w:sz="0" w:space="0" w:color="auto"/>
            <w:right w:val="none" w:sz="0" w:space="0" w:color="auto"/>
          </w:divBdr>
        </w:div>
        <w:div w:id="1487437375">
          <w:marLeft w:val="0"/>
          <w:marRight w:val="0"/>
          <w:marTop w:val="0"/>
          <w:marBottom w:val="0"/>
          <w:divBdr>
            <w:top w:val="none" w:sz="0" w:space="0" w:color="auto"/>
            <w:left w:val="none" w:sz="0" w:space="0" w:color="auto"/>
            <w:bottom w:val="none" w:sz="0" w:space="0" w:color="auto"/>
            <w:right w:val="none" w:sz="0" w:space="0" w:color="auto"/>
          </w:divBdr>
        </w:div>
        <w:div w:id="1635482972">
          <w:marLeft w:val="0"/>
          <w:marRight w:val="0"/>
          <w:marTop w:val="0"/>
          <w:marBottom w:val="0"/>
          <w:divBdr>
            <w:top w:val="none" w:sz="0" w:space="0" w:color="auto"/>
            <w:left w:val="none" w:sz="0" w:space="0" w:color="auto"/>
            <w:bottom w:val="none" w:sz="0" w:space="0" w:color="auto"/>
            <w:right w:val="none" w:sz="0" w:space="0" w:color="auto"/>
          </w:divBdr>
        </w:div>
      </w:divsChild>
    </w:div>
    <w:div w:id="133237252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052868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7313390">
      <w:bodyDiv w:val="1"/>
      <w:marLeft w:val="0"/>
      <w:marRight w:val="0"/>
      <w:marTop w:val="0"/>
      <w:marBottom w:val="0"/>
      <w:divBdr>
        <w:top w:val="none" w:sz="0" w:space="0" w:color="auto"/>
        <w:left w:val="none" w:sz="0" w:space="0" w:color="auto"/>
        <w:bottom w:val="none" w:sz="0" w:space="0" w:color="auto"/>
        <w:right w:val="none" w:sz="0" w:space="0" w:color="auto"/>
      </w:divBdr>
      <w:divsChild>
        <w:div w:id="783497541">
          <w:marLeft w:val="0"/>
          <w:marRight w:val="0"/>
          <w:marTop w:val="0"/>
          <w:marBottom w:val="0"/>
          <w:divBdr>
            <w:top w:val="none" w:sz="0" w:space="0" w:color="auto"/>
            <w:left w:val="none" w:sz="0" w:space="0" w:color="auto"/>
            <w:bottom w:val="none" w:sz="0" w:space="0" w:color="auto"/>
            <w:right w:val="none" w:sz="0" w:space="0" w:color="auto"/>
          </w:divBdr>
        </w:div>
        <w:div w:id="813713795">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69622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728935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9788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0116879">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113780">
      <w:bodyDiv w:val="1"/>
      <w:marLeft w:val="0"/>
      <w:marRight w:val="0"/>
      <w:marTop w:val="0"/>
      <w:marBottom w:val="0"/>
      <w:divBdr>
        <w:top w:val="none" w:sz="0" w:space="0" w:color="auto"/>
        <w:left w:val="none" w:sz="0" w:space="0" w:color="auto"/>
        <w:bottom w:val="none" w:sz="0" w:space="0" w:color="auto"/>
        <w:right w:val="none" w:sz="0" w:space="0" w:color="auto"/>
      </w:divBdr>
      <w:divsChild>
        <w:div w:id="389890311">
          <w:marLeft w:val="0"/>
          <w:marRight w:val="0"/>
          <w:marTop w:val="0"/>
          <w:marBottom w:val="0"/>
          <w:divBdr>
            <w:top w:val="none" w:sz="0" w:space="0" w:color="auto"/>
            <w:left w:val="none" w:sz="0" w:space="0" w:color="auto"/>
            <w:bottom w:val="none" w:sz="0" w:space="0" w:color="auto"/>
            <w:right w:val="none" w:sz="0" w:space="0" w:color="auto"/>
          </w:divBdr>
          <w:divsChild>
            <w:div w:id="2007589085">
              <w:marLeft w:val="0"/>
              <w:marRight w:val="0"/>
              <w:marTop w:val="0"/>
              <w:marBottom w:val="0"/>
              <w:divBdr>
                <w:top w:val="none" w:sz="0" w:space="0" w:color="auto"/>
                <w:left w:val="none" w:sz="0" w:space="0" w:color="auto"/>
                <w:bottom w:val="none" w:sz="0" w:space="0" w:color="auto"/>
                <w:right w:val="none" w:sz="0" w:space="0" w:color="auto"/>
              </w:divBdr>
              <w:divsChild>
                <w:div w:id="432938483">
                  <w:marLeft w:val="0"/>
                  <w:marRight w:val="0"/>
                  <w:marTop w:val="0"/>
                  <w:marBottom w:val="0"/>
                  <w:divBdr>
                    <w:top w:val="none" w:sz="0" w:space="0" w:color="auto"/>
                    <w:left w:val="none" w:sz="0" w:space="0" w:color="auto"/>
                    <w:bottom w:val="none" w:sz="0" w:space="0" w:color="auto"/>
                    <w:right w:val="none" w:sz="0" w:space="0" w:color="auto"/>
                  </w:divBdr>
                  <w:divsChild>
                    <w:div w:id="16194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249342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1323839">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6356">
      <w:bodyDiv w:val="1"/>
      <w:marLeft w:val="0"/>
      <w:marRight w:val="0"/>
      <w:marTop w:val="0"/>
      <w:marBottom w:val="0"/>
      <w:divBdr>
        <w:top w:val="none" w:sz="0" w:space="0" w:color="auto"/>
        <w:left w:val="none" w:sz="0" w:space="0" w:color="auto"/>
        <w:bottom w:val="none" w:sz="0" w:space="0" w:color="auto"/>
        <w:right w:val="none" w:sz="0" w:space="0" w:color="auto"/>
      </w:divBdr>
      <w:divsChild>
        <w:div w:id="2092196303">
          <w:marLeft w:val="0"/>
          <w:marRight w:val="0"/>
          <w:marTop w:val="0"/>
          <w:marBottom w:val="0"/>
          <w:divBdr>
            <w:top w:val="none" w:sz="0" w:space="0" w:color="auto"/>
            <w:left w:val="none" w:sz="0" w:space="0" w:color="auto"/>
            <w:bottom w:val="none" w:sz="0" w:space="0" w:color="auto"/>
            <w:right w:val="none" w:sz="0" w:space="0" w:color="auto"/>
          </w:divBdr>
        </w:div>
      </w:divsChild>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549477">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48337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567442">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50142743">
          <w:marLeft w:val="0"/>
          <w:marRight w:val="0"/>
          <w:marTop w:val="0"/>
          <w:marBottom w:val="0"/>
          <w:divBdr>
            <w:top w:val="none" w:sz="0" w:space="0" w:color="auto"/>
            <w:left w:val="none" w:sz="0" w:space="0" w:color="auto"/>
            <w:bottom w:val="single" w:sz="6" w:space="11" w:color="EBEBEB"/>
            <w:right w:val="none" w:sz="0" w:space="0" w:color="auto"/>
          </w:divBdr>
          <w:divsChild>
            <w:div w:id="533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6839">
      <w:bodyDiv w:val="1"/>
      <w:marLeft w:val="0"/>
      <w:marRight w:val="0"/>
      <w:marTop w:val="0"/>
      <w:marBottom w:val="0"/>
      <w:divBdr>
        <w:top w:val="none" w:sz="0" w:space="0" w:color="auto"/>
        <w:left w:val="none" w:sz="0" w:space="0" w:color="auto"/>
        <w:bottom w:val="none" w:sz="0" w:space="0" w:color="auto"/>
        <w:right w:val="none" w:sz="0" w:space="0" w:color="auto"/>
      </w:divBdr>
      <w:divsChild>
        <w:div w:id="499005162">
          <w:marLeft w:val="0"/>
          <w:marRight w:val="0"/>
          <w:marTop w:val="0"/>
          <w:marBottom w:val="0"/>
          <w:divBdr>
            <w:top w:val="none" w:sz="0" w:space="0" w:color="auto"/>
            <w:left w:val="none" w:sz="0" w:space="0" w:color="auto"/>
            <w:bottom w:val="none" w:sz="0" w:space="0" w:color="auto"/>
            <w:right w:val="none" w:sz="0" w:space="0" w:color="auto"/>
          </w:divBdr>
          <w:divsChild>
            <w:div w:id="1652320514">
              <w:marLeft w:val="0"/>
              <w:marRight w:val="0"/>
              <w:marTop w:val="0"/>
              <w:marBottom w:val="0"/>
              <w:divBdr>
                <w:top w:val="none" w:sz="0" w:space="0" w:color="auto"/>
                <w:left w:val="none" w:sz="0" w:space="0" w:color="auto"/>
                <w:bottom w:val="none" w:sz="0" w:space="0" w:color="auto"/>
                <w:right w:val="none" w:sz="0" w:space="0" w:color="auto"/>
              </w:divBdr>
              <w:divsChild>
                <w:div w:id="1825924396">
                  <w:marLeft w:val="0"/>
                  <w:marRight w:val="0"/>
                  <w:marTop w:val="0"/>
                  <w:marBottom w:val="0"/>
                  <w:divBdr>
                    <w:top w:val="none" w:sz="0" w:space="0" w:color="auto"/>
                    <w:left w:val="none" w:sz="0" w:space="0" w:color="auto"/>
                    <w:bottom w:val="none" w:sz="0" w:space="0" w:color="auto"/>
                    <w:right w:val="none" w:sz="0" w:space="0" w:color="auto"/>
                  </w:divBdr>
                  <w:divsChild>
                    <w:div w:id="16799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mericanprogress.org/about/staff/lamond-james/bio/" TargetMode="External"/><Relationship Id="rId26" Type="http://schemas.openxmlformats.org/officeDocument/2006/relationships/hyperlink" Target="https://jsis.washington.edu/wordpress/wp-content/uploads/2017/12/Task-Force-J-Report-2017_Lorenz.pdf" TargetMode="External"/><Relationship Id="rId39" Type="http://schemas.openxmlformats.org/officeDocument/2006/relationships/hyperlink" Target="https://www.ft.com/content/1688d0e4-15ef-11e6-b197-a4af20d5575e" TargetMode="External"/><Relationship Id="rId21" Type="http://schemas.openxmlformats.org/officeDocument/2006/relationships/hyperlink" Target="https://www.europarl.europa.eu/RegData/etudes/STUD/2020/658202/IPOL_STU(2020)658202_EN.pdf" TargetMode="External"/><Relationship Id="rId34" Type="http://schemas.openxmlformats.org/officeDocument/2006/relationships/hyperlink" Target="https://www.hrw.org/news/2018/07/17/hungary-determined-silence-any-critics-left-standing" TargetMode="External"/><Relationship Id="rId42" Type="http://schemas.openxmlformats.org/officeDocument/2006/relationships/hyperlink" Target="https://www.thebalance.com/brexit-consequences-4062999" TargetMode="External"/><Relationship Id="rId47" Type="http://schemas.openxmlformats.org/officeDocument/2006/relationships/image" Target="media/image4.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ericanprogress.org/about/staff/bergmann-max/bio/" TargetMode="External"/><Relationship Id="rId29" Type="http://schemas.openxmlformats.org/officeDocument/2006/relationships/hyperlink" Target="https://www.hrw.org/news/2020/04/01/hungarys-authoritarian-takeover-puts-european-union-risk" TargetMode="External"/><Relationship Id="rId11" Type="http://schemas.openxmlformats.org/officeDocument/2006/relationships/hyperlink" Target="https://www.unhcr.org/uk/what-is-a-refugee.html" TargetMode="External"/><Relationship Id="rId24" Type="http://schemas.openxmlformats.org/officeDocument/2006/relationships/hyperlink" Target="https://euobserver.com/opinion/147672" TargetMode="External"/><Relationship Id="rId32" Type="http://schemas.openxmlformats.org/officeDocument/2006/relationships/hyperlink" Target="https://www.hrw.org/report/2013/05/16/wrong-direction-rights/assessing-impact-hungarys-new-constitution-and-laws" TargetMode="External"/><Relationship Id="rId37" Type="http://schemas.openxmlformats.org/officeDocument/2006/relationships/hyperlink" Target="https://www.theperspective.com/debates/businessandtechnology/is-the-eu-better-off-divided-or-together/" TargetMode="External"/><Relationship Id="rId40" Type="http://schemas.openxmlformats.org/officeDocument/2006/relationships/hyperlink" Target="https://blogs.lse.ac.uk/brexit/2020/03/23/one-down-many-to-go-european-disintegration-after-brexit/" TargetMode="External"/><Relationship Id="rId45" Type="http://schemas.openxmlformats.org/officeDocument/2006/relationships/hyperlink" Target="https://www.thebalance.com/what-is-the-stock-market-how-it-works-3305893"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europarl.europa.eu/RegData/etudes/STUD/2020/658202/IPOL_STU(2020)658202_EN.pdf" TargetMode="External"/><Relationship Id="rId4" Type="http://schemas.openxmlformats.org/officeDocument/2006/relationships/settings" Target="settings.xml"/><Relationship Id="rId9" Type="http://schemas.openxmlformats.org/officeDocument/2006/relationships/hyperlink" Target="https://brill.com/view/journals/emil/19/3/article-p307_307.xml?language=en" TargetMode="External"/><Relationship Id="rId14" Type="http://schemas.openxmlformats.org/officeDocument/2006/relationships/image" Target="media/image3.png"/><Relationship Id="rId22" Type="http://schemas.openxmlformats.org/officeDocument/2006/relationships/hyperlink" Target="https://warwick.ac.uk/fac/soc/pais/research/researchcentres/csgr/garnet/workingpapers/6509.pdf" TargetMode="External"/><Relationship Id="rId27" Type="http://schemas.openxmlformats.org/officeDocument/2006/relationships/hyperlink" Target="https://jsis.washington.edu/wordpress/wp-content/uploads/2017/12/Task-Force-J-Report-2017_Lorenz.pdf" TargetMode="External"/><Relationship Id="rId30" Type="http://schemas.openxmlformats.org/officeDocument/2006/relationships/hyperlink" Target="https://www.hrw.org/europe/central-asia/hungary" TargetMode="External"/><Relationship Id="rId35" Type="http://schemas.openxmlformats.org/officeDocument/2006/relationships/hyperlink" Target="https://www.euronews.com/2019/06/12/don-t-be-fooled-hungary-s-government-remains-a-threat-to-european-values-view" TargetMode="External"/><Relationship Id="rId43" Type="http://schemas.openxmlformats.org/officeDocument/2006/relationships/hyperlink" Target="https://www.thebalance.com/what-is-the-euro-to-dollar-conversion-its-history-3306091" TargetMode="External"/><Relationship Id="rId48" Type="http://schemas.openxmlformats.org/officeDocument/2006/relationships/hyperlink" Target="https://www.nature.com/articles/s41599-019-0227-8" TargetMode="External"/><Relationship Id="rId56" Type="http://schemas.openxmlformats.org/officeDocument/2006/relationships/fontTable" Target="fontTable.xml"/><Relationship Id="rId8" Type="http://schemas.openxmlformats.org/officeDocument/2006/relationships/hyperlink" Target="https://brill.com/view/journals/emil/19/3/article-p307_307.xml?language=en"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mericanprogress.org/about/staff/cicarelli-siena/bio/" TargetMode="External"/><Relationship Id="rId25" Type="http://schemas.openxmlformats.org/officeDocument/2006/relationships/hyperlink" Target="https://www.hoover.org/sites/default/files/issues/resources/strategika_issue_33_web.pdf" TargetMode="External"/><Relationship Id="rId33" Type="http://schemas.openxmlformats.org/officeDocument/2006/relationships/hyperlink" Target="https://www.hrw.org/europe/central-asia/hungary" TargetMode="External"/><Relationship Id="rId38" Type="http://schemas.openxmlformats.org/officeDocument/2006/relationships/hyperlink" Target="https://www.thebalance.com/world-s-largest-economy-3306044" TargetMode="External"/><Relationship Id="rId46"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 TargetMode="External"/><Relationship Id="rId20" Type="http://schemas.openxmlformats.org/officeDocument/2006/relationships/hyperlink" Target="https://www.europarl.europa.eu/RegData/etudes/STUD/2020/658202/IPOL_STU(2020)658202_EN.pdf" TargetMode="External"/><Relationship Id="rId41" Type="http://schemas.openxmlformats.org/officeDocument/2006/relationships/hyperlink" Target="https://knowledge.wharton.upenn.edu/article/on-the-brink-how-brexit-could-fracture-a-fragile-europ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uroparl.europa.eu/RegData/etudes/STUD/2020/658202/IPOL_STU(2020)658202_EN.pdf" TargetMode="External"/><Relationship Id="rId23" Type="http://schemas.openxmlformats.org/officeDocument/2006/relationships/hyperlink" Target="http://www.democratizationpolicy.org/" TargetMode="External"/><Relationship Id="rId28" Type="http://schemas.openxmlformats.org/officeDocument/2006/relationships/hyperlink" Target="https://jsis.washington.edu/wordpress/wp-content/uploads/2017/12/Task-Force-J-Report-2017_Lorenz.pdf" TargetMode="External"/><Relationship Id="rId36" Type="http://schemas.openxmlformats.org/officeDocument/2006/relationships/hyperlink" Target="https://www.hrw.org/news/2020/04/27/stopping-authoritarian-rot-europe" TargetMode="External"/><Relationship Id="rId49" Type="http://schemas.openxmlformats.org/officeDocument/2006/relationships/hyperlink" Target="https://www.nature.com/articles/s41599-019-0227-8" TargetMode="External"/><Relationship Id="rId57" Type="http://schemas.openxmlformats.org/officeDocument/2006/relationships/theme" Target="theme/theme1.xml"/><Relationship Id="rId10" Type="http://schemas.openxmlformats.org/officeDocument/2006/relationships/hyperlink" Target="https://www.nbcnews.com/news/world/europe-grapples-distinction-between-refugees-economic-migrants-n965161" TargetMode="External"/><Relationship Id="rId31" Type="http://schemas.openxmlformats.org/officeDocument/2006/relationships/hyperlink" Target="https://www.hrw.org/news/2020/03/23/hungarys-orban-uses-pandemic-seize-unlimited-power" TargetMode="External"/><Relationship Id="rId44" Type="http://schemas.openxmlformats.org/officeDocument/2006/relationships/hyperlink" Target="https://www.thebalance.com/value-of-us-dollar-3306268"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9FD96-4C2F-4AA5-8545-4103BA34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5569</TotalTime>
  <Pages>21</Pages>
  <Words>9988</Words>
  <Characters>56937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Monument Debate Brief</vt:lpstr>
    </vt:vector>
  </TitlesOfParts>
  <Company>DASSAULT SYSTEMES</Company>
  <LinksUpToDate>false</LinksUpToDate>
  <CharactersWithSpaces>66792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Monument Debate Brief</dc:title>
  <dc:subject/>
  <dc:creator>Chris Jeub</dc:creator>
  <cp:keywords/>
  <dc:description/>
  <cp:lastModifiedBy>Chris Jeub</cp:lastModifiedBy>
  <cp:revision>76</cp:revision>
  <cp:lastPrinted>2014-07-05T10:25:00Z</cp:lastPrinted>
  <dcterms:created xsi:type="dcterms:W3CDTF">2020-10-21T14:56:00Z</dcterms:created>
  <dcterms:modified xsi:type="dcterms:W3CDTF">2021-05-03T07:33:00Z</dcterms:modified>
</cp:coreProperties>
</file>