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6E533" w14:textId="77777777" w:rsidR="00EC6DE8" w:rsidRPr="00EC6DE8" w:rsidRDefault="6BAD07F2" w:rsidP="0036380D">
      <w:pPr>
        <w:pStyle w:val="Title"/>
        <w:jc w:val="center"/>
      </w:pPr>
      <w:r>
        <w:t>Negative</w:t>
      </w:r>
      <w:r w:rsidR="006238EF">
        <w:t xml:space="preserve"> </w:t>
      </w:r>
      <w:r w:rsidR="005A43F4">
        <w:t xml:space="preserve">Case: </w:t>
      </w:r>
      <w:r w:rsidR="3009AA34">
        <w:t>Justice</w:t>
      </w:r>
    </w:p>
    <w:p w14:paraId="2393918C" w14:textId="77777777" w:rsidR="00AF2404" w:rsidRDefault="00D462AA" w:rsidP="00804BA4">
      <w:pPr>
        <w:jc w:val="center"/>
      </w:pPr>
      <w:r>
        <w:t xml:space="preserve">By </w:t>
      </w:r>
      <w:r w:rsidR="2F4F7FD5">
        <w:t>Benjamin McKay</w:t>
      </w:r>
    </w:p>
    <w:p w14:paraId="6F436E4A" w14:textId="77777777" w:rsidR="00804BA4" w:rsidRDefault="00804BA4" w:rsidP="00804BA4">
      <w:pPr>
        <w:jc w:val="center"/>
      </w:pPr>
    </w:p>
    <w:p w14:paraId="08EB10D6" w14:textId="77777777" w:rsidR="000E099F" w:rsidRDefault="00B60CCD" w:rsidP="1B9A818E">
      <w:pPr>
        <w:rPr>
          <w:i/>
          <w:iCs/>
        </w:rPr>
      </w:pPr>
      <w:r w:rsidRPr="1B9A818E">
        <w:rPr>
          <w:i/>
          <w:iCs/>
        </w:rPr>
        <w:t xml:space="preserve">Resolved: </w:t>
      </w:r>
      <w:r w:rsidR="5197F736" w:rsidRPr="1B9A818E">
        <w:rPr>
          <w:i/>
          <w:iCs/>
        </w:rPr>
        <w:t>The Individual Right to Property Ought to be Valued Above the Economic Interest of the Community.</w:t>
      </w:r>
    </w:p>
    <w:p w14:paraId="3CF19046" w14:textId="77777777" w:rsidR="1B9A818E" w:rsidRDefault="1B9A818E" w:rsidP="1B9A818E">
      <w:pPr>
        <w:rPr>
          <w:i/>
          <w:iCs/>
        </w:rPr>
      </w:pPr>
    </w:p>
    <w:p w14:paraId="1A389F8E"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28987B97" wp14:editId="219A9683">
                <wp:simplePos x="0" y="0"/>
                <wp:positionH relativeFrom="column">
                  <wp:posOffset>0</wp:posOffset>
                </wp:positionH>
                <wp:positionV relativeFrom="paragraph">
                  <wp:posOffset>39371</wp:posOffset>
                </wp:positionV>
                <wp:extent cx="5612130" cy="4133850"/>
                <wp:effectExtent l="0" t="0" r="26670" b="19050"/>
                <wp:wrapNone/>
                <wp:docPr id="1" name="Text Box 1"/>
                <wp:cNvGraphicFramePr/>
                <a:graphic xmlns:a="http://schemas.openxmlformats.org/drawingml/2006/main">
                  <a:graphicData uri="http://schemas.microsoft.com/office/word/2010/wordprocessingShape">
                    <wps:wsp>
                      <wps:cNvSpPr/>
                      <wps:spPr>
                        <a:xfrm>
                          <a:off x="0" y="0"/>
                          <a:ext cx="5612130" cy="4133850"/>
                        </a:xfrm>
                        <a:prstGeom prst="rect">
                          <a:avLst/>
                        </a:prstGeom>
                        <a:solidFill>
                          <a:schemeClr val="bg1">
                            <a:lumMod val="95000"/>
                          </a:schemeClr>
                        </a:solidFill>
                        <a:ln w="6350">
                          <a:solidFill>
                            <a:schemeClr val="tx1"/>
                          </a:solidFill>
                        </a:ln>
                      </wps:spPr>
                      <wps:txbx>
                        <w:txbxContent>
                          <w:p w14:paraId="05C5ACCB" w14:textId="77777777" w:rsidR="0047152E" w:rsidRDefault="00000000" w:rsidP="0047152E">
                            <w:pPr>
                              <w:spacing w:line="252" w:lineRule="auto"/>
                              <w:rPr>
                                <w:rFonts w:ascii="Calibri" w:hAnsi="Calibri" w:cs="Calibri"/>
                              </w:rPr>
                            </w:pPr>
                            <w:r>
                              <w:rPr>
                                <w:rFonts w:ascii="Calibri" w:hAnsi="Calibri" w:cs="Calibri"/>
                              </w:rPr>
                              <w:t xml:space="preserve">This negative case relies on three basic premises: (1) that justice (moral </w:t>
                            </w:r>
                            <w:r>
                              <w:rPr>
                                <w:rFonts w:ascii="Calibri" w:hAnsi="Calibri" w:cs="Calibri"/>
                              </w:rPr>
                              <w:t>correctness and fairness) is the highest value, (2) justice demands we institute appropriate limits on rights, and (3) we must therefore implement limits on the right to property. These three premises support the negative position, as the resolution is fra</w:t>
                            </w:r>
                            <w:r>
                              <w:rPr>
                                <w:rFonts w:ascii="Calibri" w:hAnsi="Calibri" w:cs="Calibri"/>
                              </w:rPr>
                              <w:t xml:space="preserve">med as a question of </w:t>
                            </w:r>
                            <w:proofErr w:type="gramStart"/>
                            <w:r>
                              <w:rPr>
                                <w:rFonts w:ascii="Calibri" w:hAnsi="Calibri" w:cs="Calibri"/>
                              </w:rPr>
                              <w:t>whether or not</w:t>
                            </w:r>
                            <w:proofErr w:type="gramEnd"/>
                            <w:r>
                              <w:rPr>
                                <w:rFonts w:ascii="Calibri" w:hAnsi="Calibri" w:cs="Calibri"/>
                              </w:rPr>
                              <w:t xml:space="preserve"> to value the right to property over the economic interest of the community. this question, when answered according to the negative, allows us to limit and/or overturn the right to property when not doing so would present</w:t>
                            </w:r>
                            <w:r>
                              <w:rPr>
                                <w:rFonts w:ascii="Calibri" w:hAnsi="Calibri" w:cs="Calibri"/>
                              </w:rPr>
                              <w:t xml:space="preserve"> significant economic harms to the </w:t>
                            </w:r>
                            <w:proofErr w:type="gramStart"/>
                            <w:r>
                              <w:rPr>
                                <w:rFonts w:ascii="Calibri" w:hAnsi="Calibri" w:cs="Calibri"/>
                              </w:rPr>
                              <w:t>society as a whole</w:t>
                            </w:r>
                            <w:proofErr w:type="gramEnd"/>
                            <w:r>
                              <w:rPr>
                                <w:rFonts w:ascii="Calibri" w:hAnsi="Calibri" w:cs="Calibri"/>
                              </w:rPr>
                              <w:t>. Thus, negating the resolution allows us to place appropriate limitations on the right to property, ensuring justice (via the syllogism provided).</w:t>
                            </w:r>
                          </w:p>
                          <w:p w14:paraId="0B829B13" w14:textId="30541210" w:rsidR="0047152E" w:rsidRDefault="00000000" w:rsidP="0047152E">
                            <w:pPr>
                              <w:spacing w:line="252" w:lineRule="auto"/>
                              <w:rPr>
                                <w:rFonts w:ascii="Calibri" w:hAnsi="Calibri" w:cs="Calibri"/>
                              </w:rPr>
                            </w:pPr>
                            <w:r>
                              <w:rPr>
                                <w:rFonts w:ascii="Calibri" w:hAnsi="Calibri" w:cs="Calibri"/>
                              </w:rPr>
                              <w:t>This case takes a slightly different approach from many</w:t>
                            </w:r>
                            <w:r>
                              <w:rPr>
                                <w:rFonts w:ascii="Calibri" w:hAnsi="Calibri" w:cs="Calibri"/>
                              </w:rPr>
                              <w:t xml:space="preserve"> other negative cases in that its value framework is not based on practical benefits but rather on moral </w:t>
                            </w:r>
                            <w:r w:rsidR="00C37973">
                              <w:rPr>
                                <w:rFonts w:ascii="Calibri" w:hAnsi="Calibri" w:cs="Calibri"/>
                              </w:rPr>
                              <w:t>prerogative</w:t>
                            </w:r>
                            <w:r>
                              <w:rPr>
                                <w:rFonts w:ascii="Calibri" w:hAnsi="Calibri" w:cs="Calibri"/>
                              </w:rPr>
                              <w:t>. While other negatives may take the alternative approach, this negative case frames the goals of negation in terms of the moral implication</w:t>
                            </w:r>
                            <w:r>
                              <w:rPr>
                                <w:rFonts w:ascii="Calibri" w:hAnsi="Calibri" w:cs="Calibri"/>
                              </w:rPr>
                              <w:t xml:space="preserve">s of order and preventing harms between citizens. </w:t>
                            </w:r>
                            <w:r>
                              <w:rPr>
                                <w:rFonts w:ascii="Calibri" w:hAnsi="Calibri" w:cs="Calibri"/>
                                <w:color w:val="000000"/>
                              </w:rPr>
                              <w:t xml:space="preserve">It is quite possible that the affirmative will have a same or functionally equivalent value framework to this case. </w:t>
                            </w:r>
                          </w:p>
                          <w:p w14:paraId="2C83EBA4" w14:textId="77777777" w:rsidR="0047152E" w:rsidRDefault="00000000" w:rsidP="0047152E">
                            <w:pPr>
                              <w:spacing w:line="252" w:lineRule="auto"/>
                              <w:rPr>
                                <w:rFonts w:ascii="Calibri" w:hAnsi="Calibri" w:cs="Calibri"/>
                              </w:rPr>
                            </w:pPr>
                            <w:r>
                              <w:rPr>
                                <w:rFonts w:ascii="Calibri" w:hAnsi="Calibri" w:cs="Calibri"/>
                              </w:rPr>
                              <w:t xml:space="preserve">This case is well designed to go toe-to-toe with an affirmative that utilizes a value of </w:t>
                            </w:r>
                            <w:r>
                              <w:rPr>
                                <w:rFonts w:ascii="Calibri" w:hAnsi="Calibri" w:cs="Calibri"/>
                              </w:rPr>
                              <w:t xml:space="preserve">either justice or moral obligation, as it frames the negative position as achieving the same value via a more responsible means (this case can also be implemented with much of the evidence from other more </w:t>
                            </w:r>
                            <w:proofErr w:type="gramStart"/>
                            <w:r>
                              <w:rPr>
                                <w:rFonts w:ascii="Calibri" w:hAnsi="Calibri" w:cs="Calibri"/>
                              </w:rPr>
                              <w:t>practically-based</w:t>
                            </w:r>
                            <w:proofErr w:type="gramEnd"/>
                            <w:r>
                              <w:rPr>
                                <w:rFonts w:ascii="Calibri" w:hAnsi="Calibri" w:cs="Calibri"/>
                              </w:rPr>
                              <w:t xml:space="preserve"> negative cases).</w:t>
                            </w:r>
                          </w:p>
                          <w:p w14:paraId="5BF3ADD8" w14:textId="77777777" w:rsidR="0047152E" w:rsidRDefault="00000000" w:rsidP="0047152E">
                            <w:pPr>
                              <w:spacing w:line="252"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28987B97" id="Text Box 1" o:spid="_x0000_s1026" style="position:absolute;margin-left:0;margin-top:3.1pt;width:441.9pt;height:3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Ed2gEAAL4DAAAOAAAAZHJzL2Uyb0RvYy54bWysU9uO0zAQfUfiHyy/0yS9sRs1XSFWRUgL&#10;W2nhAxzHbiz5xtht0r9n7HbbAg9IiBfHM2OfOXN8snoYjSYHAUE529BqUlIiLHedsruGfv+2eXdH&#10;SYjMdkw7Kxp6FIE+rN++WQ2+FlPXO90JIAhiQz34hvYx+rooAu+FYWHivLBYlA4MixjCruiADYhu&#10;dDEty2UxOOg8OC5CwOzjqUjXGV9KweOzlEFEohuK3GJeIa9tWov1itU7YL5X/EyD/QMLw5TFpheo&#10;RxYZ2YP6A8ooDi44GSfcmcJJqbjIM+A0VfnbNC898yLPguIEf5Ep/D9Y/vXw4reAMgw+1AG3aYpR&#10;gklf5EfGLNbxIpYYI+GYXCyraTVDTTnW5tVsdrfIchbX6x5C/CScIWnTUMDXyCKxw1OI2BKPvh5J&#10;3YLTqtsorXOQHCA+aiAHhm/X7qp8Ve/NF9edcveLsnxtmQ2TjmfUX5C0JUNDlzOk97cucaySI5DX&#10;DQJG2mLyKlDaxbEdz6q1rjtugQTPNwoHfWIhbhmgjVCcAa3V0PBjz0BQoj9bfLv7aj5PXszBfPF+&#10;igHcVtrbCrO8d+jYk3TWfdhHJ1WWL/E4NT/TQ5Nk9mdDJxfexvnU9bdb/wQAAP//AwBQSwMEFAAG&#10;AAgAAAAhANamQbrbAAAABgEAAA8AAABkcnMvZG93bnJldi54bWxMj8FOwzAQRO9I/QdrkbhRpymU&#10;KMSpqlYV4kgpUo9OvDgR9jqK3Tb8PcsJjqMZzbyp1pN34oJj7AMpWMwzEEhtMD1ZBcf3/X0BIiZN&#10;RrtAqOAbI6zr2U2lSxOu9IaXQ7KCSyiWWkGX0lBKGdsOvY7zMCCx9xlGrxPL0Uoz6iuXeyfzLFtJ&#10;r3vihU4PuO2w/TqcvQJpg9vbvnndfVB+fHiJ7rQ8LZS6u502zyASTukvDL/4jA41MzXhTCYKp4CP&#10;JAWrHASbRbHkHw3rx6ccZF3J//j1DwAAAP//AwBQSwECLQAUAAYACAAAACEAtoM4kv4AAADhAQAA&#10;EwAAAAAAAAAAAAAAAAAAAAAAW0NvbnRlbnRfVHlwZXNdLnhtbFBLAQItABQABgAIAAAAIQA4/SH/&#10;1gAAAJQBAAALAAAAAAAAAAAAAAAAAC8BAABfcmVscy8ucmVsc1BLAQItABQABgAIAAAAIQC479Ed&#10;2gEAAL4DAAAOAAAAAAAAAAAAAAAAAC4CAABkcnMvZTJvRG9jLnhtbFBLAQItABQABgAIAAAAIQDW&#10;pkG62wAAAAYBAAAPAAAAAAAAAAAAAAAAADQEAABkcnMvZG93bnJldi54bWxQSwUGAAAAAAQABADz&#10;AAAAPAUAAAAA&#10;" fillcolor="#f2f2f2 [3052]" strokecolor="black [3213]" strokeweight=".5pt">
                <v:textbox>
                  <w:txbxContent>
                    <w:p w14:paraId="05C5ACCB" w14:textId="77777777" w:rsidR="0047152E" w:rsidRDefault="00000000" w:rsidP="0047152E">
                      <w:pPr>
                        <w:spacing w:line="252" w:lineRule="auto"/>
                        <w:rPr>
                          <w:rFonts w:ascii="Calibri" w:hAnsi="Calibri" w:cs="Calibri"/>
                        </w:rPr>
                      </w:pPr>
                      <w:r>
                        <w:rPr>
                          <w:rFonts w:ascii="Calibri" w:hAnsi="Calibri" w:cs="Calibri"/>
                        </w:rPr>
                        <w:t xml:space="preserve">This negative case relies on three basic premises: (1) that justice (moral </w:t>
                      </w:r>
                      <w:r>
                        <w:rPr>
                          <w:rFonts w:ascii="Calibri" w:hAnsi="Calibri" w:cs="Calibri"/>
                        </w:rPr>
                        <w:t>correctness and fairness) is the highest value, (2) justice demands we institute appropriate limits on rights, and (3) we must therefore implement limits on the right to property. These three premises support the negative position, as the resolution is fra</w:t>
                      </w:r>
                      <w:r>
                        <w:rPr>
                          <w:rFonts w:ascii="Calibri" w:hAnsi="Calibri" w:cs="Calibri"/>
                        </w:rPr>
                        <w:t xml:space="preserve">med as a question of </w:t>
                      </w:r>
                      <w:proofErr w:type="gramStart"/>
                      <w:r>
                        <w:rPr>
                          <w:rFonts w:ascii="Calibri" w:hAnsi="Calibri" w:cs="Calibri"/>
                        </w:rPr>
                        <w:t>whether or not</w:t>
                      </w:r>
                      <w:proofErr w:type="gramEnd"/>
                      <w:r>
                        <w:rPr>
                          <w:rFonts w:ascii="Calibri" w:hAnsi="Calibri" w:cs="Calibri"/>
                        </w:rPr>
                        <w:t xml:space="preserve"> to value the right to property over the economic interest of the community. this question, when answered according to the negative, allows us to limit and/or overturn the right to property when not doing so would present</w:t>
                      </w:r>
                      <w:r>
                        <w:rPr>
                          <w:rFonts w:ascii="Calibri" w:hAnsi="Calibri" w:cs="Calibri"/>
                        </w:rPr>
                        <w:t xml:space="preserve"> significant economic harms to the </w:t>
                      </w:r>
                      <w:proofErr w:type="gramStart"/>
                      <w:r>
                        <w:rPr>
                          <w:rFonts w:ascii="Calibri" w:hAnsi="Calibri" w:cs="Calibri"/>
                        </w:rPr>
                        <w:t>society as a whole</w:t>
                      </w:r>
                      <w:proofErr w:type="gramEnd"/>
                      <w:r>
                        <w:rPr>
                          <w:rFonts w:ascii="Calibri" w:hAnsi="Calibri" w:cs="Calibri"/>
                        </w:rPr>
                        <w:t>. Thus, negating the resolution allows us to place appropriate limitations on the right to property, ensuring justice (via the syllogism provided).</w:t>
                      </w:r>
                    </w:p>
                    <w:p w14:paraId="0B829B13" w14:textId="30541210" w:rsidR="0047152E" w:rsidRDefault="00000000" w:rsidP="0047152E">
                      <w:pPr>
                        <w:spacing w:line="252" w:lineRule="auto"/>
                        <w:rPr>
                          <w:rFonts w:ascii="Calibri" w:hAnsi="Calibri" w:cs="Calibri"/>
                        </w:rPr>
                      </w:pPr>
                      <w:r>
                        <w:rPr>
                          <w:rFonts w:ascii="Calibri" w:hAnsi="Calibri" w:cs="Calibri"/>
                        </w:rPr>
                        <w:t>This case takes a slightly different approach from many</w:t>
                      </w:r>
                      <w:r>
                        <w:rPr>
                          <w:rFonts w:ascii="Calibri" w:hAnsi="Calibri" w:cs="Calibri"/>
                        </w:rPr>
                        <w:t xml:space="preserve"> other negative cases in that its value framework is not based on practical benefits but rather on moral </w:t>
                      </w:r>
                      <w:r w:rsidR="00C37973">
                        <w:rPr>
                          <w:rFonts w:ascii="Calibri" w:hAnsi="Calibri" w:cs="Calibri"/>
                        </w:rPr>
                        <w:t>prerogative</w:t>
                      </w:r>
                      <w:r>
                        <w:rPr>
                          <w:rFonts w:ascii="Calibri" w:hAnsi="Calibri" w:cs="Calibri"/>
                        </w:rPr>
                        <w:t>. While other negatives may take the alternative approach, this negative case frames the goals of negation in terms of the moral implication</w:t>
                      </w:r>
                      <w:r>
                        <w:rPr>
                          <w:rFonts w:ascii="Calibri" w:hAnsi="Calibri" w:cs="Calibri"/>
                        </w:rPr>
                        <w:t xml:space="preserve">s of order and preventing harms between citizens. </w:t>
                      </w:r>
                      <w:r>
                        <w:rPr>
                          <w:rFonts w:ascii="Calibri" w:hAnsi="Calibri" w:cs="Calibri"/>
                          <w:color w:val="000000"/>
                        </w:rPr>
                        <w:t xml:space="preserve">It is quite possible that the affirmative will have a same or functionally equivalent value framework to this case. </w:t>
                      </w:r>
                    </w:p>
                    <w:p w14:paraId="2C83EBA4" w14:textId="77777777" w:rsidR="0047152E" w:rsidRDefault="00000000" w:rsidP="0047152E">
                      <w:pPr>
                        <w:spacing w:line="252" w:lineRule="auto"/>
                        <w:rPr>
                          <w:rFonts w:ascii="Calibri" w:hAnsi="Calibri" w:cs="Calibri"/>
                        </w:rPr>
                      </w:pPr>
                      <w:r>
                        <w:rPr>
                          <w:rFonts w:ascii="Calibri" w:hAnsi="Calibri" w:cs="Calibri"/>
                        </w:rPr>
                        <w:t xml:space="preserve">This case is well designed to go toe-to-toe with an affirmative that utilizes a value of </w:t>
                      </w:r>
                      <w:r>
                        <w:rPr>
                          <w:rFonts w:ascii="Calibri" w:hAnsi="Calibri" w:cs="Calibri"/>
                        </w:rPr>
                        <w:t xml:space="preserve">either justice or moral obligation, as it frames the negative position as achieving the same value via a more responsible means (this case can also be implemented with much of the evidence from other more </w:t>
                      </w:r>
                      <w:proofErr w:type="gramStart"/>
                      <w:r>
                        <w:rPr>
                          <w:rFonts w:ascii="Calibri" w:hAnsi="Calibri" w:cs="Calibri"/>
                        </w:rPr>
                        <w:t>practically-based</w:t>
                      </w:r>
                      <w:proofErr w:type="gramEnd"/>
                      <w:r>
                        <w:rPr>
                          <w:rFonts w:ascii="Calibri" w:hAnsi="Calibri" w:cs="Calibri"/>
                        </w:rPr>
                        <w:t xml:space="preserve"> negative cases).</w:t>
                      </w:r>
                    </w:p>
                    <w:p w14:paraId="5BF3ADD8" w14:textId="77777777" w:rsidR="0047152E" w:rsidRDefault="00000000" w:rsidP="0047152E">
                      <w:pPr>
                        <w:spacing w:line="252" w:lineRule="auto"/>
                        <w:rPr>
                          <w:rFonts w:ascii="Calibri" w:hAnsi="Calibri" w:cs="Calibri"/>
                        </w:rPr>
                      </w:pPr>
                      <w:r>
                        <w:rPr>
                          <w:rFonts w:ascii="Calibri" w:hAnsi="Calibri" w:cs="Calibri"/>
                        </w:rPr>
                        <w:t> </w:t>
                      </w:r>
                    </w:p>
                  </w:txbxContent>
                </v:textbox>
              </v:rect>
            </w:pict>
          </mc:Fallback>
        </mc:AlternateContent>
      </w:r>
    </w:p>
    <w:p w14:paraId="094DC110" w14:textId="77777777" w:rsidR="000E099F" w:rsidRDefault="000E099F" w:rsidP="000E099F"/>
    <w:p w14:paraId="06F43851" w14:textId="77777777" w:rsidR="000E099F" w:rsidRDefault="000E099F" w:rsidP="000E099F"/>
    <w:p w14:paraId="62212310" w14:textId="77777777" w:rsidR="000E099F" w:rsidRDefault="000E099F" w:rsidP="000E099F"/>
    <w:p w14:paraId="2C4AFA06" w14:textId="77777777" w:rsidR="000E099F" w:rsidRDefault="000E099F" w:rsidP="000E099F"/>
    <w:p w14:paraId="53669085" w14:textId="77777777" w:rsidR="000E099F" w:rsidRDefault="000E099F" w:rsidP="000E099F"/>
    <w:p w14:paraId="20C31E14" w14:textId="77777777" w:rsidR="000E099F" w:rsidRDefault="000E099F" w:rsidP="000E099F"/>
    <w:p w14:paraId="78659DFC" w14:textId="77777777" w:rsidR="000E099F" w:rsidRDefault="000E099F" w:rsidP="000E099F"/>
    <w:p w14:paraId="6D6AB9A4" w14:textId="77777777" w:rsidR="000E099F" w:rsidRDefault="000E099F" w:rsidP="000E099F"/>
    <w:p w14:paraId="3260B467" w14:textId="77777777" w:rsidR="000E099F" w:rsidRDefault="000E099F" w:rsidP="000E099F"/>
    <w:p w14:paraId="42F59594" w14:textId="77777777" w:rsidR="000E099F" w:rsidRDefault="000E099F" w:rsidP="000E099F"/>
    <w:p w14:paraId="62783783" w14:textId="77777777" w:rsidR="000E099F" w:rsidRDefault="000E099F" w:rsidP="000E099F"/>
    <w:p w14:paraId="38F69A3F" w14:textId="77777777" w:rsidR="000E099F" w:rsidRDefault="000E099F" w:rsidP="000E099F"/>
    <w:p w14:paraId="67882DD0" w14:textId="77777777" w:rsidR="000E099F" w:rsidRDefault="000E099F" w:rsidP="000E099F"/>
    <w:p w14:paraId="6E5276FA" w14:textId="77777777" w:rsidR="000E099F" w:rsidRDefault="000E099F" w:rsidP="000E099F"/>
    <w:p w14:paraId="6CAB3CAB" w14:textId="77777777" w:rsidR="000E099F" w:rsidRDefault="000E099F" w:rsidP="000E099F"/>
    <w:p w14:paraId="00436309" w14:textId="77777777" w:rsidR="000E099F" w:rsidRDefault="000E099F" w:rsidP="000E099F"/>
    <w:p w14:paraId="343B0DF0" w14:textId="77777777" w:rsidR="000E099F" w:rsidRDefault="000E099F" w:rsidP="000E099F"/>
    <w:p w14:paraId="58927678" w14:textId="77777777" w:rsidR="000E099F" w:rsidRDefault="000E099F" w:rsidP="000E099F"/>
    <w:p w14:paraId="05D7D05C" w14:textId="77777777" w:rsidR="000E099F" w:rsidRDefault="000E099F" w:rsidP="000E099F"/>
    <w:p w14:paraId="43610914" w14:textId="77777777" w:rsidR="1B9A818E" w:rsidRDefault="1B9A818E"/>
    <w:p w14:paraId="7CA60BD2" w14:textId="77777777" w:rsidR="1EED7345" w:rsidRDefault="1EED7345" w:rsidP="1EED7345"/>
    <w:p w14:paraId="0920630A" w14:textId="77777777" w:rsidR="1EED7345" w:rsidRDefault="1EED7345" w:rsidP="1EED7345"/>
    <w:p w14:paraId="3A8431E7" w14:textId="77777777" w:rsidR="1EED7345" w:rsidRDefault="1EED7345" w:rsidP="1EED7345"/>
    <w:p w14:paraId="7C7B3864" w14:textId="77777777" w:rsidR="1EED7345" w:rsidRDefault="1EED7345" w:rsidP="1EED7345"/>
    <w:p w14:paraId="1E2F4D7D" w14:textId="77777777" w:rsidR="1EED7345" w:rsidRDefault="1EED7345" w:rsidP="1EED7345"/>
    <w:p w14:paraId="2B7D1917" w14:textId="77777777" w:rsidR="60B539FC" w:rsidRDefault="60B539FC" w:rsidP="1EED7345">
      <w:pPr>
        <w:rPr>
          <w:b/>
          <w:bCs/>
          <w:i/>
          <w:iCs/>
        </w:rPr>
      </w:pPr>
      <w:r w:rsidRPr="1EED7345">
        <w:t>We go through</w:t>
      </w:r>
      <w:r w:rsidR="58A79F55" w:rsidRPr="1EED7345">
        <w:t xml:space="preserve"> </w:t>
      </w:r>
      <w:proofErr w:type="gramStart"/>
      <w:r w:rsidR="58A79F55" w:rsidRPr="1EED7345">
        <w:t>each and every</w:t>
      </w:r>
      <w:proofErr w:type="gramEnd"/>
      <w:r w:rsidR="58A79F55" w:rsidRPr="1EED7345">
        <w:t xml:space="preserve"> day wanting to create and maintain a</w:t>
      </w:r>
      <w:r w:rsidR="3D3102AD" w:rsidRPr="1EED7345">
        <w:t xml:space="preserve"> flourishing life. We </w:t>
      </w:r>
      <w:r w:rsidR="703860BB" w:rsidRPr="1EED7345">
        <w:t>discipline</w:t>
      </w:r>
      <w:r w:rsidR="1659E630" w:rsidRPr="1EED7345">
        <w:t xml:space="preserve"> ourselves </w:t>
      </w:r>
      <w:r w:rsidR="3D3102AD" w:rsidRPr="1EED7345">
        <w:t xml:space="preserve">to become the people we want to be, </w:t>
      </w:r>
      <w:r w:rsidR="4F06A132" w:rsidRPr="1EED7345">
        <w:t xml:space="preserve">we </w:t>
      </w:r>
      <w:r w:rsidR="1E2D1DFE" w:rsidRPr="1EED7345">
        <w:t xml:space="preserve">attempt to meet </w:t>
      </w:r>
      <w:r w:rsidR="4F06A132" w:rsidRPr="1EED7345">
        <w:t xml:space="preserve">others to </w:t>
      </w:r>
      <w:r w:rsidR="51BD9025" w:rsidRPr="1EED7345">
        <w:t>form</w:t>
      </w:r>
      <w:r w:rsidR="4F06A132" w:rsidRPr="1EED7345">
        <w:t xml:space="preserve"> the</w:t>
      </w:r>
      <w:r w:rsidR="4BBDD595" w:rsidRPr="1EED7345">
        <w:t xml:space="preserve"> friendships</w:t>
      </w:r>
      <w:r w:rsidR="4F06A132" w:rsidRPr="1EED7345">
        <w:t xml:space="preserve"> we want to have,</w:t>
      </w:r>
      <w:r w:rsidR="7D6A53FD" w:rsidRPr="1EED7345">
        <w:t xml:space="preserve"> </w:t>
      </w:r>
      <w:r w:rsidR="604DDCB9" w:rsidRPr="1EED7345">
        <w:t xml:space="preserve">and we </w:t>
      </w:r>
      <w:r w:rsidR="19F5ECEC" w:rsidRPr="1EED7345">
        <w:t xml:space="preserve">work hard to </w:t>
      </w:r>
      <w:r w:rsidR="3D3102AD" w:rsidRPr="1EED7345">
        <w:t>achieve the successes we wish to achieve. We often fail to stop and realize that we are only able to pursue th</w:t>
      </w:r>
      <w:r w:rsidR="6D524D08" w:rsidRPr="1EED7345">
        <w:t xml:space="preserve">ese ends </w:t>
      </w:r>
      <w:r w:rsidR="3D3102AD" w:rsidRPr="1EED7345">
        <w:t xml:space="preserve">when we are within an ordered society that </w:t>
      </w:r>
      <w:r w:rsidR="26EFC98C" w:rsidRPr="1EED7345">
        <w:t>upholds justice</w:t>
      </w:r>
      <w:r w:rsidR="74146178" w:rsidRPr="1EED7345">
        <w:t xml:space="preserve"> as its core principle</w:t>
      </w:r>
      <w:r w:rsidR="26EFC98C" w:rsidRPr="1EED7345">
        <w:t xml:space="preserve">. </w:t>
      </w:r>
      <w:r w:rsidR="03CCB381" w:rsidRPr="1EED7345">
        <w:t xml:space="preserve">It is because I believe that the right to property </w:t>
      </w:r>
      <w:r w:rsidR="5A77787D" w:rsidRPr="1EED7345">
        <w:t>must be appropriately</w:t>
      </w:r>
      <w:r w:rsidR="7EB7113A" w:rsidRPr="1EED7345">
        <w:t xml:space="preserve"> limited </w:t>
      </w:r>
      <w:proofErr w:type="gramStart"/>
      <w:r w:rsidR="7EB7113A" w:rsidRPr="1EED7345">
        <w:t>in order to</w:t>
      </w:r>
      <w:proofErr w:type="gramEnd"/>
      <w:r w:rsidR="7EB7113A" w:rsidRPr="1EED7345">
        <w:t xml:space="preserve"> attain a just order that I stand opposed to the resolution</w:t>
      </w:r>
      <w:r w:rsidR="3BE7F167" w:rsidRPr="1EED7345">
        <w:t xml:space="preserve"> and stand</w:t>
      </w:r>
      <w:r w:rsidR="7EB7113A" w:rsidRPr="1EED7345">
        <w:t xml:space="preserve"> </w:t>
      </w:r>
      <w:r w:rsidR="00B404CD" w:rsidRPr="1EED7345">
        <w:rPr>
          <w:b/>
          <w:bCs/>
          <w:i/>
          <w:iCs/>
        </w:rPr>
        <w:t xml:space="preserve">Resolved: </w:t>
      </w:r>
      <w:r w:rsidR="6CC0A8C8" w:rsidRPr="1EED7345">
        <w:rPr>
          <w:b/>
          <w:bCs/>
          <w:i/>
          <w:iCs/>
        </w:rPr>
        <w:t xml:space="preserve">The Individual Right to Property Ought </w:t>
      </w:r>
      <w:r w:rsidR="0A744CEC" w:rsidRPr="1EED7345">
        <w:rPr>
          <w:b/>
          <w:bCs/>
          <w:i/>
          <w:iCs/>
        </w:rPr>
        <w:t xml:space="preserve">Not </w:t>
      </w:r>
      <w:r w:rsidR="6CC0A8C8" w:rsidRPr="1EED7345">
        <w:rPr>
          <w:b/>
          <w:bCs/>
          <w:i/>
          <w:iCs/>
        </w:rPr>
        <w:t>to be Valued Above the Economic Interest of the Community.</w:t>
      </w:r>
    </w:p>
    <w:p w14:paraId="7938453E" w14:textId="77777777" w:rsidR="00B404CD" w:rsidRDefault="00B404CD" w:rsidP="00B404CD"/>
    <w:p w14:paraId="7EC55D12" w14:textId="77777777" w:rsidR="00164A58" w:rsidRDefault="00164A58" w:rsidP="00B404CD"/>
    <w:p w14:paraId="32AC00C4" w14:textId="77777777" w:rsidR="00C37973" w:rsidRDefault="00C37973" w:rsidP="1B9A818E"/>
    <w:p w14:paraId="03010B82" w14:textId="77777777" w:rsidR="00C37973" w:rsidRDefault="00C37973" w:rsidP="1B9A818E"/>
    <w:p w14:paraId="74907DFD" w14:textId="0BA639B8" w:rsidR="00164A58" w:rsidRDefault="5E51C4E7" w:rsidP="1B9A818E">
      <w:r>
        <w:lastRenderedPageBreak/>
        <w:t>Let us address some key terms in the resolution:</w:t>
      </w:r>
      <w:r w:rsidR="63F93964">
        <w:t xml:space="preserve"> </w:t>
      </w:r>
    </w:p>
    <w:p w14:paraId="663E35E3" w14:textId="77777777" w:rsidR="00B60CCD" w:rsidRDefault="00B60CCD" w:rsidP="00B60CCD">
      <w:pPr>
        <w:pStyle w:val="Contention"/>
      </w:pPr>
      <w:r>
        <w:t>Definitions</w:t>
      </w:r>
    </w:p>
    <w:p w14:paraId="7BA643B7" w14:textId="77777777" w:rsidR="1B9A818E" w:rsidRDefault="1B9A818E" w:rsidP="1B9A818E">
      <w:pPr>
        <w:pStyle w:val="Contention"/>
      </w:pPr>
    </w:p>
    <w:p w14:paraId="3480C628" w14:textId="77777777" w:rsidR="3444F545" w:rsidRDefault="1EED7345" w:rsidP="1EED7345">
      <w:pPr>
        <w:pStyle w:val="Contention"/>
        <w:rPr>
          <w:sz w:val="24"/>
        </w:rPr>
      </w:pPr>
      <w:r w:rsidRPr="1EED7345">
        <w:rPr>
          <w:sz w:val="24"/>
        </w:rPr>
        <w:t xml:space="preserve">A. </w:t>
      </w:r>
      <w:r w:rsidR="5A7E011C" w:rsidRPr="1EED7345">
        <w:rPr>
          <w:sz w:val="24"/>
        </w:rPr>
        <w:t>Property</w:t>
      </w:r>
    </w:p>
    <w:p w14:paraId="4B3EBDFA" w14:textId="77777777" w:rsidR="3444F545" w:rsidRDefault="3444F545" w:rsidP="1EED7345">
      <w:pPr>
        <w:pStyle w:val="Contention"/>
        <w:rPr>
          <w:sz w:val="24"/>
        </w:rPr>
      </w:pPr>
    </w:p>
    <w:p w14:paraId="410B0AAB" w14:textId="77777777" w:rsidR="3444F545" w:rsidRDefault="5A7E011C" w:rsidP="1EED7345">
      <w:pPr>
        <w:ind w:left="720"/>
        <w:rPr>
          <w:color w:val="000000" w:themeColor="text1"/>
          <w:sz w:val="20"/>
          <w:szCs w:val="20"/>
        </w:rPr>
      </w:pPr>
      <w:r w:rsidRPr="1EED7345">
        <w:rPr>
          <w:b/>
          <w:bCs/>
          <w:i/>
          <w:iCs/>
          <w:color w:val="000000" w:themeColor="text1"/>
          <w:sz w:val="20"/>
          <w:szCs w:val="20"/>
          <w:u w:val="single"/>
        </w:rPr>
        <w:t>Merriam Webster</w:t>
      </w:r>
      <w:r w:rsidRPr="1EED7345">
        <w:rPr>
          <w:color w:val="000000" w:themeColor="text1"/>
          <w:sz w:val="20"/>
          <w:szCs w:val="20"/>
        </w:rPr>
        <w:t xml:space="preserve"> (“Property Definition &amp; Meaning.” </w:t>
      </w:r>
      <w:r w:rsidRPr="1EED7345">
        <w:rPr>
          <w:i/>
          <w:iCs/>
          <w:color w:val="000000" w:themeColor="text1"/>
          <w:sz w:val="20"/>
          <w:szCs w:val="20"/>
        </w:rPr>
        <w:t>Merriam-Webster</w:t>
      </w:r>
      <w:r w:rsidRPr="1EED7345">
        <w:rPr>
          <w:color w:val="000000" w:themeColor="text1"/>
          <w:sz w:val="20"/>
          <w:szCs w:val="20"/>
        </w:rPr>
        <w:t xml:space="preserve">, Merriam-Webster, </w:t>
      </w:r>
      <w:hyperlink r:id="rId8">
        <w:r w:rsidRPr="1EED7345">
          <w:rPr>
            <w:rStyle w:val="Hyperlink"/>
            <w:sz w:val="20"/>
            <w:szCs w:val="20"/>
          </w:rPr>
          <w:t>https://www.merriam-webster.com/dictionary/property</w:t>
        </w:r>
      </w:hyperlink>
      <w:r w:rsidRPr="1EED7345">
        <w:rPr>
          <w:color w:val="000000" w:themeColor="text1"/>
          <w:sz w:val="20"/>
          <w:szCs w:val="20"/>
        </w:rPr>
        <w:t>. Accessed November 11, 2022).</w:t>
      </w:r>
    </w:p>
    <w:p w14:paraId="5FA51CB5" w14:textId="77777777" w:rsidR="3444F545" w:rsidRDefault="3444F545" w:rsidP="1EED7345">
      <w:pPr>
        <w:spacing w:after="120"/>
        <w:ind w:left="288"/>
        <w:rPr>
          <w:color w:val="000000" w:themeColor="text1"/>
          <w:sz w:val="20"/>
          <w:szCs w:val="20"/>
        </w:rPr>
      </w:pPr>
    </w:p>
    <w:p w14:paraId="5C4B3CBF" w14:textId="77777777" w:rsidR="3444F545" w:rsidRDefault="5A7E011C" w:rsidP="1EED7345">
      <w:pPr>
        <w:spacing w:after="120"/>
        <w:ind w:left="288"/>
        <w:rPr>
          <w:color w:val="000000" w:themeColor="text1"/>
          <w:sz w:val="20"/>
          <w:szCs w:val="20"/>
        </w:rPr>
      </w:pPr>
      <w:r w:rsidRPr="1EED7345">
        <w:rPr>
          <w:b/>
          <w:bCs/>
          <w:i/>
          <w:iCs/>
          <w:color w:val="000000" w:themeColor="text1"/>
          <w:sz w:val="20"/>
          <w:szCs w:val="20"/>
        </w:rPr>
        <w:t xml:space="preserve">“Property” </w:t>
      </w:r>
    </w:p>
    <w:p w14:paraId="4D6641EE" w14:textId="77777777" w:rsidR="3444F545" w:rsidRDefault="5A7E011C" w:rsidP="1EED7345">
      <w:pPr>
        <w:spacing w:after="120"/>
        <w:ind w:left="288"/>
        <w:rPr>
          <w:color w:val="000000" w:themeColor="text1"/>
          <w:sz w:val="20"/>
          <w:szCs w:val="20"/>
        </w:rPr>
      </w:pPr>
      <w:r w:rsidRPr="1EED7345">
        <w:rPr>
          <w:color w:val="000000" w:themeColor="text1"/>
          <w:sz w:val="20"/>
          <w:szCs w:val="20"/>
        </w:rPr>
        <w:t>“</w:t>
      </w:r>
      <w:proofErr w:type="gramStart"/>
      <w:r w:rsidRPr="1EED7345">
        <w:rPr>
          <w:color w:val="000000" w:themeColor="text1"/>
          <w:sz w:val="20"/>
          <w:szCs w:val="20"/>
        </w:rPr>
        <w:t>the</w:t>
      </w:r>
      <w:proofErr w:type="gramEnd"/>
      <w:r w:rsidRPr="1EED7345">
        <w:rPr>
          <w:color w:val="000000" w:themeColor="text1"/>
          <w:sz w:val="20"/>
          <w:szCs w:val="20"/>
        </w:rPr>
        <w:t xml:space="preserve"> exclusive right to possess, enjoy, and dispose of a thing”</w:t>
      </w:r>
      <w:r w:rsidR="66605AEE" w:rsidRPr="1EED7345">
        <w:rPr>
          <w:color w:val="000000" w:themeColor="text1"/>
          <w:sz w:val="20"/>
          <w:szCs w:val="20"/>
        </w:rPr>
        <w:t xml:space="preserve"> </w:t>
      </w:r>
    </w:p>
    <w:p w14:paraId="66FC196E" w14:textId="77777777" w:rsidR="3444F545" w:rsidRDefault="3444F545" w:rsidP="1EED7345">
      <w:pPr>
        <w:spacing w:after="120"/>
        <w:ind w:left="288"/>
        <w:rPr>
          <w:color w:val="000000" w:themeColor="text1"/>
        </w:rPr>
      </w:pPr>
    </w:p>
    <w:p w14:paraId="70688639" w14:textId="77777777" w:rsidR="3444F545" w:rsidRDefault="36549ADA" w:rsidP="1EED7345">
      <w:pPr>
        <w:spacing w:after="120"/>
        <w:rPr>
          <w:color w:val="000000" w:themeColor="text1"/>
        </w:rPr>
      </w:pPr>
      <w:r w:rsidRPr="1EED7345">
        <w:rPr>
          <w:color w:val="000000" w:themeColor="text1"/>
        </w:rPr>
        <w:t>Understanding the meaning of property, the individual right to property can be understood generally as</w:t>
      </w:r>
      <w:r w:rsidR="2B427640" w:rsidRPr="1EED7345">
        <w:rPr>
          <w:color w:val="000000" w:themeColor="text1"/>
        </w:rPr>
        <w:t xml:space="preserve"> </w:t>
      </w:r>
      <w:r w:rsidR="42E68244" w:rsidRPr="1EED7345">
        <w:rPr>
          <w:color w:val="000000" w:themeColor="text1"/>
        </w:rPr>
        <w:t>the concept of</w:t>
      </w:r>
      <w:r w:rsidR="2B427640" w:rsidRPr="1EED7345">
        <w:rPr>
          <w:color w:val="000000" w:themeColor="text1"/>
        </w:rPr>
        <w:t xml:space="preserve"> property claims of individuals. </w:t>
      </w:r>
    </w:p>
    <w:p w14:paraId="74F21CCF" w14:textId="77777777" w:rsidR="3444F545" w:rsidRDefault="5A7E011C" w:rsidP="1EED7345">
      <w:pPr>
        <w:pStyle w:val="Contention"/>
        <w:rPr>
          <w:bCs/>
          <w:sz w:val="24"/>
        </w:rPr>
      </w:pPr>
      <w:r w:rsidRPr="1EED7345">
        <w:rPr>
          <w:bCs/>
          <w:sz w:val="24"/>
        </w:rPr>
        <w:t xml:space="preserve">B. Economic </w:t>
      </w:r>
    </w:p>
    <w:p w14:paraId="074824D1" w14:textId="77777777" w:rsidR="009F7CF8" w:rsidRDefault="009F7CF8" w:rsidP="1EED7345">
      <w:pPr>
        <w:pStyle w:val="Contention"/>
        <w:rPr>
          <w:bCs/>
          <w:sz w:val="24"/>
        </w:rPr>
      </w:pPr>
    </w:p>
    <w:p w14:paraId="75B923E3" w14:textId="77777777" w:rsidR="009F7CF8" w:rsidRDefault="493EB7EC" w:rsidP="1EED7345">
      <w:pPr>
        <w:pStyle w:val="Contention"/>
        <w:ind w:left="720"/>
        <w:rPr>
          <w:b w:val="0"/>
          <w:sz w:val="20"/>
          <w:szCs w:val="20"/>
        </w:rPr>
      </w:pPr>
      <w:r w:rsidRPr="1EED7345">
        <w:rPr>
          <w:bCs/>
          <w:i/>
          <w:iCs/>
          <w:sz w:val="20"/>
          <w:szCs w:val="20"/>
          <w:u w:val="single"/>
        </w:rPr>
        <w:t>Merriam Webster</w:t>
      </w:r>
      <w:r w:rsidRPr="1EED7345">
        <w:rPr>
          <w:b w:val="0"/>
          <w:sz w:val="20"/>
          <w:szCs w:val="20"/>
        </w:rPr>
        <w:t xml:space="preserve"> </w:t>
      </w:r>
      <w:r w:rsidR="2BBD592A" w:rsidRPr="1EED7345">
        <w:rPr>
          <w:b w:val="0"/>
          <w:sz w:val="20"/>
          <w:szCs w:val="20"/>
        </w:rPr>
        <w:t xml:space="preserve">(“Economic Definition &amp; Meaning.” </w:t>
      </w:r>
      <w:r w:rsidR="2BBD592A" w:rsidRPr="1EED7345">
        <w:rPr>
          <w:b w:val="0"/>
          <w:i/>
          <w:iCs/>
          <w:sz w:val="20"/>
          <w:szCs w:val="20"/>
        </w:rPr>
        <w:t>Merriam-Webster</w:t>
      </w:r>
      <w:r w:rsidR="2BBD592A" w:rsidRPr="1EED7345">
        <w:rPr>
          <w:b w:val="0"/>
          <w:sz w:val="20"/>
          <w:szCs w:val="20"/>
        </w:rPr>
        <w:t xml:space="preserve">, Merriam-Webster, </w:t>
      </w:r>
      <w:hyperlink r:id="rId9">
        <w:r w:rsidR="2BBD592A" w:rsidRPr="1EED7345">
          <w:rPr>
            <w:rStyle w:val="Hyperlink"/>
            <w:b w:val="0"/>
            <w:sz w:val="20"/>
            <w:szCs w:val="20"/>
          </w:rPr>
          <w:t>https://www.merriam-webster.com/dictionary/economic</w:t>
        </w:r>
      </w:hyperlink>
      <w:r w:rsidR="2BBD592A" w:rsidRPr="1EED7345">
        <w:rPr>
          <w:b w:val="0"/>
          <w:sz w:val="20"/>
          <w:szCs w:val="20"/>
        </w:rPr>
        <w:t xml:space="preserve">, Accessed November 14, 2022). </w:t>
      </w:r>
    </w:p>
    <w:p w14:paraId="5AA2C3FC" w14:textId="77777777" w:rsidR="009F7CF8" w:rsidRDefault="009F7CF8" w:rsidP="1EED7345">
      <w:pPr>
        <w:pStyle w:val="Contention"/>
        <w:ind w:left="720"/>
        <w:rPr>
          <w:b w:val="0"/>
          <w:sz w:val="20"/>
          <w:szCs w:val="20"/>
        </w:rPr>
      </w:pPr>
    </w:p>
    <w:p w14:paraId="31457297" w14:textId="77777777" w:rsidR="009F7CF8" w:rsidRDefault="009F7CF8" w:rsidP="1EED7345">
      <w:pPr>
        <w:pStyle w:val="Contention"/>
        <w:ind w:left="720"/>
        <w:rPr>
          <w:bCs/>
          <w:i/>
          <w:iCs/>
          <w:sz w:val="20"/>
          <w:szCs w:val="20"/>
        </w:rPr>
      </w:pPr>
    </w:p>
    <w:p w14:paraId="5049CEBD" w14:textId="77777777" w:rsidR="009F7CF8" w:rsidRDefault="4D7C0186" w:rsidP="1EED7345">
      <w:pPr>
        <w:pStyle w:val="Contention"/>
        <w:ind w:left="720"/>
        <w:rPr>
          <w:bCs/>
          <w:i/>
          <w:iCs/>
          <w:sz w:val="20"/>
          <w:szCs w:val="20"/>
        </w:rPr>
      </w:pPr>
      <w:r w:rsidRPr="1EED7345">
        <w:rPr>
          <w:bCs/>
          <w:i/>
          <w:iCs/>
          <w:sz w:val="20"/>
          <w:szCs w:val="20"/>
        </w:rPr>
        <w:t>“Economic”</w:t>
      </w:r>
    </w:p>
    <w:p w14:paraId="3A8D183B" w14:textId="77777777" w:rsidR="009F7CF8" w:rsidRDefault="009F7CF8" w:rsidP="1EED7345">
      <w:pPr>
        <w:pStyle w:val="Contention"/>
        <w:ind w:left="720"/>
        <w:rPr>
          <w:rFonts w:eastAsia="Times New Roman" w:cs="Times New Roman"/>
          <w:b w:val="0"/>
          <w:color w:val="auto"/>
          <w:sz w:val="20"/>
          <w:szCs w:val="20"/>
        </w:rPr>
      </w:pPr>
    </w:p>
    <w:p w14:paraId="51E754AB" w14:textId="77777777" w:rsidR="009F7CF8" w:rsidRDefault="493EB7EC" w:rsidP="1EED7345">
      <w:pPr>
        <w:pStyle w:val="Contention"/>
        <w:ind w:left="720"/>
        <w:rPr>
          <w:bCs/>
          <w:i/>
          <w:iCs/>
          <w:sz w:val="20"/>
          <w:szCs w:val="20"/>
        </w:rPr>
      </w:pPr>
      <w:r w:rsidRPr="1EED7345">
        <w:rPr>
          <w:rFonts w:eastAsia="Times New Roman" w:cs="Times New Roman"/>
          <w:b w:val="0"/>
          <w:color w:val="auto"/>
          <w:sz w:val="20"/>
          <w:szCs w:val="20"/>
        </w:rPr>
        <w:t>“</w:t>
      </w:r>
      <w:proofErr w:type="gramStart"/>
      <w:r w:rsidRPr="1EED7345">
        <w:rPr>
          <w:rFonts w:eastAsia="Times New Roman" w:cs="Times New Roman"/>
          <w:b w:val="0"/>
          <w:color w:val="auto"/>
          <w:sz w:val="20"/>
          <w:szCs w:val="20"/>
        </w:rPr>
        <w:t>of</w:t>
      </w:r>
      <w:proofErr w:type="gramEnd"/>
      <w:r w:rsidRPr="1EED7345">
        <w:rPr>
          <w:rFonts w:eastAsia="Times New Roman" w:cs="Times New Roman"/>
          <w:b w:val="0"/>
          <w:color w:val="auto"/>
          <w:sz w:val="20"/>
          <w:szCs w:val="20"/>
        </w:rPr>
        <w:t>, relating to, or based on the production, distribution, and consumption of goods and services”</w:t>
      </w:r>
    </w:p>
    <w:p w14:paraId="32A7F7AB" w14:textId="77777777" w:rsidR="009F7CF8" w:rsidRDefault="009F7CF8" w:rsidP="1EED7345">
      <w:pPr>
        <w:pStyle w:val="Contention"/>
        <w:ind w:left="720"/>
        <w:rPr>
          <w:rFonts w:eastAsia="Times New Roman" w:cs="Times New Roman"/>
          <w:b w:val="0"/>
          <w:color w:val="auto"/>
          <w:sz w:val="20"/>
          <w:szCs w:val="20"/>
        </w:rPr>
      </w:pPr>
    </w:p>
    <w:p w14:paraId="70D522E6" w14:textId="77777777" w:rsidR="009F7CF8" w:rsidRDefault="009F7CF8" w:rsidP="1EED7345">
      <w:pPr>
        <w:pStyle w:val="Contention"/>
        <w:rPr>
          <w:rFonts w:eastAsia="Times New Roman" w:cs="Times New Roman"/>
          <w:b w:val="0"/>
          <w:color w:val="auto"/>
          <w:sz w:val="20"/>
          <w:szCs w:val="20"/>
        </w:rPr>
      </w:pPr>
    </w:p>
    <w:p w14:paraId="3BA8D235" w14:textId="77777777" w:rsidR="009F7CF8" w:rsidRDefault="77D2706F" w:rsidP="1EED7345">
      <w:pPr>
        <w:pStyle w:val="Contention"/>
        <w:rPr>
          <w:rFonts w:eastAsia="Times New Roman" w:cs="Times New Roman"/>
          <w:b w:val="0"/>
          <w:color w:val="auto"/>
          <w:sz w:val="24"/>
        </w:rPr>
      </w:pPr>
      <w:r w:rsidRPr="1EED7345">
        <w:rPr>
          <w:rFonts w:eastAsia="Times New Roman" w:cs="Times New Roman"/>
          <w:b w:val="0"/>
          <w:color w:val="auto"/>
          <w:sz w:val="24"/>
        </w:rPr>
        <w:t xml:space="preserve">With this understanding of </w:t>
      </w:r>
      <w:proofErr w:type="gramStart"/>
      <w:r w:rsidRPr="1EED7345">
        <w:rPr>
          <w:rFonts w:eastAsia="Times New Roman" w:cs="Times New Roman"/>
          <w:b w:val="0"/>
          <w:color w:val="auto"/>
          <w:sz w:val="24"/>
        </w:rPr>
        <w:t>economic</w:t>
      </w:r>
      <w:proofErr w:type="gramEnd"/>
      <w:r w:rsidRPr="1EED7345">
        <w:rPr>
          <w:rFonts w:eastAsia="Times New Roman" w:cs="Times New Roman"/>
          <w:b w:val="0"/>
          <w:color w:val="auto"/>
          <w:sz w:val="24"/>
        </w:rPr>
        <w:t>, the economic interest of the community can</w:t>
      </w:r>
      <w:r w:rsidR="74F6B503" w:rsidRPr="1EED7345">
        <w:rPr>
          <w:rFonts w:eastAsia="Times New Roman" w:cs="Times New Roman"/>
          <w:b w:val="0"/>
          <w:color w:val="auto"/>
          <w:sz w:val="24"/>
        </w:rPr>
        <w:t xml:space="preserve"> be understood generally as a community’s aims within the realm of economic </w:t>
      </w:r>
      <w:r w:rsidR="774CD8C9" w:rsidRPr="1EED7345">
        <w:rPr>
          <w:rFonts w:eastAsia="Times New Roman" w:cs="Times New Roman"/>
          <w:b w:val="0"/>
          <w:color w:val="auto"/>
          <w:sz w:val="24"/>
        </w:rPr>
        <w:t xml:space="preserve">concerns. </w:t>
      </w:r>
    </w:p>
    <w:p w14:paraId="614F2F7F" w14:textId="77777777" w:rsidR="009F7CF8" w:rsidRDefault="009F7CF8" w:rsidP="1EED7345"/>
    <w:p w14:paraId="35DDF880" w14:textId="77777777" w:rsidR="00164A58" w:rsidRDefault="00B404CD" w:rsidP="1B9A818E">
      <w:pPr>
        <w:rPr>
          <w:b/>
          <w:bCs/>
          <w:sz w:val="28"/>
          <w:szCs w:val="28"/>
        </w:rPr>
      </w:pPr>
      <w:r w:rsidRPr="1B9A818E">
        <w:rPr>
          <w:b/>
          <w:bCs/>
          <w:sz w:val="28"/>
          <w:szCs w:val="28"/>
        </w:rPr>
        <w:t xml:space="preserve">Resolution Analysis: </w:t>
      </w:r>
      <w:r w:rsidR="7DF14A54" w:rsidRPr="1B9A818E">
        <w:rPr>
          <w:b/>
          <w:bCs/>
          <w:sz w:val="28"/>
          <w:szCs w:val="28"/>
        </w:rPr>
        <w:t>Government Actor:</w:t>
      </w:r>
    </w:p>
    <w:p w14:paraId="1F93066B" w14:textId="77777777" w:rsidR="1B9A818E" w:rsidRDefault="1B9A818E" w:rsidP="1B9A818E">
      <w:pPr>
        <w:rPr>
          <w:b/>
          <w:bCs/>
        </w:rPr>
      </w:pPr>
    </w:p>
    <w:p w14:paraId="6669E806" w14:textId="77777777" w:rsidR="1B9A818E" w:rsidRDefault="66D71819" w:rsidP="1EED7345">
      <w:r>
        <w:t>In this resolution, we have a government actor, meaning that the government is the one who will be deciding between and acting in favor of either affirming or negating the resolution. This is because the government is the only entity that could reasonably consider a choice between upholding or overruling a person’s right in a particular instance</w:t>
      </w:r>
      <w:r w:rsidR="7C2EA5A6">
        <w:t xml:space="preserve"> as they alone possess th</w:t>
      </w:r>
      <w:r w:rsidR="7686942A">
        <w:t>e</w:t>
      </w:r>
      <w:r w:rsidR="7C2EA5A6">
        <w:t xml:space="preserve"> level of authority</w:t>
      </w:r>
      <w:r w:rsidR="53CCFDB5">
        <w:t xml:space="preserve"> and power necessary. </w:t>
      </w:r>
    </w:p>
    <w:p w14:paraId="07F70E04" w14:textId="77777777" w:rsidR="1EED7345" w:rsidRDefault="1EED7345" w:rsidP="1EED7345"/>
    <w:p w14:paraId="2BE16F25" w14:textId="77777777" w:rsidR="53CCFDB5" w:rsidRDefault="53CCFDB5" w:rsidP="1EED7345">
      <w:r>
        <w:t xml:space="preserve">With this understanding of the resolution, we can now move on to my value. </w:t>
      </w:r>
    </w:p>
    <w:p w14:paraId="0271A10F" w14:textId="77777777" w:rsidR="1EED7345" w:rsidRDefault="1EED7345" w:rsidP="1EED7345"/>
    <w:p w14:paraId="5C3C5BEB" w14:textId="77777777" w:rsidR="1EED7345" w:rsidRDefault="1EED7345" w:rsidP="1EED7345"/>
    <w:p w14:paraId="129F2B4E" w14:textId="77777777" w:rsidR="00447A3C" w:rsidRDefault="00447A3C" w:rsidP="00447A3C"/>
    <w:p w14:paraId="12BCC2A5" w14:textId="77777777" w:rsidR="00C37973" w:rsidRDefault="00C37973" w:rsidP="1EED7345">
      <w:pPr>
        <w:rPr>
          <w:b/>
          <w:bCs/>
          <w:sz w:val="28"/>
          <w:szCs w:val="28"/>
        </w:rPr>
      </w:pPr>
    </w:p>
    <w:p w14:paraId="57A7AAA4" w14:textId="77777777" w:rsidR="00C37973" w:rsidRDefault="00C37973" w:rsidP="1EED7345">
      <w:pPr>
        <w:rPr>
          <w:b/>
          <w:bCs/>
          <w:sz w:val="28"/>
          <w:szCs w:val="28"/>
        </w:rPr>
      </w:pPr>
    </w:p>
    <w:p w14:paraId="7AC4429A" w14:textId="77777777" w:rsidR="00C37973" w:rsidRDefault="00C37973" w:rsidP="1EED7345">
      <w:pPr>
        <w:rPr>
          <w:b/>
          <w:bCs/>
          <w:sz w:val="28"/>
          <w:szCs w:val="28"/>
        </w:rPr>
      </w:pPr>
    </w:p>
    <w:p w14:paraId="7F4D0D26" w14:textId="564A484B" w:rsidR="007A76E8" w:rsidRDefault="007A76E8" w:rsidP="1EED7345">
      <w:r w:rsidRPr="1EED7345">
        <w:rPr>
          <w:b/>
          <w:bCs/>
          <w:sz w:val="28"/>
          <w:szCs w:val="28"/>
        </w:rPr>
        <w:lastRenderedPageBreak/>
        <w:t xml:space="preserve">Value: </w:t>
      </w:r>
      <w:r w:rsidR="1445CE14" w:rsidRPr="1EED7345">
        <w:rPr>
          <w:b/>
          <w:bCs/>
          <w:sz w:val="28"/>
          <w:szCs w:val="28"/>
        </w:rPr>
        <w:t>Justice</w:t>
      </w:r>
    </w:p>
    <w:p w14:paraId="49FE6563" w14:textId="77777777" w:rsidR="1EED7345" w:rsidRDefault="1EED7345" w:rsidP="1EED7345">
      <w:pPr>
        <w:rPr>
          <w:b/>
          <w:bCs/>
          <w:sz w:val="28"/>
          <w:szCs w:val="28"/>
        </w:rPr>
      </w:pPr>
    </w:p>
    <w:p w14:paraId="3F846719" w14:textId="563C1A96" w:rsidR="1A2941BA" w:rsidRDefault="1A2941BA" w:rsidP="1EED7345">
      <w:r w:rsidRPr="1EED7345">
        <w:t>The highest value that we should strive to achieve in today’s round is that of justice...</w:t>
      </w:r>
    </w:p>
    <w:p w14:paraId="5F09636E" w14:textId="77777777" w:rsidR="1EED7345" w:rsidRDefault="1EED7345" w:rsidP="1EED7345"/>
    <w:p w14:paraId="063860A9" w14:textId="77777777" w:rsidR="73DEE6EB" w:rsidRDefault="73DEE6EB" w:rsidP="1EED7345">
      <w:pPr>
        <w:ind w:left="720"/>
        <w:rPr>
          <w:sz w:val="20"/>
          <w:szCs w:val="20"/>
        </w:rPr>
      </w:pPr>
      <w:r w:rsidRPr="1EED7345">
        <w:rPr>
          <w:b/>
          <w:bCs/>
          <w:i/>
          <w:iCs/>
          <w:sz w:val="20"/>
          <w:szCs w:val="20"/>
          <w:u w:val="single"/>
        </w:rPr>
        <w:t>Cambridge Dictionary</w:t>
      </w:r>
      <w:r w:rsidRPr="1EED7345">
        <w:rPr>
          <w:sz w:val="20"/>
          <w:szCs w:val="20"/>
        </w:rPr>
        <w:t xml:space="preserve"> (“Justice.” </w:t>
      </w:r>
      <w:r w:rsidRPr="1EED7345">
        <w:rPr>
          <w:i/>
          <w:iCs/>
          <w:sz w:val="20"/>
          <w:szCs w:val="20"/>
        </w:rPr>
        <w:t>Cambridge Dictionary</w:t>
      </w:r>
      <w:r w:rsidRPr="1EED7345">
        <w:rPr>
          <w:sz w:val="20"/>
          <w:szCs w:val="20"/>
        </w:rPr>
        <w:t>,</w:t>
      </w:r>
      <w:r w:rsidR="4E9153DA" w:rsidRPr="1EED7345">
        <w:rPr>
          <w:sz w:val="20"/>
          <w:szCs w:val="20"/>
        </w:rPr>
        <w:t xml:space="preserve"> Cambridge Dictionary,</w:t>
      </w:r>
      <w:r w:rsidRPr="1EED7345">
        <w:rPr>
          <w:sz w:val="20"/>
          <w:szCs w:val="20"/>
        </w:rPr>
        <w:t xml:space="preserve"> </w:t>
      </w:r>
      <w:hyperlink r:id="rId10">
        <w:r w:rsidRPr="1EED7345">
          <w:rPr>
            <w:rStyle w:val="Hyperlink"/>
            <w:sz w:val="20"/>
            <w:szCs w:val="20"/>
          </w:rPr>
          <w:t>https://dictionary.cambridge.org/us/dictionary/english/justice</w:t>
        </w:r>
      </w:hyperlink>
      <w:r w:rsidRPr="1EED7345">
        <w:rPr>
          <w:sz w:val="20"/>
          <w:szCs w:val="20"/>
        </w:rPr>
        <w:t xml:space="preserve">, Accessed November 14, 2022). </w:t>
      </w:r>
    </w:p>
    <w:p w14:paraId="3BE0E3E0" w14:textId="77777777" w:rsidR="1EED7345" w:rsidRDefault="1EED7345" w:rsidP="1EED7345">
      <w:pPr>
        <w:ind w:left="720"/>
        <w:rPr>
          <w:sz w:val="20"/>
          <w:szCs w:val="20"/>
        </w:rPr>
      </w:pPr>
    </w:p>
    <w:p w14:paraId="3D92CFDB" w14:textId="77777777" w:rsidR="2F5B9F8F" w:rsidRDefault="2F5B9F8F" w:rsidP="1EED7345">
      <w:pPr>
        <w:ind w:left="720"/>
        <w:rPr>
          <w:sz w:val="20"/>
          <w:szCs w:val="20"/>
        </w:rPr>
      </w:pPr>
      <w:r w:rsidRPr="1EED7345">
        <w:rPr>
          <w:b/>
          <w:bCs/>
          <w:i/>
          <w:iCs/>
          <w:sz w:val="20"/>
          <w:szCs w:val="20"/>
        </w:rPr>
        <w:t>“</w:t>
      </w:r>
      <w:r w:rsidR="6DD3787C" w:rsidRPr="1EED7345">
        <w:rPr>
          <w:b/>
          <w:bCs/>
          <w:i/>
          <w:iCs/>
          <w:sz w:val="20"/>
          <w:szCs w:val="20"/>
        </w:rPr>
        <w:t>Justice</w:t>
      </w:r>
      <w:r w:rsidR="3153FCC7" w:rsidRPr="1EED7345">
        <w:rPr>
          <w:b/>
          <w:bCs/>
          <w:i/>
          <w:iCs/>
          <w:sz w:val="20"/>
          <w:szCs w:val="20"/>
        </w:rPr>
        <w:t>”</w:t>
      </w:r>
    </w:p>
    <w:p w14:paraId="443CE956" w14:textId="77777777" w:rsidR="1EED7345" w:rsidRDefault="1EED7345" w:rsidP="1EED7345">
      <w:pPr>
        <w:ind w:left="720"/>
        <w:rPr>
          <w:sz w:val="20"/>
          <w:szCs w:val="20"/>
        </w:rPr>
      </w:pPr>
    </w:p>
    <w:p w14:paraId="2A12DD00" w14:textId="2F73406F" w:rsidR="1EED7345" w:rsidRDefault="6DD3787C" w:rsidP="00C37973">
      <w:pPr>
        <w:ind w:left="720"/>
        <w:rPr>
          <w:sz w:val="20"/>
          <w:szCs w:val="20"/>
        </w:rPr>
      </w:pPr>
      <w:r w:rsidRPr="1EED7345">
        <w:rPr>
          <w:sz w:val="20"/>
          <w:szCs w:val="20"/>
        </w:rPr>
        <w:t>“</w:t>
      </w:r>
      <w:proofErr w:type="gramStart"/>
      <w:r w:rsidRPr="1EED7345">
        <w:rPr>
          <w:sz w:val="20"/>
          <w:szCs w:val="20"/>
        </w:rPr>
        <w:t>the</w:t>
      </w:r>
      <w:proofErr w:type="gramEnd"/>
      <w:r w:rsidRPr="1EED7345">
        <w:rPr>
          <w:sz w:val="20"/>
          <w:szCs w:val="20"/>
        </w:rPr>
        <w:t xml:space="preserve"> condition of being morally correct or fair” </w:t>
      </w:r>
    </w:p>
    <w:p w14:paraId="30B50146" w14:textId="77777777" w:rsidR="1EED7345" w:rsidRDefault="1EED7345" w:rsidP="1EED7345">
      <w:pPr>
        <w:pStyle w:val="Evidence"/>
        <w:ind w:left="0"/>
        <w:rPr>
          <w:bCs w:val="0"/>
          <w:sz w:val="24"/>
          <w:szCs w:val="24"/>
        </w:rPr>
      </w:pPr>
    </w:p>
    <w:p w14:paraId="04F553AB" w14:textId="737B9DE4" w:rsidR="1EED7345" w:rsidRDefault="3811ED7E" w:rsidP="1EED7345">
      <w:pPr>
        <w:pStyle w:val="Evidence"/>
        <w:ind w:left="0"/>
        <w:rPr>
          <w:bCs w:val="0"/>
          <w:sz w:val="24"/>
          <w:szCs w:val="24"/>
        </w:rPr>
      </w:pPr>
      <w:r w:rsidRPr="1EED7345">
        <w:rPr>
          <w:bCs w:val="0"/>
          <w:sz w:val="24"/>
          <w:szCs w:val="24"/>
        </w:rPr>
        <w:t xml:space="preserve">Justice should be our primary value for two main reasons: </w:t>
      </w:r>
    </w:p>
    <w:p w14:paraId="529786F6" w14:textId="77777777" w:rsidR="3811ED7E" w:rsidRDefault="3811ED7E" w:rsidP="1EED7345">
      <w:pPr>
        <w:pStyle w:val="Evidence"/>
        <w:ind w:left="0"/>
        <w:rPr>
          <w:bCs w:val="0"/>
          <w:sz w:val="24"/>
          <w:szCs w:val="24"/>
        </w:rPr>
      </w:pPr>
      <w:r w:rsidRPr="1EED7345">
        <w:rPr>
          <w:bCs w:val="0"/>
          <w:sz w:val="24"/>
          <w:szCs w:val="24"/>
        </w:rPr>
        <w:t xml:space="preserve">(1) the resolution uses the language of </w:t>
      </w:r>
      <w:r w:rsidRPr="1EED7345">
        <w:rPr>
          <w:bCs w:val="0"/>
          <w:i/>
          <w:iCs/>
          <w:sz w:val="24"/>
          <w:szCs w:val="24"/>
        </w:rPr>
        <w:t>ought</w:t>
      </w:r>
      <w:r w:rsidRPr="1EED7345">
        <w:rPr>
          <w:bCs w:val="0"/>
          <w:sz w:val="24"/>
          <w:szCs w:val="24"/>
        </w:rPr>
        <w:t xml:space="preserve"> when it says the individual right to property </w:t>
      </w:r>
      <w:r w:rsidRPr="1EED7345">
        <w:rPr>
          <w:bCs w:val="0"/>
          <w:i/>
          <w:iCs/>
          <w:sz w:val="24"/>
          <w:szCs w:val="24"/>
        </w:rPr>
        <w:t>ought to</w:t>
      </w:r>
      <w:r w:rsidRPr="1EED7345">
        <w:rPr>
          <w:bCs w:val="0"/>
          <w:sz w:val="24"/>
          <w:szCs w:val="24"/>
        </w:rPr>
        <w:t xml:space="preserve"> be valued above the economic interest of the community. Therefore, the resolution implies a question of what </w:t>
      </w:r>
      <w:r w:rsidRPr="1EED7345">
        <w:rPr>
          <w:bCs w:val="0"/>
          <w:i/>
          <w:iCs/>
          <w:sz w:val="24"/>
          <w:szCs w:val="24"/>
        </w:rPr>
        <w:t>ought to</w:t>
      </w:r>
      <w:r w:rsidRPr="1EED7345">
        <w:rPr>
          <w:bCs w:val="0"/>
          <w:sz w:val="24"/>
          <w:szCs w:val="24"/>
        </w:rPr>
        <w:t xml:space="preserve"> be done, implying a question of what is morally right, or in other words, a question of what aligns </w:t>
      </w:r>
      <w:r w:rsidR="016B5A64" w:rsidRPr="1EED7345">
        <w:rPr>
          <w:bCs w:val="0"/>
          <w:sz w:val="24"/>
          <w:szCs w:val="24"/>
        </w:rPr>
        <w:t xml:space="preserve">with and upholds justice. </w:t>
      </w:r>
    </w:p>
    <w:p w14:paraId="1A215BEB" w14:textId="77777777" w:rsidR="016B5A64" w:rsidRDefault="016B5A64" w:rsidP="1EED7345">
      <w:pPr>
        <w:pStyle w:val="Evidence"/>
        <w:ind w:left="0"/>
        <w:rPr>
          <w:bCs w:val="0"/>
          <w:sz w:val="24"/>
          <w:szCs w:val="24"/>
        </w:rPr>
      </w:pPr>
      <w:r w:rsidRPr="1EED7345">
        <w:rPr>
          <w:bCs w:val="0"/>
          <w:sz w:val="24"/>
          <w:szCs w:val="24"/>
        </w:rPr>
        <w:t xml:space="preserve">(2), justice is the highest value because it </w:t>
      </w:r>
      <w:r w:rsidR="6E5EDAFC" w:rsidRPr="1EED7345">
        <w:rPr>
          <w:bCs w:val="0"/>
          <w:sz w:val="24"/>
          <w:szCs w:val="24"/>
        </w:rPr>
        <w:t xml:space="preserve">is grounded in moral duty and therefore </w:t>
      </w:r>
      <w:r w:rsidR="18679AE2" w:rsidRPr="1EED7345">
        <w:rPr>
          <w:bCs w:val="0"/>
          <w:sz w:val="24"/>
          <w:szCs w:val="24"/>
        </w:rPr>
        <w:t>supersedes</w:t>
      </w:r>
      <w:r w:rsidRPr="1EED7345">
        <w:rPr>
          <w:bCs w:val="0"/>
          <w:sz w:val="24"/>
          <w:szCs w:val="24"/>
        </w:rPr>
        <w:t xml:space="preserve"> all other good ends. </w:t>
      </w:r>
      <w:r w:rsidR="75DC2938" w:rsidRPr="1EED7345">
        <w:rPr>
          <w:bCs w:val="0"/>
          <w:sz w:val="24"/>
          <w:szCs w:val="24"/>
        </w:rPr>
        <w:t xml:space="preserve">No matter what we desire to have, what is just must come first, that is, what is moral and fair. </w:t>
      </w:r>
    </w:p>
    <w:p w14:paraId="68E49932" w14:textId="77777777" w:rsidR="00C37973" w:rsidRDefault="00C37973" w:rsidP="00C37973">
      <w:pPr>
        <w:pStyle w:val="Contention"/>
      </w:pPr>
    </w:p>
    <w:p w14:paraId="6887F036" w14:textId="059CBBFD" w:rsidR="009F7CF8" w:rsidRDefault="1445CE14" w:rsidP="00C37973">
      <w:pPr>
        <w:pStyle w:val="Contention"/>
        <w:rPr>
          <w:b w:val="0"/>
          <w:bCs/>
          <w:szCs w:val="28"/>
        </w:rPr>
      </w:pPr>
      <w:r w:rsidRPr="1EED7345">
        <w:t xml:space="preserve">Contention 1: </w:t>
      </w:r>
      <w:r w:rsidR="6F33AED5" w:rsidRPr="1B9A818E">
        <w:rPr>
          <w:bCs/>
          <w:szCs w:val="28"/>
        </w:rPr>
        <w:t xml:space="preserve">Justice Requires Limitations on Rights. </w:t>
      </w:r>
    </w:p>
    <w:p w14:paraId="42172AAC" w14:textId="77777777" w:rsidR="009F7CF8" w:rsidRDefault="009F7CF8" w:rsidP="1B9A818E">
      <w:pPr>
        <w:jc w:val="center"/>
        <w:rPr>
          <w:b/>
          <w:bCs/>
        </w:rPr>
      </w:pPr>
    </w:p>
    <w:p w14:paraId="0DCCE746" w14:textId="77777777" w:rsidR="009F7CF8" w:rsidRDefault="134F4EE1" w:rsidP="1EED7345">
      <w:r w:rsidRPr="1EED7345">
        <w:t xml:space="preserve">We have already established that the highest value is justice, or what is moral and fair. </w:t>
      </w:r>
      <w:proofErr w:type="gramStart"/>
      <w:r w:rsidRPr="1EED7345">
        <w:t>In order to</w:t>
      </w:r>
      <w:proofErr w:type="gramEnd"/>
      <w:r w:rsidRPr="1EED7345">
        <w:t xml:space="preserve"> achieve t</w:t>
      </w:r>
      <w:r w:rsidR="6F33AED5" w:rsidRPr="1EED7345">
        <w:t xml:space="preserve">his essential foundation </w:t>
      </w:r>
      <w:r w:rsidR="7D93B832" w:rsidRPr="1EED7345">
        <w:t>of justice</w:t>
      </w:r>
      <w:r w:rsidR="306805EA" w:rsidRPr="1EED7345">
        <w:t xml:space="preserve">, </w:t>
      </w:r>
      <w:r w:rsidR="0EFD1FDD" w:rsidRPr="1EED7345">
        <w:t>there must be</w:t>
      </w:r>
      <w:r w:rsidR="306805EA" w:rsidRPr="1EED7345">
        <w:t xml:space="preserve"> </w:t>
      </w:r>
      <w:r w:rsidR="364596B8" w:rsidRPr="1EED7345">
        <w:t xml:space="preserve">a </w:t>
      </w:r>
      <w:r w:rsidR="2896CAE4" w:rsidRPr="1EED7345">
        <w:t>society</w:t>
      </w:r>
      <w:r w:rsidR="7A445C57" w:rsidRPr="1EED7345">
        <w:t xml:space="preserve"> </w:t>
      </w:r>
      <w:r w:rsidR="1DE53F91" w:rsidRPr="1EED7345">
        <w:t>based upon</w:t>
      </w:r>
      <w:r w:rsidR="6F33AED5" w:rsidRPr="1EED7345">
        <w:t xml:space="preserve"> the principle of limits</w:t>
      </w:r>
      <w:r w:rsidR="249AA784" w:rsidRPr="1EED7345">
        <w:t>, specifically, limitations on rights</w:t>
      </w:r>
      <w:r w:rsidR="6F33AED5" w:rsidRPr="1EED7345">
        <w:t xml:space="preserve">. </w:t>
      </w:r>
      <w:proofErr w:type="gramStart"/>
      <w:r w:rsidR="728E20C4" w:rsidRPr="1EED7345">
        <w:t>This is why</w:t>
      </w:r>
      <w:proofErr w:type="gramEnd"/>
      <w:r w:rsidR="728E20C4" w:rsidRPr="1EED7345">
        <w:t xml:space="preserve"> people maintain</w:t>
      </w:r>
      <w:r w:rsidR="32507B40" w:rsidRPr="1EED7345">
        <w:t xml:space="preserve"> ordered communities and governments</w:t>
      </w:r>
      <w:r w:rsidR="7D030AEC" w:rsidRPr="1EED7345">
        <w:t xml:space="preserve">. We sustain or create these systems </w:t>
      </w:r>
      <w:r w:rsidR="32507B40" w:rsidRPr="1EED7345">
        <w:t>in which we</w:t>
      </w:r>
      <w:r w:rsidR="4A18F2D9" w:rsidRPr="1EED7345">
        <w:t xml:space="preserve"> enforce </w:t>
      </w:r>
      <w:r w:rsidR="32507B40" w:rsidRPr="1EED7345">
        <w:t>limits on</w:t>
      </w:r>
      <w:r w:rsidR="6F33AED5" w:rsidRPr="1EED7345">
        <w:t xml:space="preserve"> ourselves</w:t>
      </w:r>
      <w:r w:rsidR="66265DC1" w:rsidRPr="1EED7345">
        <w:t xml:space="preserve"> and our rights</w:t>
      </w:r>
      <w:r w:rsidR="6F33AED5" w:rsidRPr="1EED7345">
        <w:t xml:space="preserve"> </w:t>
      </w:r>
      <w:r w:rsidR="7C1D449A" w:rsidRPr="1EED7345">
        <w:t xml:space="preserve">in order to </w:t>
      </w:r>
      <w:proofErr w:type="gramStart"/>
      <w:r w:rsidR="7C1D449A" w:rsidRPr="1EED7345">
        <w:t>established</w:t>
      </w:r>
      <w:proofErr w:type="gramEnd"/>
      <w:r w:rsidR="7C1D449A" w:rsidRPr="1EED7345">
        <w:t xml:space="preserve"> a cooperative society in which</w:t>
      </w:r>
      <w:r w:rsidR="0BA4A917" w:rsidRPr="1EED7345">
        <w:t xml:space="preserve"> every</w:t>
      </w:r>
      <w:r w:rsidR="462CAB00" w:rsidRPr="1EED7345">
        <w:t xml:space="preserve">one is (ideally) </w:t>
      </w:r>
      <w:r w:rsidR="0BA4A917" w:rsidRPr="1EED7345">
        <w:t>without fear of harm</w:t>
      </w:r>
      <w:r w:rsidR="44CF91AA" w:rsidRPr="1EED7345">
        <w:t xml:space="preserve"> from others</w:t>
      </w:r>
      <w:r w:rsidR="0BA4A917" w:rsidRPr="1EED7345">
        <w:t>. This order</w:t>
      </w:r>
      <w:r w:rsidR="3DBEED3E" w:rsidRPr="1EED7345">
        <w:t xml:space="preserve"> within which we</w:t>
      </w:r>
      <w:r w:rsidR="0BA4A917" w:rsidRPr="1EED7345">
        <w:t xml:space="preserve"> </w:t>
      </w:r>
      <w:r w:rsidR="0FFB473C" w:rsidRPr="1EED7345">
        <w:t>appropriately</w:t>
      </w:r>
      <w:r w:rsidR="1BA0330B" w:rsidRPr="1EED7345">
        <w:t xml:space="preserve"> limit</w:t>
      </w:r>
      <w:r w:rsidR="0BA4A917" w:rsidRPr="1EED7345">
        <w:t xml:space="preserve"> rights is how we establis</w:t>
      </w:r>
      <w:r w:rsidR="5844BF9D" w:rsidRPr="1EED7345">
        <w:t xml:space="preserve">h </w:t>
      </w:r>
      <w:r w:rsidR="0BA4A917" w:rsidRPr="1EED7345">
        <w:t>justice.</w:t>
      </w:r>
      <w:r w:rsidR="09864651" w:rsidRPr="1EED7345">
        <w:t xml:space="preserve"> </w:t>
      </w:r>
    </w:p>
    <w:p w14:paraId="08D1134B" w14:textId="77777777" w:rsidR="009F7CF8" w:rsidRDefault="009F7CF8" w:rsidP="1EED7345"/>
    <w:p w14:paraId="57DDD3D3" w14:textId="77777777" w:rsidR="009F7CF8" w:rsidRDefault="0B263702" w:rsidP="1EED7345">
      <w:r w:rsidRPr="1EED7345">
        <w:t xml:space="preserve">A primary example of this </w:t>
      </w:r>
      <w:r w:rsidR="6DA8DA56" w:rsidRPr="1EED7345">
        <w:t>is speeding laws</w:t>
      </w:r>
      <w:r w:rsidRPr="1EED7345">
        <w:t>.</w:t>
      </w:r>
      <w:r w:rsidR="09864651" w:rsidRPr="1EED7345">
        <w:t xml:space="preserve"> </w:t>
      </w:r>
      <w:r w:rsidR="58EB9491" w:rsidRPr="1EED7345">
        <w:t>W</w:t>
      </w:r>
      <w:r w:rsidR="09864651" w:rsidRPr="1EED7345">
        <w:t>e acknowledge that individuals have a right to liberty, yet</w:t>
      </w:r>
      <w:r w:rsidR="1F0E5364" w:rsidRPr="1EED7345">
        <w:t xml:space="preserve">, in a society with cars </w:t>
      </w:r>
      <w:r w:rsidR="09864651" w:rsidRPr="1EED7345">
        <w:t>we</w:t>
      </w:r>
      <w:r w:rsidR="2FD76371" w:rsidRPr="1EED7345">
        <w:t xml:space="preserve"> </w:t>
      </w:r>
      <w:r w:rsidR="4CDB6A58" w:rsidRPr="1EED7345">
        <w:t xml:space="preserve">nevertheless </w:t>
      </w:r>
      <w:r w:rsidR="617CC8CA" w:rsidRPr="1EED7345">
        <w:t xml:space="preserve">collectively decide to pass laws that </w:t>
      </w:r>
      <w:r w:rsidR="2FD76371" w:rsidRPr="1EED7345">
        <w:t xml:space="preserve">restrict </w:t>
      </w:r>
      <w:r w:rsidR="74DFB0BF" w:rsidRPr="1EED7345">
        <w:t xml:space="preserve">the freedom of drivers </w:t>
      </w:r>
      <w:r w:rsidR="4D6E4C7A" w:rsidRPr="1EED7345">
        <w:t>with</w:t>
      </w:r>
      <w:r w:rsidR="2E0F94D5" w:rsidRPr="1EED7345">
        <w:t xml:space="preserve"> speed limits</w:t>
      </w:r>
      <w:r w:rsidR="26360F37" w:rsidRPr="1EED7345">
        <w:t xml:space="preserve"> </w:t>
      </w:r>
      <w:proofErr w:type="gramStart"/>
      <w:r w:rsidR="09291C57" w:rsidRPr="1EED7345">
        <w:t>in order</w:t>
      </w:r>
      <w:r w:rsidR="74DFB0BF" w:rsidRPr="1EED7345">
        <w:t xml:space="preserve"> to</w:t>
      </w:r>
      <w:proofErr w:type="gramEnd"/>
      <w:r w:rsidR="74DFB0BF" w:rsidRPr="1EED7345">
        <w:t xml:space="preserve"> prevent</w:t>
      </w:r>
      <w:r w:rsidR="163E7C8D" w:rsidRPr="1EED7345">
        <w:t xml:space="preserve"> harm</w:t>
      </w:r>
      <w:r w:rsidR="069EE391" w:rsidRPr="1EED7345">
        <w:t xml:space="preserve">. </w:t>
      </w:r>
      <w:r w:rsidR="6F262835" w:rsidRPr="1EED7345">
        <w:t>T</w:t>
      </w:r>
      <w:r w:rsidR="069EE391" w:rsidRPr="1EED7345">
        <w:t xml:space="preserve">his restriction of liberty </w:t>
      </w:r>
      <w:r w:rsidR="5424987D" w:rsidRPr="1EED7345">
        <w:t xml:space="preserve">is not wrong, but rather necessary to prevent </w:t>
      </w:r>
      <w:r w:rsidR="28429338" w:rsidRPr="1EED7345">
        <w:t xml:space="preserve">citizens from recklessly </w:t>
      </w:r>
      <w:r w:rsidR="5424987D" w:rsidRPr="1EED7345">
        <w:t>harm</w:t>
      </w:r>
      <w:r w:rsidR="2D854C48" w:rsidRPr="1EED7345">
        <w:t>ing one another</w:t>
      </w:r>
      <w:r w:rsidR="5424987D" w:rsidRPr="1EED7345">
        <w:t xml:space="preserve"> and instead uphold justice. </w:t>
      </w:r>
    </w:p>
    <w:p w14:paraId="74142C9A" w14:textId="77777777" w:rsidR="009F7CF8" w:rsidRDefault="009F7CF8" w:rsidP="1EED7345"/>
    <w:p w14:paraId="44FFFFD0" w14:textId="77777777" w:rsidR="009F7CF8" w:rsidRDefault="009F7CF8" w:rsidP="1EED7345"/>
    <w:p w14:paraId="2C05AFBF" w14:textId="77777777" w:rsidR="009F7CF8" w:rsidRDefault="009F7CF8" w:rsidP="1EED7345"/>
    <w:p w14:paraId="7133FC6A" w14:textId="77777777" w:rsidR="009F7CF8" w:rsidRDefault="009F7CF8" w:rsidP="1EED7345"/>
    <w:p w14:paraId="72675A07" w14:textId="77777777" w:rsidR="009F7CF8" w:rsidRDefault="009F7CF8" w:rsidP="1EED7345"/>
    <w:p w14:paraId="01F5B190" w14:textId="77777777" w:rsidR="009F7CF8" w:rsidRDefault="009F7CF8" w:rsidP="1EED7345"/>
    <w:p w14:paraId="49A98DE5" w14:textId="77777777" w:rsidR="009F7CF8" w:rsidRDefault="009F7CF8" w:rsidP="1EED7345"/>
    <w:p w14:paraId="42D198E8" w14:textId="77777777" w:rsidR="00C37973" w:rsidRDefault="00C37973" w:rsidP="1EED7345">
      <w:pPr>
        <w:jc w:val="center"/>
        <w:rPr>
          <w:b/>
          <w:bCs/>
          <w:sz w:val="28"/>
          <w:szCs w:val="28"/>
        </w:rPr>
      </w:pPr>
    </w:p>
    <w:p w14:paraId="323B8A8A" w14:textId="4A040BD5" w:rsidR="009F7CF8" w:rsidRDefault="799F5B5C" w:rsidP="00C37973">
      <w:pPr>
        <w:pStyle w:val="Contention"/>
        <w:rPr>
          <w:b w:val="0"/>
          <w:bCs/>
          <w:szCs w:val="28"/>
        </w:rPr>
      </w:pPr>
      <w:r w:rsidRPr="1EED7345">
        <w:lastRenderedPageBreak/>
        <w:t xml:space="preserve">Contention </w:t>
      </w:r>
      <w:r w:rsidR="0A36E836" w:rsidRPr="1EED7345">
        <w:t>2:</w:t>
      </w:r>
      <w:r w:rsidRPr="1EED7345">
        <w:t xml:space="preserve"> </w:t>
      </w:r>
      <w:r w:rsidRPr="1EED7345">
        <w:rPr>
          <w:bCs/>
          <w:szCs w:val="28"/>
        </w:rPr>
        <w:t xml:space="preserve">To uphold Justice, we must limit the right to property. </w:t>
      </w:r>
    </w:p>
    <w:p w14:paraId="313E9930" w14:textId="77777777" w:rsidR="009F7CF8" w:rsidRDefault="009F7CF8" w:rsidP="1EED7345">
      <w:pPr>
        <w:jc w:val="center"/>
        <w:rPr>
          <w:b/>
          <w:bCs/>
          <w:sz w:val="28"/>
          <w:szCs w:val="28"/>
        </w:rPr>
      </w:pPr>
    </w:p>
    <w:p w14:paraId="4987A419" w14:textId="77777777" w:rsidR="009F7CF8" w:rsidRDefault="799F5B5C" w:rsidP="1EED7345">
      <w:proofErr w:type="gramStart"/>
      <w:r w:rsidRPr="1EED7345">
        <w:t>In order to</w:t>
      </w:r>
      <w:proofErr w:type="gramEnd"/>
      <w:r w:rsidRPr="1EED7345">
        <w:t xml:space="preserve"> uphold the value of justice, we have seen that rights need to be </w:t>
      </w:r>
      <w:r w:rsidR="3469859A" w:rsidRPr="1EED7345">
        <w:t xml:space="preserve">placed </w:t>
      </w:r>
      <w:r w:rsidRPr="1EED7345">
        <w:t>within</w:t>
      </w:r>
      <w:r w:rsidR="1B23991D" w:rsidRPr="1EED7345">
        <w:t xml:space="preserve"> </w:t>
      </w:r>
      <w:r w:rsidR="0F13C064" w:rsidRPr="1EED7345">
        <w:t>reasonable</w:t>
      </w:r>
      <w:r w:rsidRPr="1EED7345">
        <w:t xml:space="preserve"> limits</w:t>
      </w:r>
      <w:r w:rsidR="6F16B80C" w:rsidRPr="1EED7345">
        <w:t xml:space="preserve"> in an ordered society</w:t>
      </w:r>
      <w:r w:rsidRPr="1EED7345">
        <w:t xml:space="preserve">. This applies just as well to the right to property. </w:t>
      </w:r>
      <w:r w:rsidR="42A087AC" w:rsidRPr="1EED7345">
        <w:t>The resolution asks us to make a choice in a particular instance between the individual right to property and the economic interest of the community</w:t>
      </w:r>
      <w:r w:rsidR="454F8618" w:rsidRPr="1EED7345">
        <w:t xml:space="preserve"> –</w:t>
      </w:r>
      <w:r w:rsidR="42A087AC" w:rsidRPr="1EED7345">
        <w:t xml:space="preserve"> where we m</w:t>
      </w:r>
      <w:r w:rsidR="38A62A57" w:rsidRPr="1EED7345">
        <w:t xml:space="preserve">ust uphold one </w:t>
      </w:r>
      <w:r w:rsidR="42A087AC" w:rsidRPr="1EED7345">
        <w:t xml:space="preserve">above the other. </w:t>
      </w:r>
      <w:r w:rsidR="3317BDAC" w:rsidRPr="1EED7345">
        <w:t xml:space="preserve">This implies a situation in </w:t>
      </w:r>
      <w:r w:rsidR="2D446654" w:rsidRPr="1EED7345">
        <w:t xml:space="preserve">which there is </w:t>
      </w:r>
      <w:proofErr w:type="gramStart"/>
      <w:r w:rsidR="2D446654" w:rsidRPr="1EED7345">
        <w:t>an economic</w:t>
      </w:r>
      <w:proofErr w:type="gramEnd"/>
      <w:r w:rsidR="2D446654" w:rsidRPr="1EED7345">
        <w:t xml:space="preserve"> harm or loss to the larger community that is being either directly caused or sustained by an individual’s use of their right to property. </w:t>
      </w:r>
    </w:p>
    <w:p w14:paraId="73AF2EDE" w14:textId="77777777" w:rsidR="1EED7345" w:rsidRDefault="1EED7345" w:rsidP="1EED7345"/>
    <w:p w14:paraId="22A5E80C" w14:textId="6C0AFF39" w:rsidR="1473E2E9" w:rsidRDefault="1473E2E9" w:rsidP="1EED7345">
      <w:r w:rsidRPr="1EED7345">
        <w:t>For example</w:t>
      </w:r>
      <w:proofErr w:type="gramStart"/>
      <w:r w:rsidRPr="1EED7345">
        <w:t>, say</w:t>
      </w:r>
      <w:proofErr w:type="gramEnd"/>
      <w:r w:rsidRPr="1EED7345">
        <w:t xml:space="preserve"> there</w:t>
      </w:r>
      <w:r w:rsidR="7F597DF6" w:rsidRPr="1EED7345">
        <w:t xml:space="preserve"> is a</w:t>
      </w:r>
      <w:r w:rsidR="762DA50B" w:rsidRPr="1EED7345">
        <w:t xml:space="preserve"> small</w:t>
      </w:r>
      <w:r w:rsidR="7F597DF6" w:rsidRPr="1EED7345">
        <w:t xml:space="preserve"> </w:t>
      </w:r>
      <w:r w:rsidRPr="1EED7345">
        <w:t xml:space="preserve">town where a </w:t>
      </w:r>
      <w:r w:rsidR="00C37973" w:rsidRPr="1EED7345">
        <w:t>landowner</w:t>
      </w:r>
      <w:r w:rsidR="36482D12" w:rsidRPr="1EED7345">
        <w:t xml:space="preserve">, a </w:t>
      </w:r>
      <w:r w:rsidR="0BFC3B0E" w:rsidRPr="1EED7345">
        <w:t xml:space="preserve">particularly ambitious </w:t>
      </w:r>
      <w:r w:rsidR="36482D12" w:rsidRPr="1EED7345">
        <w:t xml:space="preserve">local chemist, is conducting experiments </w:t>
      </w:r>
      <w:r w:rsidR="5E75F852" w:rsidRPr="1EED7345">
        <w:t xml:space="preserve">on his property </w:t>
      </w:r>
      <w:r w:rsidR="36482D12" w:rsidRPr="1EED7345">
        <w:t xml:space="preserve">that </w:t>
      </w:r>
      <w:r w:rsidR="2647C5DC" w:rsidRPr="1EED7345">
        <w:t>produce</w:t>
      </w:r>
      <w:r w:rsidR="36482D12" w:rsidRPr="1EED7345">
        <w:t xml:space="preserve"> dangerous</w:t>
      </w:r>
      <w:r w:rsidR="4A633E4E" w:rsidRPr="1EED7345">
        <w:t xml:space="preserve"> chemicals as a </w:t>
      </w:r>
      <w:proofErr w:type="gramStart"/>
      <w:r w:rsidR="4A633E4E" w:rsidRPr="1EED7345">
        <w:t>bi-product</w:t>
      </w:r>
      <w:proofErr w:type="gramEnd"/>
      <w:r w:rsidR="4A633E4E" w:rsidRPr="1EED7345">
        <w:t xml:space="preserve">. </w:t>
      </w:r>
      <w:proofErr w:type="gramStart"/>
      <w:r w:rsidR="4A633E4E" w:rsidRPr="1EED7345">
        <w:t>In order to</w:t>
      </w:r>
      <w:proofErr w:type="gramEnd"/>
      <w:r w:rsidR="4A633E4E" w:rsidRPr="1EED7345">
        <w:t xml:space="preserve"> safely dispose of these chemicals, the chemist contains the</w:t>
      </w:r>
      <w:r w:rsidR="2A8A5642" w:rsidRPr="1EED7345">
        <w:t>m and then dumps</w:t>
      </w:r>
      <w:r w:rsidR="4A633E4E" w:rsidRPr="1EED7345">
        <w:t xml:space="preserve"> </w:t>
      </w:r>
      <w:r w:rsidR="21EB9B72" w:rsidRPr="1EED7345">
        <w:t>them</w:t>
      </w:r>
      <w:r w:rsidR="4A633E4E" w:rsidRPr="1EED7345">
        <w:t xml:space="preserve"> into </w:t>
      </w:r>
      <w:r w:rsidR="1F020D34" w:rsidRPr="1EED7345">
        <w:t xml:space="preserve">a small river that runs through the back of his property. </w:t>
      </w:r>
    </w:p>
    <w:p w14:paraId="51C3CF54" w14:textId="77777777" w:rsidR="1EED7345" w:rsidRDefault="1EED7345" w:rsidP="1EED7345"/>
    <w:p w14:paraId="5FF5A17B" w14:textId="77777777" w:rsidR="1F020D34" w:rsidRDefault="1F020D34" w:rsidP="1EED7345">
      <w:r w:rsidRPr="1EED7345">
        <w:t xml:space="preserve">In this situation, </w:t>
      </w:r>
      <w:r w:rsidR="6C701A3A" w:rsidRPr="1EED7345">
        <w:t xml:space="preserve">it is perfectly reasonable for governing authorities, </w:t>
      </w:r>
      <w:r w:rsidRPr="1EED7345">
        <w:t>upon discovering this activity, to pass</w:t>
      </w:r>
      <w:r w:rsidR="6FCDE8EE" w:rsidRPr="1EED7345">
        <w:t xml:space="preserve"> and enforce</w:t>
      </w:r>
      <w:r w:rsidRPr="1EED7345">
        <w:t xml:space="preserve"> </w:t>
      </w:r>
      <w:proofErr w:type="gramStart"/>
      <w:r w:rsidRPr="1EED7345">
        <w:t>law</w:t>
      </w:r>
      <w:r w:rsidR="28624E2D" w:rsidRPr="1EED7345">
        <w:t>s that</w:t>
      </w:r>
      <w:proofErr w:type="gramEnd"/>
      <w:r w:rsidRPr="1EED7345">
        <w:t xml:space="preserve"> restricting the chemist </w:t>
      </w:r>
      <w:r w:rsidR="0037728A" w:rsidRPr="1EED7345">
        <w:t>from emptying</w:t>
      </w:r>
      <w:r w:rsidR="616A0FE0" w:rsidRPr="1EED7345">
        <w:t xml:space="preserve"> </w:t>
      </w:r>
      <w:r w:rsidRPr="1EED7345">
        <w:t>chemicals into his portion of the river</w:t>
      </w:r>
      <w:r w:rsidR="7102A020" w:rsidRPr="1EED7345">
        <w:t>. This is because d</w:t>
      </w:r>
      <w:r w:rsidR="5FFC322A" w:rsidRPr="1EED7345">
        <w:t xml:space="preserve">espite the chemist operating within his property rights, his use of </w:t>
      </w:r>
      <w:r w:rsidR="19EF2C98" w:rsidRPr="1EED7345">
        <w:t>his property</w:t>
      </w:r>
      <w:r w:rsidR="5FFC322A" w:rsidRPr="1EED7345">
        <w:t xml:space="preserve"> presents a hazard to others downstream who could be exposed to these chemicals</w:t>
      </w:r>
      <w:r w:rsidR="322D2A4D" w:rsidRPr="1EED7345">
        <w:t>. Furthermore, if others in this town operate their business from the river (say local fisherman or river-boatm</w:t>
      </w:r>
      <w:r w:rsidR="4BB50D0F" w:rsidRPr="1EED7345">
        <w:t>en</w:t>
      </w:r>
      <w:r w:rsidR="322D2A4D" w:rsidRPr="1EED7345">
        <w:t xml:space="preserve">), their businesses could suffer significant economic harm. </w:t>
      </w:r>
      <w:r w:rsidR="57AF77B9" w:rsidRPr="1EED7345">
        <w:t>Therefore, to uphold justice, the government could and should restrict the chemist’s right to property in this instance and deny him the ability to dispose of his chemicals in the river.</w:t>
      </w:r>
    </w:p>
    <w:p w14:paraId="6D40CEF6" w14:textId="77777777" w:rsidR="1EED7345" w:rsidRDefault="1EED7345" w:rsidP="1EED7345"/>
    <w:p w14:paraId="6A50A70E" w14:textId="77777777" w:rsidR="322D2A4D" w:rsidRDefault="322D2A4D" w:rsidP="1EED7345">
      <w:r w:rsidRPr="1EED7345">
        <w:t xml:space="preserve">This illustration demonstrates that property, just like every other right, must be placed within appropriate limits to uphold justice. When we </w:t>
      </w:r>
      <w:proofErr w:type="gramStart"/>
      <w:r w:rsidRPr="1EED7345">
        <w:t>have to</w:t>
      </w:r>
      <w:proofErr w:type="gramEnd"/>
      <w:r w:rsidRPr="1EED7345">
        <w:t xml:space="preserve"> choose between upholding the individual right to property over the economic interest of the community or not, we must realize that</w:t>
      </w:r>
      <w:r w:rsidR="05B8B588" w:rsidRPr="1EED7345">
        <w:t xml:space="preserve"> justice demands we limit the right to property to prevent economic harm and maintain an order in which everyone can thrive. </w:t>
      </w:r>
      <w:r w:rsidR="3FF9E9DA" w:rsidRPr="1EED7345">
        <w:t xml:space="preserve">Thus, while property rights are important, they cannot be upheld over and above the economic wellbeing of others and therefore we ought to negate the resolution. </w:t>
      </w:r>
    </w:p>
    <w:p w14:paraId="3325AF4F" w14:textId="77777777" w:rsidR="1EED7345" w:rsidRDefault="1EED7345" w:rsidP="1EED7345"/>
    <w:p w14:paraId="47C340C4" w14:textId="77777777" w:rsidR="1EED7345" w:rsidRDefault="1EED7345" w:rsidP="1EED7345"/>
    <w:sectPr w:rsidR="1EED7345" w:rsidSect="00755671">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0B6B" w14:textId="77777777" w:rsidR="006B5C6E" w:rsidRDefault="006B5C6E" w:rsidP="00464796">
      <w:r>
        <w:separator/>
      </w:r>
    </w:p>
    <w:p w14:paraId="18320C59" w14:textId="77777777" w:rsidR="006B5C6E" w:rsidRDefault="006B5C6E" w:rsidP="00464796"/>
    <w:p w14:paraId="53106B34" w14:textId="77777777" w:rsidR="006B5C6E" w:rsidRDefault="006B5C6E" w:rsidP="00464796"/>
    <w:p w14:paraId="37ED7E8F" w14:textId="77777777" w:rsidR="006B5C6E" w:rsidRDefault="006B5C6E" w:rsidP="00464796"/>
  </w:endnote>
  <w:endnote w:type="continuationSeparator" w:id="0">
    <w:p w14:paraId="501C7F3E" w14:textId="77777777" w:rsidR="006B5C6E" w:rsidRDefault="006B5C6E" w:rsidP="00464796">
      <w:r>
        <w:continuationSeparator/>
      </w:r>
    </w:p>
    <w:p w14:paraId="704A4842" w14:textId="77777777" w:rsidR="006B5C6E" w:rsidRDefault="006B5C6E" w:rsidP="00464796"/>
    <w:p w14:paraId="6CC30AE7" w14:textId="77777777" w:rsidR="006B5C6E" w:rsidRDefault="006B5C6E" w:rsidP="00464796"/>
    <w:p w14:paraId="118634BC" w14:textId="77777777" w:rsidR="006B5C6E" w:rsidRDefault="006B5C6E"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5661" w14:textId="77777777"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9F7CF8">
      <w:rPr>
        <w:noProof/>
      </w:rPr>
      <w:t>4</w:t>
    </w:r>
    <w:r>
      <w:rPr>
        <w:noProof/>
      </w:rPr>
      <w:tab/>
    </w:r>
    <w:r w:rsidRPr="006238EF">
      <w:rPr>
        <w:sz w:val="20"/>
        <w:szCs w:val="20"/>
      </w:rPr>
      <w:t>MonumentMembers.com</w:t>
    </w:r>
  </w:p>
  <w:p w14:paraId="399D9996"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4F1B" w14:textId="77777777" w:rsidR="006B5C6E" w:rsidRDefault="006B5C6E" w:rsidP="00464796">
      <w:r>
        <w:separator/>
      </w:r>
    </w:p>
    <w:p w14:paraId="5F22937A" w14:textId="77777777" w:rsidR="006B5C6E" w:rsidRDefault="006B5C6E" w:rsidP="00464796"/>
  </w:footnote>
  <w:footnote w:type="continuationSeparator" w:id="0">
    <w:p w14:paraId="7B906AC0" w14:textId="77777777" w:rsidR="006B5C6E" w:rsidRDefault="006B5C6E" w:rsidP="00464796">
      <w:r>
        <w:continuationSeparator/>
      </w:r>
    </w:p>
    <w:p w14:paraId="6E5C48D9" w14:textId="77777777" w:rsidR="006B5C6E" w:rsidRDefault="006B5C6E" w:rsidP="00464796"/>
    <w:p w14:paraId="6563ABD5" w14:textId="77777777" w:rsidR="006B5C6E" w:rsidRDefault="006B5C6E" w:rsidP="00464796"/>
    <w:p w14:paraId="3BC40616" w14:textId="77777777" w:rsidR="006B5C6E" w:rsidRDefault="006B5C6E"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1B2D" w14:textId="77777777" w:rsidR="00CB7ABE" w:rsidRDefault="1B9A818E" w:rsidP="00CB7ABE">
    <w:pPr>
      <w:pStyle w:val="Footer"/>
    </w:pPr>
    <w:r>
      <w:t>Negative: Justice</w:t>
    </w:r>
  </w:p>
  <w:p w14:paraId="20458E60"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84F041"/>
    <w:multiLevelType w:val="hybridMultilevel"/>
    <w:tmpl w:val="747E71D8"/>
    <w:lvl w:ilvl="0" w:tplc="E8828696">
      <w:start w:val="1"/>
      <w:numFmt w:val="upperLetter"/>
      <w:lvlText w:val="%1."/>
      <w:lvlJc w:val="left"/>
      <w:pPr>
        <w:ind w:left="720" w:hanging="360"/>
      </w:pPr>
    </w:lvl>
    <w:lvl w:ilvl="1" w:tplc="AD0C1EBC">
      <w:start w:val="1"/>
      <w:numFmt w:val="lowerLetter"/>
      <w:lvlText w:val="%2."/>
      <w:lvlJc w:val="left"/>
      <w:pPr>
        <w:ind w:left="1440" w:hanging="360"/>
      </w:pPr>
    </w:lvl>
    <w:lvl w:ilvl="2" w:tplc="8DC8D1B8">
      <w:start w:val="1"/>
      <w:numFmt w:val="lowerRoman"/>
      <w:lvlText w:val="%3."/>
      <w:lvlJc w:val="right"/>
      <w:pPr>
        <w:ind w:left="2160" w:hanging="180"/>
      </w:pPr>
    </w:lvl>
    <w:lvl w:ilvl="3" w:tplc="35A8D918">
      <w:start w:val="1"/>
      <w:numFmt w:val="decimal"/>
      <w:lvlText w:val="%4."/>
      <w:lvlJc w:val="left"/>
      <w:pPr>
        <w:ind w:left="2880" w:hanging="360"/>
      </w:pPr>
    </w:lvl>
    <w:lvl w:ilvl="4" w:tplc="098C838E">
      <w:start w:val="1"/>
      <w:numFmt w:val="lowerLetter"/>
      <w:lvlText w:val="%5."/>
      <w:lvlJc w:val="left"/>
      <w:pPr>
        <w:ind w:left="3600" w:hanging="360"/>
      </w:pPr>
    </w:lvl>
    <w:lvl w:ilvl="5" w:tplc="446E7D9C">
      <w:start w:val="1"/>
      <w:numFmt w:val="lowerRoman"/>
      <w:lvlText w:val="%6."/>
      <w:lvlJc w:val="right"/>
      <w:pPr>
        <w:ind w:left="4320" w:hanging="180"/>
      </w:pPr>
    </w:lvl>
    <w:lvl w:ilvl="6" w:tplc="580C589A">
      <w:start w:val="1"/>
      <w:numFmt w:val="decimal"/>
      <w:lvlText w:val="%7."/>
      <w:lvlJc w:val="left"/>
      <w:pPr>
        <w:ind w:left="5040" w:hanging="360"/>
      </w:pPr>
    </w:lvl>
    <w:lvl w:ilvl="7" w:tplc="832CD0CE">
      <w:start w:val="1"/>
      <w:numFmt w:val="lowerLetter"/>
      <w:lvlText w:val="%8."/>
      <w:lvlJc w:val="left"/>
      <w:pPr>
        <w:ind w:left="5760" w:hanging="360"/>
      </w:pPr>
    </w:lvl>
    <w:lvl w:ilvl="8" w:tplc="11B22DE8">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2"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97566">
    <w:abstractNumId w:val="18"/>
  </w:num>
  <w:num w:numId="2" w16cid:durableId="1175000625">
    <w:abstractNumId w:val="34"/>
  </w:num>
  <w:num w:numId="3" w16cid:durableId="184559792">
    <w:abstractNumId w:val="40"/>
  </w:num>
  <w:num w:numId="4" w16cid:durableId="1940259335">
    <w:abstractNumId w:val="17"/>
  </w:num>
  <w:num w:numId="5" w16cid:durableId="1877884224">
    <w:abstractNumId w:val="23"/>
  </w:num>
  <w:num w:numId="6" w16cid:durableId="733355539">
    <w:abstractNumId w:val="45"/>
  </w:num>
  <w:num w:numId="7" w16cid:durableId="1886327173">
    <w:abstractNumId w:val="20"/>
  </w:num>
  <w:num w:numId="8" w16cid:durableId="1952395679">
    <w:abstractNumId w:val="47"/>
  </w:num>
  <w:num w:numId="9" w16cid:durableId="1240679026">
    <w:abstractNumId w:val="42"/>
  </w:num>
  <w:num w:numId="10" w16cid:durableId="850795706">
    <w:abstractNumId w:val="10"/>
  </w:num>
  <w:num w:numId="11" w16cid:durableId="687755472">
    <w:abstractNumId w:val="8"/>
  </w:num>
  <w:num w:numId="12" w16cid:durableId="164708082">
    <w:abstractNumId w:val="7"/>
  </w:num>
  <w:num w:numId="13" w16cid:durableId="149517117">
    <w:abstractNumId w:val="6"/>
  </w:num>
  <w:num w:numId="14" w16cid:durableId="2049912077">
    <w:abstractNumId w:val="5"/>
  </w:num>
  <w:num w:numId="15" w16cid:durableId="2059740555">
    <w:abstractNumId w:val="9"/>
  </w:num>
  <w:num w:numId="16" w16cid:durableId="540899713">
    <w:abstractNumId w:val="4"/>
  </w:num>
  <w:num w:numId="17" w16cid:durableId="1623808219">
    <w:abstractNumId w:val="3"/>
  </w:num>
  <w:num w:numId="18" w16cid:durableId="2059471347">
    <w:abstractNumId w:val="2"/>
  </w:num>
  <w:num w:numId="19" w16cid:durableId="2050063685">
    <w:abstractNumId w:val="1"/>
  </w:num>
  <w:num w:numId="20" w16cid:durableId="361514396">
    <w:abstractNumId w:val="44"/>
  </w:num>
  <w:num w:numId="21" w16cid:durableId="476578038">
    <w:abstractNumId w:val="38"/>
  </w:num>
  <w:num w:numId="22" w16cid:durableId="55250241">
    <w:abstractNumId w:val="22"/>
  </w:num>
  <w:num w:numId="23" w16cid:durableId="1085031675">
    <w:abstractNumId w:val="14"/>
  </w:num>
  <w:num w:numId="24" w16cid:durableId="695079343">
    <w:abstractNumId w:val="19"/>
  </w:num>
  <w:num w:numId="25" w16cid:durableId="1908416923">
    <w:abstractNumId w:val="15"/>
  </w:num>
  <w:num w:numId="26" w16cid:durableId="561603246">
    <w:abstractNumId w:val="0"/>
  </w:num>
  <w:num w:numId="27" w16cid:durableId="749739700">
    <w:abstractNumId w:val="33"/>
  </w:num>
  <w:num w:numId="28" w16cid:durableId="419915596">
    <w:abstractNumId w:val="27"/>
  </w:num>
  <w:num w:numId="29" w16cid:durableId="1534229471">
    <w:abstractNumId w:val="43"/>
  </w:num>
  <w:num w:numId="30" w16cid:durableId="1267467930">
    <w:abstractNumId w:val="24"/>
  </w:num>
  <w:num w:numId="31" w16cid:durableId="172770164">
    <w:abstractNumId w:val="31"/>
  </w:num>
  <w:num w:numId="32" w16cid:durableId="1491095386">
    <w:abstractNumId w:val="16"/>
  </w:num>
  <w:num w:numId="33" w16cid:durableId="284384751">
    <w:abstractNumId w:val="39"/>
  </w:num>
  <w:num w:numId="34" w16cid:durableId="835921825">
    <w:abstractNumId w:val="48"/>
  </w:num>
  <w:num w:numId="35" w16cid:durableId="1580215810">
    <w:abstractNumId w:val="37"/>
  </w:num>
  <w:num w:numId="36" w16cid:durableId="1442381892">
    <w:abstractNumId w:val="26"/>
  </w:num>
  <w:num w:numId="37" w16cid:durableId="382562121">
    <w:abstractNumId w:val="12"/>
  </w:num>
  <w:num w:numId="38" w16cid:durableId="704211044">
    <w:abstractNumId w:val="13"/>
  </w:num>
  <w:num w:numId="39" w16cid:durableId="1500465208">
    <w:abstractNumId w:val="11"/>
  </w:num>
  <w:num w:numId="40" w16cid:durableId="489365147">
    <w:abstractNumId w:val="32"/>
  </w:num>
  <w:num w:numId="41" w16cid:durableId="271712690">
    <w:abstractNumId w:val="46"/>
  </w:num>
  <w:num w:numId="42" w16cid:durableId="1309941570">
    <w:abstractNumId w:val="41"/>
  </w:num>
  <w:num w:numId="43" w16cid:durableId="524951609">
    <w:abstractNumId w:val="35"/>
  </w:num>
  <w:num w:numId="44" w16cid:durableId="1295334027">
    <w:abstractNumId w:val="21"/>
  </w:num>
  <w:num w:numId="45" w16cid:durableId="1512716772">
    <w:abstractNumId w:val="28"/>
  </w:num>
  <w:num w:numId="46" w16cid:durableId="635375032">
    <w:abstractNumId w:val="30"/>
  </w:num>
  <w:num w:numId="47" w16cid:durableId="1139104660">
    <w:abstractNumId w:val="29"/>
  </w:num>
  <w:num w:numId="48" w16cid:durableId="828331746">
    <w:abstractNumId w:val="36"/>
  </w:num>
  <w:num w:numId="49" w16cid:durableId="46685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BB534"/>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28A"/>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EE71A"/>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AAD8B"/>
    <w:rsid w:val="006B138A"/>
    <w:rsid w:val="006B5A57"/>
    <w:rsid w:val="006B5C6E"/>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37973"/>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66C80"/>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0122C564"/>
    <w:rsid w:val="016B5A64"/>
    <w:rsid w:val="01F1CC70"/>
    <w:rsid w:val="02E0DB64"/>
    <w:rsid w:val="02E86C19"/>
    <w:rsid w:val="02F68100"/>
    <w:rsid w:val="031ABB3E"/>
    <w:rsid w:val="03B1CE4F"/>
    <w:rsid w:val="03CCB381"/>
    <w:rsid w:val="04039E64"/>
    <w:rsid w:val="043B5FA7"/>
    <w:rsid w:val="04434C32"/>
    <w:rsid w:val="0456E4E9"/>
    <w:rsid w:val="047D5C46"/>
    <w:rsid w:val="04B30064"/>
    <w:rsid w:val="05096E5A"/>
    <w:rsid w:val="05B8B588"/>
    <w:rsid w:val="05DF1C93"/>
    <w:rsid w:val="0607E198"/>
    <w:rsid w:val="069EE391"/>
    <w:rsid w:val="06A5028B"/>
    <w:rsid w:val="06C92E7E"/>
    <w:rsid w:val="06FD4D52"/>
    <w:rsid w:val="07526CCE"/>
    <w:rsid w:val="075282F9"/>
    <w:rsid w:val="079F5BDB"/>
    <w:rsid w:val="08014EFD"/>
    <w:rsid w:val="08879ADB"/>
    <w:rsid w:val="09291C57"/>
    <w:rsid w:val="093BF58A"/>
    <w:rsid w:val="09864651"/>
    <w:rsid w:val="09C0A8D2"/>
    <w:rsid w:val="0A36E836"/>
    <w:rsid w:val="0A424982"/>
    <w:rsid w:val="0A744CEC"/>
    <w:rsid w:val="0A74E23D"/>
    <w:rsid w:val="0A787CFA"/>
    <w:rsid w:val="0ABE447A"/>
    <w:rsid w:val="0AC5E904"/>
    <w:rsid w:val="0B263702"/>
    <w:rsid w:val="0B4EF1DE"/>
    <w:rsid w:val="0BA4A917"/>
    <w:rsid w:val="0BFC3B0E"/>
    <w:rsid w:val="0C14558E"/>
    <w:rsid w:val="0C4789A3"/>
    <w:rsid w:val="0C5318DC"/>
    <w:rsid w:val="0CCDDC37"/>
    <w:rsid w:val="0D537388"/>
    <w:rsid w:val="0D83DAA0"/>
    <w:rsid w:val="0DE927C1"/>
    <w:rsid w:val="0DEFF2DA"/>
    <w:rsid w:val="0E1362BC"/>
    <w:rsid w:val="0E1BDC27"/>
    <w:rsid w:val="0E8D830C"/>
    <w:rsid w:val="0EA01FA4"/>
    <w:rsid w:val="0EA62EAC"/>
    <w:rsid w:val="0ED037D1"/>
    <w:rsid w:val="0ED3CF39"/>
    <w:rsid w:val="0EFD1FDD"/>
    <w:rsid w:val="0F11AF30"/>
    <w:rsid w:val="0F13C064"/>
    <w:rsid w:val="0F61DF69"/>
    <w:rsid w:val="0F7CF37C"/>
    <w:rsid w:val="0F86F060"/>
    <w:rsid w:val="0FEFC956"/>
    <w:rsid w:val="0FFB473C"/>
    <w:rsid w:val="10271143"/>
    <w:rsid w:val="103128DD"/>
    <w:rsid w:val="10417FAB"/>
    <w:rsid w:val="105AEC09"/>
    <w:rsid w:val="106F794C"/>
    <w:rsid w:val="108953DC"/>
    <w:rsid w:val="10A627D6"/>
    <w:rsid w:val="10BCB4EA"/>
    <w:rsid w:val="10BD2524"/>
    <w:rsid w:val="10F18537"/>
    <w:rsid w:val="11197275"/>
    <w:rsid w:val="113D4B60"/>
    <w:rsid w:val="11B7B3FD"/>
    <w:rsid w:val="11F04F60"/>
    <w:rsid w:val="121341CB"/>
    <w:rsid w:val="129FDA1A"/>
    <w:rsid w:val="12EF30A4"/>
    <w:rsid w:val="1333DF92"/>
    <w:rsid w:val="134F4EE1"/>
    <w:rsid w:val="137A9E65"/>
    <w:rsid w:val="138A1158"/>
    <w:rsid w:val="13CD648D"/>
    <w:rsid w:val="1445CE14"/>
    <w:rsid w:val="144F277C"/>
    <w:rsid w:val="146C06DB"/>
    <w:rsid w:val="1473E2E9"/>
    <w:rsid w:val="147B439A"/>
    <w:rsid w:val="1485A430"/>
    <w:rsid w:val="148E2833"/>
    <w:rsid w:val="14E6DF17"/>
    <w:rsid w:val="1506557F"/>
    <w:rsid w:val="15DF3591"/>
    <w:rsid w:val="160B418C"/>
    <w:rsid w:val="163E7C8D"/>
    <w:rsid w:val="1659E630"/>
    <w:rsid w:val="16EC746A"/>
    <w:rsid w:val="170F6A75"/>
    <w:rsid w:val="1711F1B5"/>
    <w:rsid w:val="1732DC42"/>
    <w:rsid w:val="173904DC"/>
    <w:rsid w:val="173F6963"/>
    <w:rsid w:val="177266C5"/>
    <w:rsid w:val="17F038AC"/>
    <w:rsid w:val="180906FA"/>
    <w:rsid w:val="1835E1CE"/>
    <w:rsid w:val="18679AE2"/>
    <w:rsid w:val="186C3834"/>
    <w:rsid w:val="1888F6FE"/>
    <w:rsid w:val="18C4BE09"/>
    <w:rsid w:val="18C5439C"/>
    <w:rsid w:val="1907462E"/>
    <w:rsid w:val="19143B0A"/>
    <w:rsid w:val="19839FC5"/>
    <w:rsid w:val="19EF2C98"/>
    <w:rsid w:val="19F13380"/>
    <w:rsid w:val="19F5ECEC"/>
    <w:rsid w:val="1A2941BA"/>
    <w:rsid w:val="1A80C81F"/>
    <w:rsid w:val="1AD52971"/>
    <w:rsid w:val="1B23991D"/>
    <w:rsid w:val="1B846FBB"/>
    <w:rsid w:val="1B84815A"/>
    <w:rsid w:val="1B9A818E"/>
    <w:rsid w:val="1BA0330B"/>
    <w:rsid w:val="1C6E4157"/>
    <w:rsid w:val="1CAB6676"/>
    <w:rsid w:val="1D1209C5"/>
    <w:rsid w:val="1D69D537"/>
    <w:rsid w:val="1DE53F91"/>
    <w:rsid w:val="1DE6F9FA"/>
    <w:rsid w:val="1DF9BD61"/>
    <w:rsid w:val="1E0C6315"/>
    <w:rsid w:val="1E2D1DFE"/>
    <w:rsid w:val="1E5BBB8A"/>
    <w:rsid w:val="1EA91F61"/>
    <w:rsid w:val="1EED7345"/>
    <w:rsid w:val="1F020D34"/>
    <w:rsid w:val="1F0E5364"/>
    <w:rsid w:val="1F1B8588"/>
    <w:rsid w:val="1F24098B"/>
    <w:rsid w:val="1F602B9D"/>
    <w:rsid w:val="1F95279F"/>
    <w:rsid w:val="1F97B755"/>
    <w:rsid w:val="1FE79ABF"/>
    <w:rsid w:val="1FFCAA67"/>
    <w:rsid w:val="202B0A9A"/>
    <w:rsid w:val="2054325B"/>
    <w:rsid w:val="20D2E447"/>
    <w:rsid w:val="21CB2612"/>
    <w:rsid w:val="21EB9B72"/>
    <w:rsid w:val="21F725F9"/>
    <w:rsid w:val="224F3FDA"/>
    <w:rsid w:val="22D6926F"/>
    <w:rsid w:val="22DC7E37"/>
    <w:rsid w:val="2304F6B0"/>
    <w:rsid w:val="233E9594"/>
    <w:rsid w:val="23FF2854"/>
    <w:rsid w:val="24058148"/>
    <w:rsid w:val="24640FD3"/>
    <w:rsid w:val="249AA784"/>
    <w:rsid w:val="24E7D693"/>
    <w:rsid w:val="2511E22F"/>
    <w:rsid w:val="25354C36"/>
    <w:rsid w:val="25360113"/>
    <w:rsid w:val="254E224A"/>
    <w:rsid w:val="25687625"/>
    <w:rsid w:val="26360F37"/>
    <w:rsid w:val="2647C5DC"/>
    <w:rsid w:val="2682A03D"/>
    <w:rsid w:val="269155F6"/>
    <w:rsid w:val="269FC3AE"/>
    <w:rsid w:val="26CE605A"/>
    <w:rsid w:val="26EFC98C"/>
    <w:rsid w:val="2711A74C"/>
    <w:rsid w:val="2758451C"/>
    <w:rsid w:val="275B7566"/>
    <w:rsid w:val="27F8FB00"/>
    <w:rsid w:val="28429338"/>
    <w:rsid w:val="28624E2D"/>
    <w:rsid w:val="2896CAE4"/>
    <w:rsid w:val="28D2FE1E"/>
    <w:rsid w:val="28E015A8"/>
    <w:rsid w:val="28F0EE4F"/>
    <w:rsid w:val="2909F78F"/>
    <w:rsid w:val="2911420A"/>
    <w:rsid w:val="2953C324"/>
    <w:rsid w:val="29645925"/>
    <w:rsid w:val="2A0929C6"/>
    <w:rsid w:val="2A33F025"/>
    <w:rsid w:val="2A88661B"/>
    <w:rsid w:val="2A8A5642"/>
    <w:rsid w:val="2B004FD4"/>
    <w:rsid w:val="2B427640"/>
    <w:rsid w:val="2B8D3694"/>
    <w:rsid w:val="2BAEAB9E"/>
    <w:rsid w:val="2BB7AC5E"/>
    <w:rsid w:val="2BBD592A"/>
    <w:rsid w:val="2BD92402"/>
    <w:rsid w:val="2C948CBE"/>
    <w:rsid w:val="2D0F27E0"/>
    <w:rsid w:val="2D14DEC4"/>
    <w:rsid w:val="2D19FD40"/>
    <w:rsid w:val="2D446654"/>
    <w:rsid w:val="2D7C3EDE"/>
    <w:rsid w:val="2D854C48"/>
    <w:rsid w:val="2D87F92C"/>
    <w:rsid w:val="2DD9C43A"/>
    <w:rsid w:val="2E0F94D5"/>
    <w:rsid w:val="2E51A4D8"/>
    <w:rsid w:val="2E921D70"/>
    <w:rsid w:val="2EE79080"/>
    <w:rsid w:val="2F20FA60"/>
    <w:rsid w:val="2F3B59CE"/>
    <w:rsid w:val="2F42FB05"/>
    <w:rsid w:val="2F4F7FD5"/>
    <w:rsid w:val="2F5B9F8F"/>
    <w:rsid w:val="2F69AA34"/>
    <w:rsid w:val="2FD76371"/>
    <w:rsid w:val="3009AA34"/>
    <w:rsid w:val="3048B45D"/>
    <w:rsid w:val="306805EA"/>
    <w:rsid w:val="3153FCC7"/>
    <w:rsid w:val="315D5BDE"/>
    <w:rsid w:val="317B3E05"/>
    <w:rsid w:val="31DA6D24"/>
    <w:rsid w:val="322D2A4D"/>
    <w:rsid w:val="32507B40"/>
    <w:rsid w:val="329E99C3"/>
    <w:rsid w:val="32C33809"/>
    <w:rsid w:val="32D344EB"/>
    <w:rsid w:val="3317BDAC"/>
    <w:rsid w:val="3346EEA6"/>
    <w:rsid w:val="3351B96E"/>
    <w:rsid w:val="3444F545"/>
    <w:rsid w:val="3469859A"/>
    <w:rsid w:val="346F5431"/>
    <w:rsid w:val="34B149B4"/>
    <w:rsid w:val="34DC7636"/>
    <w:rsid w:val="34F0BE0C"/>
    <w:rsid w:val="3537C2D8"/>
    <w:rsid w:val="35FE2E52"/>
    <w:rsid w:val="3618635A"/>
    <w:rsid w:val="364596B8"/>
    <w:rsid w:val="36482D12"/>
    <w:rsid w:val="36549ADA"/>
    <w:rsid w:val="36604D2A"/>
    <w:rsid w:val="36D39339"/>
    <w:rsid w:val="3741A656"/>
    <w:rsid w:val="3756DD3C"/>
    <w:rsid w:val="37E31B59"/>
    <w:rsid w:val="3806A6DB"/>
    <w:rsid w:val="3811ED7E"/>
    <w:rsid w:val="3821B663"/>
    <w:rsid w:val="383C3277"/>
    <w:rsid w:val="38A62A57"/>
    <w:rsid w:val="38EEFB7A"/>
    <w:rsid w:val="394F6B28"/>
    <w:rsid w:val="39BF8595"/>
    <w:rsid w:val="3A677F61"/>
    <w:rsid w:val="3ABAEF9B"/>
    <w:rsid w:val="3AE5217A"/>
    <w:rsid w:val="3AE65A76"/>
    <w:rsid w:val="3AF66758"/>
    <w:rsid w:val="3B30C9F0"/>
    <w:rsid w:val="3B3DEC12"/>
    <w:rsid w:val="3BE7F167"/>
    <w:rsid w:val="3BF62DA0"/>
    <w:rsid w:val="3C209B6C"/>
    <w:rsid w:val="3C3D0CAA"/>
    <w:rsid w:val="3C6CCCB3"/>
    <w:rsid w:val="3C97CA49"/>
    <w:rsid w:val="3CDF7357"/>
    <w:rsid w:val="3D3102AD"/>
    <w:rsid w:val="3D3532BB"/>
    <w:rsid w:val="3D68E1D3"/>
    <w:rsid w:val="3D95FE66"/>
    <w:rsid w:val="3DBEED3E"/>
    <w:rsid w:val="3E92039D"/>
    <w:rsid w:val="3E99BFCE"/>
    <w:rsid w:val="3EB5FCBF"/>
    <w:rsid w:val="3ECF0D06"/>
    <w:rsid w:val="3F26DDF6"/>
    <w:rsid w:val="3F9BD3D3"/>
    <w:rsid w:val="3FF9E9DA"/>
    <w:rsid w:val="403112D3"/>
    <w:rsid w:val="40E1BF6E"/>
    <w:rsid w:val="414C43A2"/>
    <w:rsid w:val="42A087AC"/>
    <w:rsid w:val="42E68244"/>
    <w:rsid w:val="4331F611"/>
    <w:rsid w:val="4396A122"/>
    <w:rsid w:val="43A48376"/>
    <w:rsid w:val="43A8F34A"/>
    <w:rsid w:val="44CF91AA"/>
    <w:rsid w:val="45154D17"/>
    <w:rsid w:val="452702C0"/>
    <w:rsid w:val="454F8618"/>
    <w:rsid w:val="45B7B024"/>
    <w:rsid w:val="45DFA8F5"/>
    <w:rsid w:val="462CAB00"/>
    <w:rsid w:val="464E8131"/>
    <w:rsid w:val="465E358E"/>
    <w:rsid w:val="466525FA"/>
    <w:rsid w:val="46A93DFC"/>
    <w:rsid w:val="475208A4"/>
    <w:rsid w:val="47907E66"/>
    <w:rsid w:val="47AD49B3"/>
    <w:rsid w:val="47B932D9"/>
    <w:rsid w:val="47EC89BE"/>
    <w:rsid w:val="48272AAF"/>
    <w:rsid w:val="4854F27A"/>
    <w:rsid w:val="48572821"/>
    <w:rsid w:val="48CFF5E3"/>
    <w:rsid w:val="491974C6"/>
    <w:rsid w:val="491C38CB"/>
    <w:rsid w:val="491C41E5"/>
    <w:rsid w:val="493EB7EC"/>
    <w:rsid w:val="4955C074"/>
    <w:rsid w:val="495B9360"/>
    <w:rsid w:val="49811ECC"/>
    <w:rsid w:val="4A18F2D9"/>
    <w:rsid w:val="4A4D03A9"/>
    <w:rsid w:val="4A633E4E"/>
    <w:rsid w:val="4A8DF4E7"/>
    <w:rsid w:val="4A92B4BE"/>
    <w:rsid w:val="4AB3E461"/>
    <w:rsid w:val="4AED248C"/>
    <w:rsid w:val="4B0AAD9F"/>
    <w:rsid w:val="4B8C933C"/>
    <w:rsid w:val="4BB50D0F"/>
    <w:rsid w:val="4BBDD595"/>
    <w:rsid w:val="4BE939AC"/>
    <w:rsid w:val="4BF18D55"/>
    <w:rsid w:val="4C543CB6"/>
    <w:rsid w:val="4C61EBB8"/>
    <w:rsid w:val="4CCE8DEC"/>
    <w:rsid w:val="4CD355C0"/>
    <w:rsid w:val="4CDB6A58"/>
    <w:rsid w:val="4CEBA6C5"/>
    <w:rsid w:val="4D6E4C7A"/>
    <w:rsid w:val="4D7C0186"/>
    <w:rsid w:val="4DF0A48F"/>
    <w:rsid w:val="4E9153DA"/>
    <w:rsid w:val="4EE5A10A"/>
    <w:rsid w:val="4F06A132"/>
    <w:rsid w:val="4F1A2670"/>
    <w:rsid w:val="4F20DA6E"/>
    <w:rsid w:val="4F3846FB"/>
    <w:rsid w:val="4F5EE26D"/>
    <w:rsid w:val="4F61DFE6"/>
    <w:rsid w:val="5004907F"/>
    <w:rsid w:val="5053ED4A"/>
    <w:rsid w:val="50839C7A"/>
    <w:rsid w:val="509CCF6F"/>
    <w:rsid w:val="50B099FC"/>
    <w:rsid w:val="510FFF53"/>
    <w:rsid w:val="516CB05B"/>
    <w:rsid w:val="5197F736"/>
    <w:rsid w:val="51B62F3E"/>
    <w:rsid w:val="51BD9025"/>
    <w:rsid w:val="51FEE4D3"/>
    <w:rsid w:val="52138441"/>
    <w:rsid w:val="5231CAB9"/>
    <w:rsid w:val="5284AE69"/>
    <w:rsid w:val="52994DD7"/>
    <w:rsid w:val="53160970"/>
    <w:rsid w:val="535D8E2A"/>
    <w:rsid w:val="53CCFDB5"/>
    <w:rsid w:val="5424987D"/>
    <w:rsid w:val="546ADF9D"/>
    <w:rsid w:val="54E679F2"/>
    <w:rsid w:val="5575617A"/>
    <w:rsid w:val="55968B11"/>
    <w:rsid w:val="559C9D80"/>
    <w:rsid w:val="562D8F7E"/>
    <w:rsid w:val="566F4A0F"/>
    <w:rsid w:val="56BB8B79"/>
    <w:rsid w:val="56D53A30"/>
    <w:rsid w:val="56F4BB81"/>
    <w:rsid w:val="57321F85"/>
    <w:rsid w:val="57864BFE"/>
    <w:rsid w:val="57AF77B9"/>
    <w:rsid w:val="57C7C32C"/>
    <w:rsid w:val="57D4A669"/>
    <w:rsid w:val="5844BF9D"/>
    <w:rsid w:val="5897CB56"/>
    <w:rsid w:val="589C5EDD"/>
    <w:rsid w:val="58A79F55"/>
    <w:rsid w:val="58EB9491"/>
    <w:rsid w:val="590B8F4B"/>
    <w:rsid w:val="593F8C28"/>
    <w:rsid w:val="59C8DD74"/>
    <w:rsid w:val="5A02D74A"/>
    <w:rsid w:val="5A77787D"/>
    <w:rsid w:val="5A7E011C"/>
    <w:rsid w:val="5B6C886A"/>
    <w:rsid w:val="5B7F07D0"/>
    <w:rsid w:val="5C0D60FC"/>
    <w:rsid w:val="5D217EB1"/>
    <w:rsid w:val="5D2F2DB3"/>
    <w:rsid w:val="5D8BA8D6"/>
    <w:rsid w:val="5E0A76DC"/>
    <w:rsid w:val="5E43045F"/>
    <w:rsid w:val="5E51C4E7"/>
    <w:rsid w:val="5E75F852"/>
    <w:rsid w:val="5E8DC1DA"/>
    <w:rsid w:val="5EF16D6E"/>
    <w:rsid w:val="5EFC5C4C"/>
    <w:rsid w:val="5F1455B9"/>
    <w:rsid w:val="5F421F00"/>
    <w:rsid w:val="5F434B79"/>
    <w:rsid w:val="5FAB6735"/>
    <w:rsid w:val="5FCC1776"/>
    <w:rsid w:val="5FFC322A"/>
    <w:rsid w:val="6041F04F"/>
    <w:rsid w:val="604DDCB9"/>
    <w:rsid w:val="6070F0A7"/>
    <w:rsid w:val="60B539FC"/>
    <w:rsid w:val="60CF7952"/>
    <w:rsid w:val="6101AB1E"/>
    <w:rsid w:val="61052A6C"/>
    <w:rsid w:val="610DCFA1"/>
    <w:rsid w:val="614DEA99"/>
    <w:rsid w:val="6163903D"/>
    <w:rsid w:val="616A0FE0"/>
    <w:rsid w:val="617CC8CA"/>
    <w:rsid w:val="61B5BA61"/>
    <w:rsid w:val="62976D9C"/>
    <w:rsid w:val="62FF609E"/>
    <w:rsid w:val="6309AC85"/>
    <w:rsid w:val="63216612"/>
    <w:rsid w:val="633C6A07"/>
    <w:rsid w:val="636D1B97"/>
    <w:rsid w:val="63A2AA2B"/>
    <w:rsid w:val="63A7F9F1"/>
    <w:rsid w:val="63CADFBF"/>
    <w:rsid w:val="63F93964"/>
    <w:rsid w:val="64215C3B"/>
    <w:rsid w:val="645C3AE0"/>
    <w:rsid w:val="649B30FF"/>
    <w:rsid w:val="649F92A5"/>
    <w:rsid w:val="64D6B354"/>
    <w:rsid w:val="6503FE62"/>
    <w:rsid w:val="65AB0695"/>
    <w:rsid w:val="65DC6472"/>
    <w:rsid w:val="66265DC1"/>
    <w:rsid w:val="66423C57"/>
    <w:rsid w:val="66605AEE"/>
    <w:rsid w:val="66726C9A"/>
    <w:rsid w:val="66AE5F29"/>
    <w:rsid w:val="66CA63CD"/>
    <w:rsid w:val="66D71819"/>
    <w:rsid w:val="66F0A3B4"/>
    <w:rsid w:val="67E7036C"/>
    <w:rsid w:val="6843BE80"/>
    <w:rsid w:val="6866CE1D"/>
    <w:rsid w:val="6957D7A5"/>
    <w:rsid w:val="69A77F22"/>
    <w:rsid w:val="69D605A3"/>
    <w:rsid w:val="6A41449A"/>
    <w:rsid w:val="6A6311AD"/>
    <w:rsid w:val="6A7B4F0E"/>
    <w:rsid w:val="6B1BAED6"/>
    <w:rsid w:val="6BAD07F2"/>
    <w:rsid w:val="6BDA86C1"/>
    <w:rsid w:val="6C3F14A0"/>
    <w:rsid w:val="6C701A3A"/>
    <w:rsid w:val="6C8E4977"/>
    <w:rsid w:val="6CAEC863"/>
    <w:rsid w:val="6CC0A8C8"/>
    <w:rsid w:val="6CF58FC6"/>
    <w:rsid w:val="6D5136BF"/>
    <w:rsid w:val="6D524D08"/>
    <w:rsid w:val="6D819198"/>
    <w:rsid w:val="6DA8DA56"/>
    <w:rsid w:val="6DB47DB9"/>
    <w:rsid w:val="6DD3787C"/>
    <w:rsid w:val="6E2106BA"/>
    <w:rsid w:val="6E555D75"/>
    <w:rsid w:val="6E5EDAFC"/>
    <w:rsid w:val="6EF571D5"/>
    <w:rsid w:val="6F16B80C"/>
    <w:rsid w:val="6F262835"/>
    <w:rsid w:val="6F29D148"/>
    <w:rsid w:val="6F33AED5"/>
    <w:rsid w:val="6F3B97B4"/>
    <w:rsid w:val="6FCDE8EE"/>
    <w:rsid w:val="6FDA962A"/>
    <w:rsid w:val="703860BB"/>
    <w:rsid w:val="705B5CFA"/>
    <w:rsid w:val="70CD516B"/>
    <w:rsid w:val="70E313A0"/>
    <w:rsid w:val="7102A020"/>
    <w:rsid w:val="717847AE"/>
    <w:rsid w:val="71ABB05B"/>
    <w:rsid w:val="725645D1"/>
    <w:rsid w:val="728CECB8"/>
    <w:rsid w:val="728E20C4"/>
    <w:rsid w:val="72EDE751"/>
    <w:rsid w:val="72F30FAA"/>
    <w:rsid w:val="732E09BA"/>
    <w:rsid w:val="737F4352"/>
    <w:rsid w:val="739580EF"/>
    <w:rsid w:val="7398E586"/>
    <w:rsid w:val="739DDDB4"/>
    <w:rsid w:val="73B632AC"/>
    <w:rsid w:val="73DEE6EB"/>
    <w:rsid w:val="73ED535B"/>
    <w:rsid w:val="740F6F69"/>
    <w:rsid w:val="74146178"/>
    <w:rsid w:val="74DFB0BF"/>
    <w:rsid w:val="74F6B503"/>
    <w:rsid w:val="74F8B520"/>
    <w:rsid w:val="750AD4FB"/>
    <w:rsid w:val="755E5C50"/>
    <w:rsid w:val="756FBC7A"/>
    <w:rsid w:val="7583B9D8"/>
    <w:rsid w:val="75DC2938"/>
    <w:rsid w:val="75EA0318"/>
    <w:rsid w:val="760A502E"/>
    <w:rsid w:val="762DA50B"/>
    <w:rsid w:val="763CA909"/>
    <w:rsid w:val="7686942A"/>
    <w:rsid w:val="7702A431"/>
    <w:rsid w:val="774CD8C9"/>
    <w:rsid w:val="77531380"/>
    <w:rsid w:val="7773F692"/>
    <w:rsid w:val="77B04DC8"/>
    <w:rsid w:val="77CB61E0"/>
    <w:rsid w:val="77D2706F"/>
    <w:rsid w:val="784BCEA1"/>
    <w:rsid w:val="78629A9A"/>
    <w:rsid w:val="78F646FE"/>
    <w:rsid w:val="795FABD9"/>
    <w:rsid w:val="79891B0F"/>
    <w:rsid w:val="799F5B5C"/>
    <w:rsid w:val="79B70A18"/>
    <w:rsid w:val="7A445C57"/>
    <w:rsid w:val="7A479AD6"/>
    <w:rsid w:val="7A54B260"/>
    <w:rsid w:val="7A5C6309"/>
    <w:rsid w:val="7A87BFE5"/>
    <w:rsid w:val="7A8D284D"/>
    <w:rsid w:val="7B97C9C9"/>
    <w:rsid w:val="7B9F594C"/>
    <w:rsid w:val="7BB3623D"/>
    <w:rsid w:val="7BF03856"/>
    <w:rsid w:val="7C0312D6"/>
    <w:rsid w:val="7C0E00CD"/>
    <w:rsid w:val="7C1D449A"/>
    <w:rsid w:val="7C2EA5A6"/>
    <w:rsid w:val="7D030AEC"/>
    <w:rsid w:val="7D0C0393"/>
    <w:rsid w:val="7D13954F"/>
    <w:rsid w:val="7D1BE5C5"/>
    <w:rsid w:val="7D6A53FD"/>
    <w:rsid w:val="7D76EA66"/>
    <w:rsid w:val="7D93B832"/>
    <w:rsid w:val="7D96910A"/>
    <w:rsid w:val="7DF14A54"/>
    <w:rsid w:val="7E34191B"/>
    <w:rsid w:val="7E6275E7"/>
    <w:rsid w:val="7E8B1E46"/>
    <w:rsid w:val="7EB7113A"/>
    <w:rsid w:val="7F04FF42"/>
    <w:rsid w:val="7F32D1A5"/>
    <w:rsid w:val="7F597DF6"/>
    <w:rsid w:val="7F92144E"/>
    <w:rsid w:val="7FB13274"/>
    <w:rsid w:val="7FE36316"/>
    <w:rsid w:val="7FFAED4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60082"/>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8"/>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8"/>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8"/>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8"/>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3"/>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9"/>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0"/>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roper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ctionary.cambridge.org/us/dictionary/english/justice" TargetMode="External"/><Relationship Id="rId4" Type="http://schemas.openxmlformats.org/officeDocument/2006/relationships/settings" Target="settings.xml"/><Relationship Id="rId9" Type="http://schemas.openxmlformats.org/officeDocument/2006/relationships/hyperlink" Target="https://www.merriam-webster.com/dictionary/econom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1033</Words>
  <Characters>5892</Characters>
  <Application>Microsoft Office Word</Application>
  <DocSecurity>0</DocSecurity>
  <Lines>49</Lines>
  <Paragraphs>13</Paragraphs>
  <ScaleCrop>false</ScaleCrop>
  <Company>DASSAULT SYSTEMES</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7</cp:revision>
  <cp:lastPrinted>2014-07-05T11:25:00Z</cp:lastPrinted>
  <dcterms:created xsi:type="dcterms:W3CDTF">2022-09-21T19:54:00Z</dcterms:created>
  <dcterms:modified xsi:type="dcterms:W3CDTF">2022-12-12T11:43:00Z</dcterms:modified>
</cp:coreProperties>
</file>