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159740AB" w:rsidR="00EC6DE8" w:rsidRPr="00EC6DE8" w:rsidRDefault="0037206F" w:rsidP="0036380D">
      <w:pPr>
        <w:pStyle w:val="Title"/>
        <w:jc w:val="center"/>
      </w:pPr>
      <w:r>
        <w:t>Negative</w:t>
      </w:r>
      <w:r w:rsidR="006238EF">
        <w:t xml:space="preserve"> </w:t>
      </w:r>
      <w:r w:rsidR="005A43F4">
        <w:t xml:space="preserve">Case: </w:t>
      </w:r>
      <w:r w:rsidR="00FE2149">
        <w:t>Freedom of Speech</w:t>
      </w:r>
    </w:p>
    <w:p w14:paraId="16A637BD" w14:textId="084B00AB" w:rsidR="00AF2404" w:rsidRDefault="00D462AA" w:rsidP="00804BA4">
      <w:pPr>
        <w:jc w:val="center"/>
      </w:pPr>
      <w:r>
        <w:t xml:space="preserve">By </w:t>
      </w:r>
      <w:r w:rsidR="00FE2149">
        <w:t>Peter Jacob</w:t>
      </w:r>
    </w:p>
    <w:p w14:paraId="378CAEB1" w14:textId="77777777" w:rsidR="00804BA4" w:rsidRDefault="00804BA4" w:rsidP="00804BA4">
      <w:pPr>
        <w:jc w:val="center"/>
      </w:pPr>
    </w:p>
    <w:p w14:paraId="6E00C78B" w14:textId="60A86145" w:rsidR="000E099F" w:rsidRPr="000E099F" w:rsidRDefault="00B60CCD" w:rsidP="000E099F">
      <w:pPr>
        <w:rPr>
          <w:i/>
          <w:iCs/>
        </w:rPr>
      </w:pPr>
      <w:r w:rsidRPr="000E099F">
        <w:rPr>
          <w:i/>
          <w:iCs/>
        </w:rPr>
        <w:t xml:space="preserve">Resolved: </w:t>
      </w:r>
      <w:r w:rsidR="00FE2149">
        <w:rPr>
          <w:i/>
          <w:iCs/>
        </w:rPr>
        <w:t>A Free Press ought to prioritize objectivity over advocacy.</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0DDD867D">
                <wp:simplePos x="0" y="0"/>
                <wp:positionH relativeFrom="margin">
                  <wp:align>left</wp:align>
                </wp:positionH>
                <wp:positionV relativeFrom="paragraph">
                  <wp:posOffset>36830</wp:posOffset>
                </wp:positionV>
                <wp:extent cx="5441950" cy="1566407"/>
                <wp:effectExtent l="0" t="0" r="25400" b="15240"/>
                <wp:wrapNone/>
                <wp:docPr id="1" name="Text Box 1"/>
                <wp:cNvGraphicFramePr/>
                <a:graphic xmlns:a="http://schemas.openxmlformats.org/drawingml/2006/main">
                  <a:graphicData uri="http://schemas.microsoft.com/office/word/2010/wordprocessingShape">
                    <wps:wsp>
                      <wps:cNvSpPr txBox="1"/>
                      <wps:spPr>
                        <a:xfrm>
                          <a:off x="0" y="0"/>
                          <a:ext cx="5441950" cy="1566407"/>
                        </a:xfrm>
                        <a:prstGeom prst="rect">
                          <a:avLst/>
                        </a:prstGeom>
                        <a:solidFill>
                          <a:schemeClr val="bg1">
                            <a:lumMod val="85000"/>
                          </a:schemeClr>
                        </a:solidFill>
                        <a:ln w="6350">
                          <a:solidFill>
                            <a:schemeClr val="tx1"/>
                          </a:solidFill>
                        </a:ln>
                      </wps:spPr>
                      <wps:txbx>
                        <w:txbxContent>
                          <w:p w14:paraId="4FD6C9FB" w14:textId="5DF4B440" w:rsidR="000D40E9" w:rsidRDefault="003A3773" w:rsidP="00B67D32">
                            <w:pPr>
                              <w:rPr>
                                <w:sz w:val="20"/>
                                <w:szCs w:val="20"/>
                              </w:rPr>
                            </w:pPr>
                            <w:r>
                              <w:rPr>
                                <w:sz w:val="20"/>
                                <w:szCs w:val="20"/>
                              </w:rPr>
                              <w:t xml:space="preserve">This case shines a spotlight on one of the fundamental purposes of free </w:t>
                            </w:r>
                            <w:r w:rsidR="00DF4488">
                              <w:rPr>
                                <w:sz w:val="20"/>
                                <w:szCs w:val="20"/>
                              </w:rPr>
                              <w:t xml:space="preserve">press—amplifying speech. </w:t>
                            </w:r>
                          </w:p>
                          <w:p w14:paraId="5EABBCEC" w14:textId="77777777" w:rsidR="00D80F04" w:rsidRDefault="00D80F04" w:rsidP="00B67D32">
                            <w:pPr>
                              <w:rPr>
                                <w:sz w:val="20"/>
                                <w:szCs w:val="20"/>
                              </w:rPr>
                            </w:pPr>
                          </w:p>
                          <w:p w14:paraId="2E51B413" w14:textId="6616BFC0" w:rsidR="00DB0AE3" w:rsidRDefault="00DB0AE3" w:rsidP="00B67D32">
                            <w:pPr>
                              <w:rPr>
                                <w:sz w:val="20"/>
                                <w:szCs w:val="20"/>
                              </w:rPr>
                            </w:pPr>
                            <w:r>
                              <w:rPr>
                                <w:sz w:val="20"/>
                                <w:szCs w:val="20"/>
                              </w:rPr>
                              <w:t xml:space="preserve">From the earliest days of our country, and throughout the history of free press, </w:t>
                            </w:r>
                            <w:r w:rsidR="0097296A">
                              <w:rPr>
                                <w:sz w:val="20"/>
                                <w:szCs w:val="20"/>
                              </w:rPr>
                              <w:t xml:space="preserve">publishers have empowered the voices of societal leaders and important thinkers to reach the public </w:t>
                            </w:r>
                            <w:proofErr w:type="spellStart"/>
                            <w:r w:rsidR="0097296A" w:rsidRPr="00BD41AE">
                              <w:rPr>
                                <w:i/>
                                <w:iCs/>
                                <w:sz w:val="20"/>
                                <w:szCs w:val="20"/>
                              </w:rPr>
                              <w:t>en</w:t>
                            </w:r>
                            <w:proofErr w:type="spellEnd"/>
                            <w:r w:rsidR="0097296A" w:rsidRPr="00BD41AE">
                              <w:rPr>
                                <w:i/>
                                <w:iCs/>
                                <w:sz w:val="20"/>
                                <w:szCs w:val="20"/>
                              </w:rPr>
                              <w:t xml:space="preserve"> mass</w:t>
                            </w:r>
                            <w:r w:rsidR="00BD41AE" w:rsidRPr="00BD41AE">
                              <w:rPr>
                                <w:i/>
                                <w:iCs/>
                                <w:sz w:val="20"/>
                                <w:szCs w:val="20"/>
                              </w:rPr>
                              <w:t>e</w:t>
                            </w:r>
                            <w:r w:rsidR="00BD41AE">
                              <w:rPr>
                                <w:sz w:val="20"/>
                                <w:szCs w:val="20"/>
                              </w:rPr>
                              <w:t xml:space="preserve">. This speech nearly always takes the form of advocacy, and so this case focuses on the societal benefits of widespread access to </w:t>
                            </w:r>
                            <w:r w:rsidR="00425813">
                              <w:rPr>
                                <w:sz w:val="20"/>
                                <w:szCs w:val="20"/>
                              </w:rPr>
                              <w:t xml:space="preserve">advocative </w:t>
                            </w:r>
                            <w:proofErr w:type="gramStart"/>
                            <w:r w:rsidR="00425813">
                              <w:rPr>
                                <w:sz w:val="20"/>
                                <w:szCs w:val="20"/>
                              </w:rPr>
                              <w:t>speech</w:t>
                            </w:r>
                            <w:r w:rsidR="00B04F9E">
                              <w:rPr>
                                <w:sz w:val="20"/>
                                <w:szCs w:val="20"/>
                              </w:rPr>
                              <w:t>, and</w:t>
                            </w:r>
                            <w:proofErr w:type="gramEnd"/>
                            <w:r w:rsidR="00B04F9E">
                              <w:rPr>
                                <w:sz w:val="20"/>
                                <w:szCs w:val="20"/>
                              </w:rPr>
                              <w:t xml:space="preserve"> narrows down on the harm caused by the self-imposed censorship that inevitably follows prioritizing objectivity</w:t>
                            </w:r>
                            <w:r w:rsidR="00425813">
                              <w:rPr>
                                <w:sz w:val="20"/>
                                <w:szCs w:val="20"/>
                              </w:rPr>
                              <w:t>.</w:t>
                            </w:r>
                          </w:p>
                          <w:p w14:paraId="42BC5817" w14:textId="77777777" w:rsidR="00425813" w:rsidRDefault="00425813" w:rsidP="00B67D32">
                            <w:pPr>
                              <w:rPr>
                                <w:sz w:val="20"/>
                                <w:szCs w:val="20"/>
                              </w:rPr>
                            </w:pPr>
                          </w:p>
                          <w:p w14:paraId="7793D326" w14:textId="3CFF0689" w:rsidR="00425813" w:rsidRDefault="00425813" w:rsidP="00B67D32">
                            <w:pPr>
                              <w:rPr>
                                <w:sz w:val="20"/>
                                <w:szCs w:val="20"/>
                              </w:rPr>
                            </w:pPr>
                            <w:r>
                              <w:rPr>
                                <w:sz w:val="20"/>
                                <w:szCs w:val="20"/>
                              </w:rPr>
                              <w:t xml:space="preserve">This case </w:t>
                            </w:r>
                            <w:r w:rsidR="00022101">
                              <w:rPr>
                                <w:sz w:val="20"/>
                                <w:szCs w:val="20"/>
                              </w:rPr>
                              <w:t xml:space="preserve">is very straightforward. </w:t>
                            </w:r>
                            <w:r w:rsidR="0037206F">
                              <w:rPr>
                                <w:sz w:val="20"/>
                                <w:szCs w:val="20"/>
                              </w:rPr>
                              <w:t>Freedom of Speech is a societal good, and the more people who can partake of it, the better.</w:t>
                            </w:r>
                          </w:p>
                          <w:p w14:paraId="1114BCAF" w14:textId="77777777" w:rsidR="0037206F" w:rsidRDefault="0037206F" w:rsidP="00B67D3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28.5pt;height:12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" fillcolor="#d8d8d8 [2732]" strokecolor="black [3213]" strokeweight=".5pt">
                <v:textbox>
                  <w:txbxContent>
                    <w:p w14:paraId="4FD6C9FB" w14:textId="5DF4B440" w:rsidR="000D40E9" w:rsidRDefault="003A3773" w:rsidP="00B67D32">
                      <w:pPr>
                        <w:rPr>
                          <w:sz w:val="20"/>
                          <w:szCs w:val="20"/>
                        </w:rPr>
                      </w:pPr>
                      <w:r>
                        <w:rPr>
                          <w:sz w:val="20"/>
                          <w:szCs w:val="20"/>
                        </w:rPr>
                        <w:t xml:space="preserve">This case shines a spotlight on one of the fundamental purposes of free </w:t>
                      </w:r>
                      <w:r w:rsidR="00DF4488">
                        <w:rPr>
                          <w:sz w:val="20"/>
                          <w:szCs w:val="20"/>
                        </w:rPr>
                        <w:t xml:space="preserve">press—amplifying speech. </w:t>
                      </w:r>
                    </w:p>
                    <w:p w14:paraId="5EABBCEC" w14:textId="77777777" w:rsidR="00D80F04" w:rsidRDefault="00D80F04" w:rsidP="00B67D32">
                      <w:pPr>
                        <w:rPr>
                          <w:sz w:val="20"/>
                          <w:szCs w:val="20"/>
                        </w:rPr>
                      </w:pPr>
                    </w:p>
                    <w:p w14:paraId="2E51B413" w14:textId="6616BFC0" w:rsidR="00DB0AE3" w:rsidRDefault="00DB0AE3" w:rsidP="00B67D32">
                      <w:pPr>
                        <w:rPr>
                          <w:sz w:val="20"/>
                          <w:szCs w:val="20"/>
                        </w:rPr>
                      </w:pPr>
                      <w:r>
                        <w:rPr>
                          <w:sz w:val="20"/>
                          <w:szCs w:val="20"/>
                        </w:rPr>
                        <w:t xml:space="preserve">From the earliest days of our country, and throughout the history of free press, </w:t>
                      </w:r>
                      <w:r w:rsidR="0097296A">
                        <w:rPr>
                          <w:sz w:val="20"/>
                          <w:szCs w:val="20"/>
                        </w:rPr>
                        <w:t xml:space="preserve">publishers have empowered the voices of societal leaders and important thinkers to reach the public </w:t>
                      </w:r>
                      <w:proofErr w:type="spellStart"/>
                      <w:r w:rsidR="0097296A" w:rsidRPr="00BD41AE">
                        <w:rPr>
                          <w:i/>
                          <w:iCs/>
                          <w:sz w:val="20"/>
                          <w:szCs w:val="20"/>
                        </w:rPr>
                        <w:t>en</w:t>
                      </w:r>
                      <w:proofErr w:type="spellEnd"/>
                      <w:r w:rsidR="0097296A" w:rsidRPr="00BD41AE">
                        <w:rPr>
                          <w:i/>
                          <w:iCs/>
                          <w:sz w:val="20"/>
                          <w:szCs w:val="20"/>
                        </w:rPr>
                        <w:t xml:space="preserve"> mass</w:t>
                      </w:r>
                      <w:r w:rsidR="00BD41AE" w:rsidRPr="00BD41AE">
                        <w:rPr>
                          <w:i/>
                          <w:iCs/>
                          <w:sz w:val="20"/>
                          <w:szCs w:val="20"/>
                        </w:rPr>
                        <w:t>e</w:t>
                      </w:r>
                      <w:r w:rsidR="00BD41AE">
                        <w:rPr>
                          <w:sz w:val="20"/>
                          <w:szCs w:val="20"/>
                        </w:rPr>
                        <w:t xml:space="preserve">. This speech nearly always takes the form of advocacy, and so this case focuses on the societal benefits of widespread access to </w:t>
                      </w:r>
                      <w:r w:rsidR="00425813">
                        <w:rPr>
                          <w:sz w:val="20"/>
                          <w:szCs w:val="20"/>
                        </w:rPr>
                        <w:t xml:space="preserve">advocative </w:t>
                      </w:r>
                      <w:proofErr w:type="gramStart"/>
                      <w:r w:rsidR="00425813">
                        <w:rPr>
                          <w:sz w:val="20"/>
                          <w:szCs w:val="20"/>
                        </w:rPr>
                        <w:t>speech</w:t>
                      </w:r>
                      <w:r w:rsidR="00B04F9E">
                        <w:rPr>
                          <w:sz w:val="20"/>
                          <w:szCs w:val="20"/>
                        </w:rPr>
                        <w:t>, and</w:t>
                      </w:r>
                      <w:proofErr w:type="gramEnd"/>
                      <w:r w:rsidR="00B04F9E">
                        <w:rPr>
                          <w:sz w:val="20"/>
                          <w:szCs w:val="20"/>
                        </w:rPr>
                        <w:t xml:space="preserve"> narrows down on the harm caused by the self-imposed censorship that inevitably follows prioritizing objectivity</w:t>
                      </w:r>
                      <w:r w:rsidR="00425813">
                        <w:rPr>
                          <w:sz w:val="20"/>
                          <w:szCs w:val="20"/>
                        </w:rPr>
                        <w:t>.</w:t>
                      </w:r>
                    </w:p>
                    <w:p w14:paraId="42BC5817" w14:textId="77777777" w:rsidR="00425813" w:rsidRDefault="00425813" w:rsidP="00B67D32">
                      <w:pPr>
                        <w:rPr>
                          <w:sz w:val="20"/>
                          <w:szCs w:val="20"/>
                        </w:rPr>
                      </w:pPr>
                    </w:p>
                    <w:p w14:paraId="7793D326" w14:textId="3CFF0689" w:rsidR="00425813" w:rsidRDefault="00425813" w:rsidP="00B67D32">
                      <w:pPr>
                        <w:rPr>
                          <w:sz w:val="20"/>
                          <w:szCs w:val="20"/>
                        </w:rPr>
                      </w:pPr>
                      <w:r>
                        <w:rPr>
                          <w:sz w:val="20"/>
                          <w:szCs w:val="20"/>
                        </w:rPr>
                        <w:t xml:space="preserve">This case </w:t>
                      </w:r>
                      <w:r w:rsidR="00022101">
                        <w:rPr>
                          <w:sz w:val="20"/>
                          <w:szCs w:val="20"/>
                        </w:rPr>
                        <w:t xml:space="preserve">is very straightforward. </w:t>
                      </w:r>
                      <w:r w:rsidR="0037206F">
                        <w:rPr>
                          <w:sz w:val="20"/>
                          <w:szCs w:val="20"/>
                        </w:rPr>
                        <w:t>Freedom of Speech is a societal good, and the more people who can partake of it, the better.</w:t>
                      </w:r>
                    </w:p>
                    <w:p w14:paraId="1114BCAF" w14:textId="77777777" w:rsidR="0037206F" w:rsidRDefault="0037206F" w:rsidP="00B67D32">
                      <w:pPr>
                        <w:rPr>
                          <w:sz w:val="20"/>
                          <w:szCs w:val="20"/>
                        </w:rPr>
                      </w:pP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2AEB6FA" w14:textId="61A5A477" w:rsidR="006C24F3" w:rsidRPr="006C24F3" w:rsidRDefault="006C24F3" w:rsidP="00B404CD">
      <w:pPr>
        <w:rPr>
          <w:b/>
          <w:bCs/>
          <w:sz w:val="28"/>
          <w:szCs w:val="28"/>
        </w:rPr>
      </w:pPr>
      <w:r>
        <w:rPr>
          <w:b/>
          <w:bCs/>
          <w:sz w:val="28"/>
          <w:szCs w:val="28"/>
        </w:rPr>
        <w:t>Introduction</w:t>
      </w:r>
    </w:p>
    <w:p w14:paraId="58101AFC" w14:textId="77777777" w:rsidR="00420624" w:rsidRDefault="006D2F09" w:rsidP="00B404CD">
      <w:r w:rsidRPr="006D2F09">
        <w:t>Theodore Roosevelt once wrote that “Free speech exercised both individually and through a free press, is a necessity in any country where people are themselves free.”</w:t>
      </w:r>
      <w:r>
        <w:t xml:space="preserve"> </w:t>
      </w:r>
    </w:p>
    <w:p w14:paraId="11DD7D10" w14:textId="77777777" w:rsidR="00720F5B" w:rsidRDefault="00720F5B" w:rsidP="00CA7F6E">
      <w:pPr>
        <w:pStyle w:val="Citation3"/>
      </w:pPr>
    </w:p>
    <w:p w14:paraId="6DABBA3F" w14:textId="3FA7336D" w:rsidR="00420624" w:rsidRDefault="0056601A" w:rsidP="00CA7F6E">
      <w:pPr>
        <w:pStyle w:val="Citation3"/>
      </w:pPr>
      <w:r w:rsidRPr="0056601A">
        <w:t>Theodore Roosevelt, Sedition, A Free Press, and Personal Rule, Kansas City Star (May 7, 1918)</w:t>
      </w:r>
      <w:r w:rsidR="00290AD7">
        <w:t xml:space="preserve">: </w:t>
      </w:r>
      <w:r w:rsidR="00290AD7" w:rsidRPr="00A60A0E">
        <w:t>An article written by</w:t>
      </w:r>
      <w:r w:rsidR="00720F5B">
        <w:t xml:space="preserve"> President</w:t>
      </w:r>
      <w:r w:rsidR="00290AD7" w:rsidRPr="00A60A0E">
        <w:t xml:space="preserve"> Theodore Roosevelt</w:t>
      </w:r>
      <w:r w:rsidR="00A60A0E">
        <w:t xml:space="preserve"> in the final years of his life, </w:t>
      </w:r>
      <w:r w:rsidR="00E7760C">
        <w:t>published in the Kansas City Star, a newspaper still in circulation today</w:t>
      </w:r>
      <w:r w:rsidRPr="0056601A">
        <w:t>.</w:t>
      </w:r>
      <w:r w:rsidR="006D2F09" w:rsidRPr="006D2F09">
        <w:t xml:space="preserve"> </w:t>
      </w:r>
    </w:p>
    <w:p w14:paraId="37A125FB" w14:textId="7CE80F9B" w:rsidR="00164A58" w:rsidRDefault="006D2F09" w:rsidP="00420624">
      <w:r w:rsidRPr="006D2F09">
        <w:t xml:space="preserve">It is because of the integral relationship between Free Press and Free Speech that I stand against today's </w:t>
      </w:r>
      <w:r w:rsidR="00420624" w:rsidRPr="006D2F09">
        <w:t>resolution and</w:t>
      </w:r>
      <w:r w:rsidRPr="006D2F09">
        <w:t xml:space="preserve"> hold that a free press ought NOT to prioritize objectivity over advocacy.</w:t>
      </w:r>
    </w:p>
    <w:p w14:paraId="36D9BD21" w14:textId="1ACDEED6" w:rsidR="00FA547B" w:rsidRDefault="00A80A36" w:rsidP="000D7DA8">
      <w:r w:rsidRPr="00A80A36">
        <w:t xml:space="preserve">Before we get to my value, it is worth addressing one point of </w:t>
      </w:r>
      <w:proofErr w:type="spellStart"/>
      <w:r w:rsidRPr="00A80A36">
        <w:t>resolutional</w:t>
      </w:r>
      <w:proofErr w:type="spellEnd"/>
      <w:r w:rsidRPr="00A80A36">
        <w:t xml:space="preserve"> analysis.</w:t>
      </w:r>
    </w:p>
    <w:p w14:paraId="1795D70A" w14:textId="77777777" w:rsidR="00AB4C4B" w:rsidRDefault="00AB4C4B" w:rsidP="00164A58">
      <w:pPr>
        <w:rPr>
          <w:b/>
          <w:bCs/>
        </w:rPr>
      </w:pPr>
    </w:p>
    <w:p w14:paraId="3C5D2E32" w14:textId="4A1E756C" w:rsidR="007C0512" w:rsidRPr="00164A58" w:rsidRDefault="00B404CD" w:rsidP="00164A58">
      <w:pPr>
        <w:rPr>
          <w:b/>
          <w:bCs/>
        </w:rPr>
      </w:pPr>
      <w:r w:rsidRPr="00164A58">
        <w:rPr>
          <w:b/>
          <w:bCs/>
        </w:rPr>
        <w:t>Resolution Analysis</w:t>
      </w:r>
      <w:r w:rsidR="00816E2A">
        <w:rPr>
          <w:b/>
          <w:bCs/>
        </w:rPr>
        <w:t>:</w:t>
      </w:r>
      <w:r w:rsidR="00A158D6">
        <w:rPr>
          <w:b/>
          <w:bCs/>
        </w:rPr>
        <w:t xml:space="preserve"> Widespread Advocacy</w:t>
      </w:r>
    </w:p>
    <w:p w14:paraId="48B7D8CD" w14:textId="77777777" w:rsidR="00164A58" w:rsidRDefault="00164A58" w:rsidP="007A76E8"/>
    <w:p w14:paraId="2418D339" w14:textId="0A191259" w:rsidR="00EE7ACF" w:rsidRDefault="00A80A36" w:rsidP="00164A58">
      <w:r w:rsidRPr="00A80A36">
        <w:t>The Resolution Allows Widespread Advocacy. The resolution does not say that a free press must prioritize advocacy of a specific cause. A single newspaper that publishes opposing opinion pieces is still prioritizing advocacy over objectivity. A system of free press that prioritizes advocacy can do the same, so we must keep in mind that a Free Press prioritizing advocacy does not mean exclusively supporting one side.</w:t>
      </w:r>
    </w:p>
    <w:p w14:paraId="25760BD9" w14:textId="77777777" w:rsidR="00A80A36" w:rsidRDefault="00A80A36" w:rsidP="00164A58"/>
    <w:p w14:paraId="6A74A3B4" w14:textId="218D208B" w:rsidR="006B324A" w:rsidRDefault="007A76E8" w:rsidP="00762B61">
      <w:pPr>
        <w:rPr>
          <w:b/>
          <w:bCs/>
        </w:rPr>
      </w:pPr>
      <w:r w:rsidRPr="00447A3C">
        <w:rPr>
          <w:b/>
          <w:bCs/>
        </w:rPr>
        <w:t xml:space="preserve">Value: </w:t>
      </w:r>
      <w:r w:rsidR="00A80A36">
        <w:rPr>
          <w:b/>
          <w:bCs/>
        </w:rPr>
        <w:t>Freedom of Speech</w:t>
      </w:r>
    </w:p>
    <w:p w14:paraId="080D6ED0" w14:textId="77777777" w:rsidR="000D7DA8" w:rsidRDefault="000D7DA8" w:rsidP="00762B61">
      <w:pPr>
        <w:rPr>
          <w:b/>
          <w:bCs/>
        </w:rPr>
      </w:pPr>
    </w:p>
    <w:p w14:paraId="496FEE84" w14:textId="3BAE15C2" w:rsidR="00426253" w:rsidRDefault="006C1550" w:rsidP="00762B61">
      <w:r w:rsidRPr="006C1550">
        <w:t xml:space="preserve">When determining what </w:t>
      </w:r>
      <w:proofErr w:type="gramStart"/>
      <w:r w:rsidRPr="006C1550">
        <w:t>value</w:t>
      </w:r>
      <w:proofErr w:type="gramEnd"/>
      <w:r w:rsidRPr="006C1550">
        <w:t xml:space="preserve"> we should use to gauge this resolution, we should keep in mind the primary purpose and function of a free press: amplifying freedom of speech. There is no benefit to a free press if there is no free speech underlying it. Which is why my value today is freedom of speech. A free press opens a wider audience to reasoned voices that would otherwise be too quiet to be heard. </w:t>
      </w:r>
      <w:proofErr w:type="gramStart"/>
      <w:r w:rsidRPr="006C1550">
        <w:t>So</w:t>
      </w:r>
      <w:proofErr w:type="gramEnd"/>
      <w:r w:rsidRPr="006C1550">
        <w:t xml:space="preserve"> a free press ought to keep freedom of speech foremost when determining its priorities. And when we view the resolution through the lens of free speech, it is clearly the negative which we should </w:t>
      </w:r>
      <w:proofErr w:type="gramStart"/>
      <w:r w:rsidRPr="006C1550">
        <w:t>support</w:t>
      </w:r>
      <w:proofErr w:type="gramEnd"/>
    </w:p>
    <w:p w14:paraId="2CC13CC7" w14:textId="77777777" w:rsidR="006C1550" w:rsidRDefault="006C1550" w:rsidP="00762B61"/>
    <w:p w14:paraId="7F078E4E" w14:textId="4BBB14D3" w:rsidR="00A136DD" w:rsidRDefault="00A136DD" w:rsidP="009F7CF8">
      <w:pPr>
        <w:rPr>
          <w:b/>
          <w:bCs/>
        </w:rPr>
      </w:pPr>
      <w:r>
        <w:rPr>
          <w:b/>
          <w:bCs/>
        </w:rPr>
        <w:lastRenderedPageBreak/>
        <w:t>Contention 1:</w:t>
      </w:r>
      <w:r w:rsidR="00BC4791">
        <w:rPr>
          <w:b/>
          <w:bCs/>
        </w:rPr>
        <w:t xml:space="preserve"> </w:t>
      </w:r>
      <w:r w:rsidR="0001435F" w:rsidRPr="0001435F">
        <w:rPr>
          <w:b/>
          <w:bCs/>
        </w:rPr>
        <w:t>Prioritizing Advocacy Amplifies Freedom of Speech</w:t>
      </w:r>
    </w:p>
    <w:p w14:paraId="5FB3313E" w14:textId="1D8A65D0" w:rsidR="00A136DD" w:rsidRDefault="0001435F" w:rsidP="009F7CF8">
      <w:r w:rsidRPr="0001435F">
        <w:t xml:space="preserve">News outlets and other press media give a wider audience to opinions and speech that can then be evaluated by the </w:t>
      </w:r>
      <w:proofErr w:type="gramStart"/>
      <w:r w:rsidRPr="0001435F">
        <w:t>audience, and</w:t>
      </w:r>
      <w:proofErr w:type="gramEnd"/>
      <w:r w:rsidRPr="0001435F">
        <w:t xml:space="preserve"> synthesized into public opinion. In fact, our country was built by such a system</w:t>
      </w:r>
      <w:r>
        <w:t>.</w:t>
      </w:r>
    </w:p>
    <w:p w14:paraId="5D9AFA8A" w14:textId="77777777" w:rsidR="0001435F" w:rsidRDefault="0001435F" w:rsidP="009F7CF8"/>
    <w:p w14:paraId="6B00EB77" w14:textId="63B8CAE4" w:rsidR="00924B63" w:rsidRDefault="00924B63" w:rsidP="009F7CF8">
      <w:pPr>
        <w:rPr>
          <w:b/>
          <w:bCs/>
        </w:rPr>
      </w:pPr>
      <w:r>
        <w:rPr>
          <w:b/>
          <w:bCs/>
        </w:rPr>
        <w:t xml:space="preserve">Application 1: </w:t>
      </w:r>
      <w:r w:rsidR="00F75247">
        <w:rPr>
          <w:b/>
          <w:bCs/>
        </w:rPr>
        <w:t>Printing Presses in the American Revolution</w:t>
      </w:r>
    </w:p>
    <w:p w14:paraId="2F143951" w14:textId="665610EB" w:rsidR="00265850" w:rsidRDefault="00F75247" w:rsidP="009F7CF8">
      <w:r w:rsidRPr="00F75247">
        <w:t>The American Revolution rode on the backs of a free press. Newspapers like the Boston Gazette spread the word about new taxes, the Boston Massacre, and the Boston Tea Party, advocating for the revolutionary war across the colonies. Many were so inflammatory that they had to be published anonymously. The founding fathers also publicly debated issues through anonymously written opinion articles in newspapers. The free speech of influential figures like Thomas Jefferson, James Madison, and Alexander Hamilton would never have reached the ears of the wider public without these newspapers. But because the free press prioritized spreading this advocacy, they were able to garner public support for the war effort and for our constitution. Any free press that prioritizes advocacy multipl</w:t>
      </w:r>
      <w:r>
        <w:t>i</w:t>
      </w:r>
      <w:r w:rsidRPr="00F75247">
        <w:t>es the benefit of free speech by increasing the number of people it can reach.</w:t>
      </w:r>
    </w:p>
    <w:p w14:paraId="2E89615A" w14:textId="77777777" w:rsidR="00DD0A18" w:rsidRDefault="00DD0A18" w:rsidP="009F7CF8"/>
    <w:p w14:paraId="221B238F" w14:textId="77777777" w:rsidR="00DD0A18" w:rsidRPr="00DD0A18" w:rsidRDefault="00DD0A18" w:rsidP="00DD0A18">
      <w:pPr>
        <w:rPr>
          <w:b/>
          <w:bCs/>
        </w:rPr>
      </w:pPr>
      <w:r w:rsidRPr="00DD0A18">
        <w:rPr>
          <w:b/>
          <w:bCs/>
        </w:rPr>
        <w:t>Contention 2: Prioritizing Objectivity over Advocacy harms Freedom of Speech</w:t>
      </w:r>
    </w:p>
    <w:p w14:paraId="062FE83D" w14:textId="77777777" w:rsidR="00DD0A18" w:rsidRDefault="00DD0A18" w:rsidP="00DD0A18"/>
    <w:p w14:paraId="30E84C57" w14:textId="76ED23FB" w:rsidR="00DD0A18" w:rsidRDefault="00DD0A18" w:rsidP="00DD0A18">
      <w:r>
        <w:t>When the priority is on objectivity, some voices are inevitably silenced or suppressed. Even in a system of free press, prioritizing objectivity over advocacy silences Free Speech.</w:t>
      </w:r>
    </w:p>
    <w:p w14:paraId="30F47CD5" w14:textId="77777777" w:rsidR="00DD0A18" w:rsidRDefault="00DD0A18" w:rsidP="00DD0A18"/>
    <w:p w14:paraId="07247E91" w14:textId="77777777" w:rsidR="00CA7F6E" w:rsidRPr="00CA7F6E" w:rsidRDefault="00CA7F6E" w:rsidP="00CA7F6E">
      <w:pPr>
        <w:rPr>
          <w:b/>
          <w:bCs/>
        </w:rPr>
      </w:pPr>
      <w:r w:rsidRPr="00CA7F6E">
        <w:rPr>
          <w:b/>
          <w:bCs/>
        </w:rPr>
        <w:t>Application 1: Emily Wilder and the Associated Press</w:t>
      </w:r>
    </w:p>
    <w:p w14:paraId="1E18320E" w14:textId="77777777" w:rsidR="00CA7F6E" w:rsidRDefault="00CA7F6E" w:rsidP="00CA7F6E"/>
    <w:p w14:paraId="4AFCBE3B" w14:textId="77777777" w:rsidR="00CA7F6E" w:rsidRDefault="00CA7F6E" w:rsidP="00CA7F6E">
      <w:r>
        <w:t>Emily Wilder was a reporter for the Associated Press. In 2021 after voicing her views on Twitter about the Israel-Palestine conflict, the Associated Press fired her. An Associated Press spokesperson said of her firing that journalists “cannot take sides in public forums.”</w:t>
      </w:r>
    </w:p>
    <w:p w14:paraId="67402FB8" w14:textId="77777777" w:rsidR="00CA7F6E" w:rsidRDefault="00CA7F6E" w:rsidP="007B6A3E">
      <w:pPr>
        <w:pStyle w:val="Citation3"/>
      </w:pPr>
    </w:p>
    <w:p w14:paraId="0C41CD77" w14:textId="137FE3F6" w:rsidR="00CA7F6E" w:rsidRPr="00F81C0D" w:rsidRDefault="00CA7F6E" w:rsidP="00F81C0D">
      <w:pPr>
        <w:pStyle w:val="Citation3"/>
      </w:pPr>
      <w:r w:rsidRPr="00F81C0D">
        <w:t>Manvi Singh, Outcry after Associated Press journalist fire amid row over pro-Palestinian views, The Guardian (May 21, 2021).</w:t>
      </w:r>
      <w:r w:rsidR="00720F5B" w:rsidRPr="00F81C0D">
        <w:t xml:space="preserve"> Maanvi Singh is a west coast reporter for Guardian US based in Oakland, with a focus on health, </w:t>
      </w:r>
      <w:proofErr w:type="gramStart"/>
      <w:r w:rsidR="00720F5B" w:rsidRPr="00F81C0D">
        <w:t>climate</w:t>
      </w:r>
      <w:proofErr w:type="gramEnd"/>
      <w:r w:rsidR="00720F5B" w:rsidRPr="00F81C0D">
        <w:t xml:space="preserve"> and environmental justice issues</w:t>
      </w:r>
      <w:r w:rsidR="00926F39" w:rsidRPr="00F81C0D">
        <w:t>.</w:t>
      </w:r>
    </w:p>
    <w:p w14:paraId="21451177" w14:textId="7E636954" w:rsidR="00CA7F6E" w:rsidRDefault="00CA7F6E" w:rsidP="00CA7F6E">
      <w:r>
        <w:t xml:space="preserve">The message was clear. In the name of objectivity, Free Speech was a threat. And Ms. Wilder is one example of many: Lewis Wallace was a journalist for a </w:t>
      </w:r>
      <w:proofErr w:type="gramStart"/>
      <w:r>
        <w:t>lesser known</w:t>
      </w:r>
      <w:proofErr w:type="gramEnd"/>
      <w:r>
        <w:t xml:space="preserve"> news website, American Public Media Marketplace before he proposed journalists should be free to protest and express their own political views. Like Ms. Wilder, he was fired for his advocacy.</w:t>
      </w:r>
    </w:p>
    <w:p w14:paraId="00C8731D" w14:textId="77777777" w:rsidR="00C03C5E" w:rsidRDefault="00C03C5E" w:rsidP="00C03C5E">
      <w:pPr>
        <w:pStyle w:val="Citation3"/>
      </w:pPr>
    </w:p>
    <w:p w14:paraId="71BBB58E" w14:textId="3D61E655" w:rsidR="00CA7F6E" w:rsidRPr="007B6A3E" w:rsidRDefault="00A81048" w:rsidP="007B6A3E">
      <w:pPr>
        <w:pStyle w:val="Citation3"/>
      </w:pPr>
      <w:r w:rsidRPr="007B6A3E">
        <w:t xml:space="preserve">Margaret Sullivan, </w:t>
      </w:r>
      <w:proofErr w:type="gramStart"/>
      <w:r w:rsidRPr="007B6A3E">
        <w:t>How</w:t>
      </w:r>
      <w:proofErr w:type="gramEnd"/>
      <w:r w:rsidRPr="007B6A3E">
        <w:t xml:space="preserve"> one reporter’s rejection of objectivity got him fired, The Washington Post (Feb. 1, 2017)</w:t>
      </w:r>
      <w:r w:rsidR="00926F39" w:rsidRPr="007B6A3E">
        <w:t>.</w:t>
      </w:r>
      <w:r w:rsidR="00A2548A" w:rsidRPr="007B6A3E">
        <w:t xml:space="preserve"> Margaret Sullivan was the media columnist for The Washington Post from 2016 to 2022. Before joining The Post, she was the New York Times's public editor and previously the chief editor of the Buffalo News.</w:t>
      </w:r>
    </w:p>
    <w:p w14:paraId="4930F2AF" w14:textId="77777777" w:rsidR="00CA7F6E" w:rsidRPr="00CA7F6E" w:rsidRDefault="00CA7F6E" w:rsidP="00CA7F6E">
      <w:pPr>
        <w:rPr>
          <w:b/>
          <w:bCs/>
        </w:rPr>
      </w:pPr>
      <w:r w:rsidRPr="00CA7F6E">
        <w:rPr>
          <w:b/>
          <w:bCs/>
        </w:rPr>
        <w:t>Application 2: Amazon’s Selective Publication</w:t>
      </w:r>
    </w:p>
    <w:p w14:paraId="75DB0534" w14:textId="77777777" w:rsidR="00CA7F6E" w:rsidRDefault="00CA7F6E" w:rsidP="00CA7F6E"/>
    <w:p w14:paraId="008AEDFB" w14:textId="77777777" w:rsidR="007B6A3E" w:rsidRDefault="00CA7F6E" w:rsidP="00CA7F6E">
      <w:r>
        <w:t xml:space="preserve">In </w:t>
      </w:r>
      <w:proofErr w:type="gramStart"/>
      <w:r>
        <w:t>July,</w:t>
      </w:r>
      <w:proofErr w:type="gramEnd"/>
      <w:r>
        <w:t xml:space="preserve"> 2021, the Heritage Foundation reported that Amazon’s creative acceptance policies prohibited advertisements for books or </w:t>
      </w:r>
      <w:r w:rsidR="00A53768">
        <w:t>“C</w:t>
      </w:r>
      <w:r>
        <w:t xml:space="preserve">ontent that revolves around controversial or highly debated social topics.” </w:t>
      </w:r>
    </w:p>
    <w:p w14:paraId="2FB44BBB" w14:textId="77777777" w:rsidR="007B6A3E" w:rsidRDefault="007B6A3E" w:rsidP="007B6A3E">
      <w:pPr>
        <w:pStyle w:val="Citation3"/>
      </w:pPr>
    </w:p>
    <w:p w14:paraId="1F7DF48C" w14:textId="1FA0D10E" w:rsidR="007B6A3E" w:rsidRDefault="007B6A3E" w:rsidP="007B6A3E">
      <w:pPr>
        <w:pStyle w:val="Citation3"/>
        <w:rPr>
          <w:u w:val="single"/>
          <w:shd w:val="clear" w:color="auto" w:fill="FFFFFF"/>
        </w:rPr>
      </w:pPr>
      <w:r>
        <w:t xml:space="preserve">Robert B. Bluey, Big Tech’s Conservative Censorship Inescapable and Irrefutable, The Heritage Foundation (Sep. 23, 2021) </w:t>
      </w:r>
      <w:r w:rsidR="00E05391" w:rsidRPr="00E05391">
        <w:t>Rob</w:t>
      </w:r>
      <w:r w:rsidR="00E05391">
        <w:t>ert</w:t>
      </w:r>
      <w:r w:rsidR="00E05391" w:rsidRPr="00E05391">
        <w:t xml:space="preserve"> Bluey is Vice President for Communications and the Executive Editor for The Daily Signal.</w:t>
      </w:r>
      <w:r w:rsidR="00E05391">
        <w:t xml:space="preserve"> The Heritage Foundation is a prominent policy thinktank based in Washington D.C.</w:t>
      </w:r>
    </w:p>
    <w:p w14:paraId="76403CB2" w14:textId="77777777" w:rsidR="00502684" w:rsidRDefault="00CA7F6E" w:rsidP="00CA7F6E">
      <w:r>
        <w:t xml:space="preserve">Amazon, </w:t>
      </w:r>
      <w:proofErr w:type="gramStart"/>
      <w:r>
        <w:t>in order to</w:t>
      </w:r>
      <w:proofErr w:type="gramEnd"/>
      <w:r>
        <w:t xml:space="preserve"> remain ‘objective’, refuses to publish what it deems to be advocacy for controversial issues. The report detailed Amazon’s decision not to publish a book written on the ties between the Black Lives Matter movement and </w:t>
      </w:r>
      <w:proofErr w:type="spellStart"/>
      <w:r>
        <w:t>marxism</w:t>
      </w:r>
      <w:proofErr w:type="spellEnd"/>
      <w:r>
        <w:t xml:space="preserve">. As that report stated, “Examples of Big Tech censorship are inescapable and irrefutable.” </w:t>
      </w:r>
    </w:p>
    <w:p w14:paraId="656787FB" w14:textId="77777777" w:rsidR="00502684" w:rsidRDefault="00502684" w:rsidP="00CA7F6E"/>
    <w:p w14:paraId="6CDC0E51" w14:textId="77777777" w:rsidR="00502684" w:rsidRDefault="00502684" w:rsidP="00502684">
      <w:pPr>
        <w:pStyle w:val="Citation3"/>
        <w:rPr>
          <w:u w:val="single"/>
          <w:shd w:val="clear" w:color="auto" w:fill="FFFFFF"/>
        </w:rPr>
      </w:pPr>
      <w:r>
        <w:t xml:space="preserve">Robert B. Bluey, Big Tech’s Conservative Censorship Inescapable and Irrefutable, The Heritage Foundation (Sep. 23, 2021) </w:t>
      </w:r>
      <w:r w:rsidRPr="00E05391">
        <w:t>Rob</w:t>
      </w:r>
      <w:r>
        <w:t>ert</w:t>
      </w:r>
      <w:r w:rsidRPr="00E05391">
        <w:t xml:space="preserve"> Bluey is Vice President for Communications and the Executive Editor for The Daily Signal.</w:t>
      </w:r>
      <w:r>
        <w:t xml:space="preserve"> The Heritage Foundation is a prominent policy thinktank based in Washington D.C.</w:t>
      </w:r>
    </w:p>
    <w:p w14:paraId="12D605FE" w14:textId="4FD89DD2" w:rsidR="00DD0A18" w:rsidRDefault="00CA7F6E" w:rsidP="00CA7F6E">
      <w:r>
        <w:t>And when we look at the policies that underly these censorship policies, they are always caused by prioritizing objectivity over advocacy</w:t>
      </w:r>
      <w:r w:rsidR="00AA4C75">
        <w:t>.</w:t>
      </w:r>
    </w:p>
    <w:p w14:paraId="539A7043" w14:textId="77777777" w:rsidR="00542B1D" w:rsidRDefault="00542B1D" w:rsidP="00DE0C83">
      <w:pPr>
        <w:rPr>
          <w:sz w:val="20"/>
          <w:szCs w:val="20"/>
          <w:u w:val="single"/>
          <w:shd w:val="clear" w:color="auto" w:fill="FFFFFF"/>
        </w:rPr>
      </w:pPr>
    </w:p>
    <w:p w14:paraId="093E6AB7" w14:textId="7A349180" w:rsidR="00E55B69" w:rsidRDefault="00107481" w:rsidP="0055656D">
      <w:r w:rsidRPr="00107481">
        <w:t xml:space="preserve">As news organizations prioritize objectivity, free speech is </w:t>
      </w:r>
      <w:r w:rsidR="00DB0AE3" w:rsidRPr="00107481">
        <w:t>silence</w:t>
      </w:r>
      <w:r w:rsidR="00DB0AE3">
        <w:t>d,</w:t>
      </w:r>
      <w:r w:rsidRPr="00107481">
        <w:t xml:space="preserve"> and the public is cut-off from valuable advocacy. From our </w:t>
      </w:r>
      <w:r w:rsidR="00DB0AE3" w:rsidRPr="00107481">
        <w:t>nation’s</w:t>
      </w:r>
      <w:r w:rsidRPr="00107481">
        <w:t xml:space="preserve"> founding until today, the free press has been essential to widespread speech. It is because advocacy must be the </w:t>
      </w:r>
      <w:proofErr w:type="gramStart"/>
      <w:r w:rsidRPr="00107481">
        <w:t>first priority</w:t>
      </w:r>
      <w:proofErr w:type="gramEnd"/>
      <w:r w:rsidRPr="00107481">
        <w:t xml:space="preserve"> that I urge a negative ballot.</w:t>
      </w:r>
    </w:p>
    <w:p w14:paraId="6926242D" w14:textId="77777777" w:rsidR="00F86F75" w:rsidRDefault="00F86F75" w:rsidP="0055656D"/>
    <w:p w14:paraId="6DF7D738" w14:textId="77777777" w:rsidR="00F86F75" w:rsidRDefault="00F86F75" w:rsidP="0055656D"/>
    <w:p w14:paraId="55D614DA" w14:textId="77777777" w:rsidR="00F86F75" w:rsidRDefault="00F86F75" w:rsidP="0055656D"/>
    <w:p w14:paraId="1ACD48D5" w14:textId="77777777" w:rsidR="00F86F75" w:rsidRDefault="00F86F75" w:rsidP="0055656D"/>
    <w:p w14:paraId="6BA26BED" w14:textId="77777777" w:rsidR="00F86F75" w:rsidRDefault="00F86F75" w:rsidP="0055656D"/>
    <w:p w14:paraId="6D710E57" w14:textId="77777777" w:rsidR="00F86F75" w:rsidRDefault="00F86F75" w:rsidP="0055656D"/>
    <w:p w14:paraId="23A76CD9" w14:textId="77777777" w:rsidR="00F86F75" w:rsidRDefault="00F86F75" w:rsidP="0055656D"/>
    <w:p w14:paraId="614A46BC" w14:textId="77777777" w:rsidR="00F86F75" w:rsidRDefault="00F86F75" w:rsidP="0055656D"/>
    <w:p w14:paraId="070C6427" w14:textId="77777777" w:rsidR="00F86F75" w:rsidRDefault="00F86F75" w:rsidP="0055656D"/>
    <w:p w14:paraId="7B9F93C8" w14:textId="77777777" w:rsidR="00F86F75" w:rsidRDefault="00F86F75" w:rsidP="0055656D"/>
    <w:p w14:paraId="690F0553" w14:textId="77777777" w:rsidR="00F86F75" w:rsidRDefault="00F86F75" w:rsidP="0055656D"/>
    <w:p w14:paraId="0557D58F" w14:textId="77777777" w:rsidR="00F86F75" w:rsidRDefault="00F86F75" w:rsidP="0055656D"/>
    <w:p w14:paraId="7B27E095" w14:textId="77777777" w:rsidR="00F86F75" w:rsidRDefault="00F86F75" w:rsidP="0055656D"/>
    <w:p w14:paraId="7448EE70" w14:textId="77777777" w:rsidR="00F86F75" w:rsidRDefault="00F86F75" w:rsidP="0055656D"/>
    <w:p w14:paraId="157EBB9D" w14:textId="77777777" w:rsidR="00F86F75" w:rsidRDefault="00F86F75" w:rsidP="0055656D"/>
    <w:p w14:paraId="4DF0F2B3" w14:textId="77777777" w:rsidR="00F86F75" w:rsidRDefault="00F86F75" w:rsidP="0055656D"/>
    <w:p w14:paraId="0116DBE2" w14:textId="77777777" w:rsidR="00F86F75" w:rsidRDefault="00F86F75" w:rsidP="0055656D"/>
    <w:p w14:paraId="0265D444" w14:textId="77777777" w:rsidR="00F86F75" w:rsidRDefault="00F86F75" w:rsidP="0055656D"/>
    <w:p w14:paraId="114CDA10" w14:textId="77777777" w:rsidR="00F86F75" w:rsidRDefault="00F86F75" w:rsidP="0055656D"/>
    <w:p w14:paraId="28E32168" w14:textId="77777777" w:rsidR="00F86F75" w:rsidRDefault="00F86F75" w:rsidP="0055656D"/>
    <w:p w14:paraId="119CEFDD" w14:textId="77777777" w:rsidR="00F86F75" w:rsidRDefault="00F86F75" w:rsidP="0055656D"/>
    <w:p w14:paraId="4CAD19E9" w14:textId="77777777" w:rsidR="00F86F75" w:rsidRDefault="00F86F75" w:rsidP="0055656D"/>
    <w:p w14:paraId="3C5074CB" w14:textId="77777777" w:rsidR="00F86F75" w:rsidRDefault="00F86F75" w:rsidP="0055656D"/>
    <w:p w14:paraId="30EBA80E" w14:textId="77777777" w:rsidR="00F86F75" w:rsidRDefault="00F86F75" w:rsidP="0055656D"/>
    <w:p w14:paraId="639EE782" w14:textId="77777777" w:rsidR="00F86F75" w:rsidRDefault="00F86F75" w:rsidP="0055656D"/>
    <w:p w14:paraId="282CEAA3" w14:textId="77777777" w:rsidR="00F86F75" w:rsidRPr="0055656D" w:rsidRDefault="00F86F75" w:rsidP="0055656D"/>
    <w:p w14:paraId="7BBC527D" w14:textId="77777777" w:rsidR="00C00D6F" w:rsidRDefault="00C00D6F" w:rsidP="009150B2">
      <w:pPr>
        <w:jc w:val="center"/>
        <w:rPr>
          <w:b/>
          <w:bCs/>
          <w:shd w:val="clear" w:color="auto" w:fill="FFFFFF"/>
        </w:rPr>
      </w:pPr>
    </w:p>
    <w:p w14:paraId="079133BA" w14:textId="167AAFF0"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Pr="00B2616D" w:rsidRDefault="00C8437A" w:rsidP="00850E4B">
      <w:pPr>
        <w:ind w:hanging="720"/>
        <w:jc w:val="center"/>
        <w:rPr>
          <w:b/>
          <w:bCs/>
          <w:shd w:val="clear" w:color="auto" w:fill="FFFFFF"/>
        </w:rPr>
      </w:pPr>
    </w:p>
    <w:p w14:paraId="169EFDBC" w14:textId="37A408C1" w:rsidR="001C5C92" w:rsidRPr="00850E4B" w:rsidRDefault="001C5C92" w:rsidP="00850E4B">
      <w:pPr>
        <w:pStyle w:val="Evidence"/>
        <w:ind w:left="720" w:hanging="720"/>
        <w:rPr>
          <w:sz w:val="24"/>
          <w:szCs w:val="24"/>
        </w:rPr>
      </w:pPr>
      <w:r w:rsidRPr="00850E4B">
        <w:rPr>
          <w:sz w:val="24"/>
          <w:szCs w:val="24"/>
        </w:rPr>
        <w:t xml:space="preserve">Theodore Roosevelt, </w:t>
      </w:r>
      <w:r w:rsidRPr="00850E4B">
        <w:rPr>
          <w:i/>
          <w:iCs/>
          <w:sz w:val="24"/>
          <w:szCs w:val="24"/>
        </w:rPr>
        <w:t>Sedition, A Free Press, and Personal Rule</w:t>
      </w:r>
      <w:r w:rsidRPr="00850E4B">
        <w:rPr>
          <w:sz w:val="24"/>
          <w:szCs w:val="24"/>
        </w:rPr>
        <w:t>, Kansas City Star (May 7, 1918).</w:t>
      </w:r>
    </w:p>
    <w:p w14:paraId="71CF192F" w14:textId="77777777" w:rsidR="001C5C92" w:rsidRPr="00850E4B" w:rsidRDefault="001C5C92" w:rsidP="00850E4B">
      <w:pPr>
        <w:pStyle w:val="Evidence"/>
        <w:ind w:left="720" w:hanging="720"/>
        <w:rPr>
          <w:sz w:val="24"/>
          <w:szCs w:val="24"/>
        </w:rPr>
      </w:pPr>
    </w:p>
    <w:p w14:paraId="4240FAB0" w14:textId="129E49A7" w:rsidR="00032528" w:rsidRPr="00850E4B" w:rsidRDefault="00032528" w:rsidP="00850E4B">
      <w:pPr>
        <w:pStyle w:val="Evidence"/>
        <w:ind w:left="720" w:hanging="720"/>
        <w:rPr>
          <w:sz w:val="24"/>
          <w:szCs w:val="24"/>
        </w:rPr>
      </w:pPr>
      <w:r w:rsidRPr="00850E4B">
        <w:rPr>
          <w:sz w:val="24"/>
          <w:szCs w:val="24"/>
        </w:rPr>
        <w:t xml:space="preserve">Manvi Singh, </w:t>
      </w:r>
      <w:r w:rsidRPr="00850E4B">
        <w:rPr>
          <w:i/>
          <w:iCs/>
          <w:sz w:val="24"/>
          <w:szCs w:val="24"/>
        </w:rPr>
        <w:t>Outcry after Associated Press journalist fire amid row over pro-Palestinian views</w:t>
      </w:r>
      <w:r w:rsidRPr="00850E4B">
        <w:rPr>
          <w:sz w:val="24"/>
          <w:szCs w:val="24"/>
        </w:rPr>
        <w:t>, The Guardian (May 21, 2021)</w:t>
      </w:r>
      <w:r w:rsidR="00202BF4" w:rsidRPr="00850E4B">
        <w:rPr>
          <w:sz w:val="24"/>
          <w:szCs w:val="24"/>
        </w:rPr>
        <w:t xml:space="preserve"> (https://www.theguardian.com/media/2021/may/21/associated-press-emily-wilder-fired-pro-palestinian-views#:~:text=The%20Associated%20Press%20has%20fired,pro%2DPalestinian%20activism%20in%20college.).</w:t>
      </w:r>
    </w:p>
    <w:p w14:paraId="4F231B34" w14:textId="77777777" w:rsidR="00032528" w:rsidRPr="00850E4B" w:rsidRDefault="00032528" w:rsidP="00850E4B">
      <w:pPr>
        <w:pStyle w:val="Evidence"/>
        <w:ind w:left="720" w:hanging="720"/>
        <w:rPr>
          <w:sz w:val="24"/>
          <w:szCs w:val="24"/>
        </w:rPr>
      </w:pPr>
    </w:p>
    <w:p w14:paraId="6D63A290" w14:textId="1AB5A4CA" w:rsidR="00032528" w:rsidRPr="00850E4B" w:rsidRDefault="00032528" w:rsidP="00850E4B">
      <w:pPr>
        <w:pStyle w:val="Evidence"/>
        <w:ind w:left="720" w:hanging="720"/>
        <w:rPr>
          <w:sz w:val="24"/>
          <w:szCs w:val="24"/>
        </w:rPr>
      </w:pPr>
      <w:r w:rsidRPr="00850E4B">
        <w:rPr>
          <w:sz w:val="24"/>
          <w:szCs w:val="24"/>
        </w:rPr>
        <w:t xml:space="preserve">Margaret Sullivan, </w:t>
      </w:r>
      <w:proofErr w:type="gramStart"/>
      <w:r w:rsidRPr="00850E4B">
        <w:rPr>
          <w:i/>
          <w:iCs/>
          <w:sz w:val="24"/>
          <w:szCs w:val="24"/>
        </w:rPr>
        <w:t>How</w:t>
      </w:r>
      <w:proofErr w:type="gramEnd"/>
      <w:r w:rsidRPr="00850E4B">
        <w:rPr>
          <w:i/>
          <w:iCs/>
          <w:sz w:val="24"/>
          <w:szCs w:val="24"/>
        </w:rPr>
        <w:t xml:space="preserve"> one reporter’s rejection of objectivity got him fired,</w:t>
      </w:r>
      <w:r w:rsidRPr="00850E4B">
        <w:rPr>
          <w:sz w:val="24"/>
          <w:szCs w:val="24"/>
        </w:rPr>
        <w:t xml:space="preserve"> The Washington Post (Feb. 1, 2017)</w:t>
      </w:r>
      <w:r w:rsidR="00202BF4" w:rsidRPr="00850E4B">
        <w:rPr>
          <w:sz w:val="24"/>
          <w:szCs w:val="24"/>
        </w:rPr>
        <w:t xml:space="preserve"> (https://www.washingtonpost.com/lifestyle/style/how-one-reporters-rejection-of-objectivity-got-him-fired/2017/02/01/bc5cc9c6-e7ef-11e6-80c2-30e57e57e05d_story.html)</w:t>
      </w:r>
      <w:r w:rsidR="00850E4B">
        <w:rPr>
          <w:sz w:val="24"/>
          <w:szCs w:val="24"/>
        </w:rPr>
        <w:t>.</w:t>
      </w:r>
    </w:p>
    <w:p w14:paraId="6731FE7F" w14:textId="77777777" w:rsidR="00032528" w:rsidRPr="00850E4B" w:rsidRDefault="00032528" w:rsidP="00850E4B">
      <w:pPr>
        <w:pStyle w:val="Evidence"/>
        <w:ind w:left="720" w:hanging="720"/>
        <w:rPr>
          <w:sz w:val="24"/>
          <w:szCs w:val="24"/>
        </w:rPr>
      </w:pPr>
    </w:p>
    <w:p w14:paraId="1EAE30D8" w14:textId="1ED50669" w:rsidR="00AF1836" w:rsidRPr="00850E4B" w:rsidRDefault="003414A3" w:rsidP="00850E4B">
      <w:pPr>
        <w:pStyle w:val="Evidence"/>
        <w:ind w:left="720" w:hanging="720"/>
        <w:rPr>
          <w:sz w:val="24"/>
          <w:szCs w:val="24"/>
        </w:rPr>
      </w:pPr>
      <w:r w:rsidRPr="00850E4B">
        <w:rPr>
          <w:sz w:val="24"/>
          <w:szCs w:val="24"/>
        </w:rPr>
        <w:t xml:space="preserve">Robert B. Bluey, </w:t>
      </w:r>
      <w:r w:rsidRPr="00850E4B">
        <w:rPr>
          <w:i/>
          <w:iCs/>
          <w:sz w:val="24"/>
          <w:szCs w:val="24"/>
        </w:rPr>
        <w:t>Big Tech’s Conservative Censorship Inescapable and Irrefutable</w:t>
      </w:r>
      <w:r w:rsidRPr="00850E4B">
        <w:rPr>
          <w:sz w:val="24"/>
          <w:szCs w:val="24"/>
        </w:rPr>
        <w:t>, The Heritage Foundation (Sep. 23, 2021) (</w:t>
      </w:r>
      <w:r w:rsidRPr="00850E4B">
        <w:rPr>
          <w:sz w:val="24"/>
          <w:szCs w:val="24"/>
          <w:u w:color="7F7F7F"/>
        </w:rPr>
        <w:t>https://www.heritage.org/technology/commentary/big-techs-conservative-censorship-inescapable-and-irrefutable</w:t>
      </w:r>
      <w:r w:rsidRPr="00850E4B">
        <w:rPr>
          <w:sz w:val="24"/>
          <w:szCs w:val="24"/>
        </w:rPr>
        <w:t>).</w:t>
      </w:r>
    </w:p>
    <w:p w14:paraId="1C94C15F" w14:textId="77777777" w:rsidR="003414A3" w:rsidRPr="003414A3" w:rsidRDefault="003414A3" w:rsidP="00AF1836">
      <w:pPr>
        <w:rPr>
          <w:shd w:val="clear" w:color="auto" w:fill="FFFFFF"/>
        </w:rPr>
      </w:pPr>
    </w:p>
    <w:sectPr w:rsidR="003414A3" w:rsidRPr="003414A3"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70FC" w14:textId="77777777" w:rsidR="00CB5EB7" w:rsidRDefault="00CB5EB7" w:rsidP="00464796">
      <w:r>
        <w:separator/>
      </w:r>
    </w:p>
    <w:p w14:paraId="5D7E60A4" w14:textId="77777777" w:rsidR="00CB5EB7" w:rsidRDefault="00CB5EB7" w:rsidP="00464796"/>
    <w:p w14:paraId="544E5F66" w14:textId="77777777" w:rsidR="00CB5EB7" w:rsidRDefault="00CB5EB7" w:rsidP="00464796"/>
    <w:p w14:paraId="5DAEB481" w14:textId="77777777" w:rsidR="00CB5EB7" w:rsidRDefault="00CB5EB7" w:rsidP="00464796"/>
  </w:endnote>
  <w:endnote w:type="continuationSeparator" w:id="0">
    <w:p w14:paraId="12EC875B" w14:textId="77777777" w:rsidR="00CB5EB7" w:rsidRDefault="00CB5EB7" w:rsidP="00464796">
      <w:r>
        <w:continuationSeparator/>
      </w:r>
    </w:p>
    <w:p w14:paraId="1711789D" w14:textId="77777777" w:rsidR="00CB5EB7" w:rsidRDefault="00CB5EB7" w:rsidP="00464796"/>
    <w:p w14:paraId="144CEE9D" w14:textId="77777777" w:rsidR="00CB5EB7" w:rsidRDefault="00CB5EB7" w:rsidP="00464796"/>
    <w:p w14:paraId="666AACC3" w14:textId="77777777" w:rsidR="00CB5EB7" w:rsidRDefault="00CB5EB7"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49593912"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B2E47">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58C5" w14:textId="77777777" w:rsidR="00CB5EB7" w:rsidRDefault="00CB5EB7" w:rsidP="00464796">
      <w:r>
        <w:separator/>
      </w:r>
    </w:p>
    <w:p w14:paraId="075764E5" w14:textId="77777777" w:rsidR="00CB5EB7" w:rsidRDefault="00CB5EB7" w:rsidP="00464796"/>
  </w:footnote>
  <w:footnote w:type="continuationSeparator" w:id="0">
    <w:p w14:paraId="5D0A69D9" w14:textId="77777777" w:rsidR="00CB5EB7" w:rsidRDefault="00CB5EB7" w:rsidP="00464796">
      <w:r>
        <w:continuationSeparator/>
      </w:r>
    </w:p>
    <w:p w14:paraId="738B9520" w14:textId="77777777" w:rsidR="00CB5EB7" w:rsidRDefault="00CB5EB7" w:rsidP="00464796"/>
    <w:p w14:paraId="4CE4F106" w14:textId="77777777" w:rsidR="00CB5EB7" w:rsidRDefault="00CB5EB7" w:rsidP="00464796"/>
    <w:p w14:paraId="05FF4B86" w14:textId="77777777" w:rsidR="00CB5EB7" w:rsidRDefault="00CB5EB7"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37D74E0A" w:rsidR="00CB7ABE" w:rsidRDefault="00FE2149" w:rsidP="00CB7ABE">
    <w:pPr>
      <w:pStyle w:val="Footer"/>
    </w:pPr>
    <w:r>
      <w:t>Negative:</w:t>
    </w:r>
    <w:r w:rsidR="001E22D7">
      <w:t xml:space="preserve"> </w:t>
    </w:r>
    <w:r>
      <w:t>Freedom of Speech</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435F"/>
    <w:rsid w:val="000150D3"/>
    <w:rsid w:val="00021F61"/>
    <w:rsid w:val="00022101"/>
    <w:rsid w:val="00023605"/>
    <w:rsid w:val="00025B9D"/>
    <w:rsid w:val="0003189A"/>
    <w:rsid w:val="000320DB"/>
    <w:rsid w:val="00032528"/>
    <w:rsid w:val="000338FA"/>
    <w:rsid w:val="000353A0"/>
    <w:rsid w:val="00037C74"/>
    <w:rsid w:val="000405A6"/>
    <w:rsid w:val="00045672"/>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1F33"/>
    <w:rsid w:val="000C2C26"/>
    <w:rsid w:val="000C54F8"/>
    <w:rsid w:val="000C7D69"/>
    <w:rsid w:val="000C7E15"/>
    <w:rsid w:val="000D3779"/>
    <w:rsid w:val="000D40E9"/>
    <w:rsid w:val="000D5C9A"/>
    <w:rsid w:val="000D7C21"/>
    <w:rsid w:val="000D7DA8"/>
    <w:rsid w:val="000E070F"/>
    <w:rsid w:val="000E099F"/>
    <w:rsid w:val="000E187C"/>
    <w:rsid w:val="000E27F8"/>
    <w:rsid w:val="000F03F0"/>
    <w:rsid w:val="000F24E5"/>
    <w:rsid w:val="000F546C"/>
    <w:rsid w:val="000F5B0E"/>
    <w:rsid w:val="000F5F5A"/>
    <w:rsid w:val="00107481"/>
    <w:rsid w:val="00107A5E"/>
    <w:rsid w:val="001133F3"/>
    <w:rsid w:val="00115D0B"/>
    <w:rsid w:val="0012355A"/>
    <w:rsid w:val="00125C7C"/>
    <w:rsid w:val="00126334"/>
    <w:rsid w:val="001279FA"/>
    <w:rsid w:val="001315CF"/>
    <w:rsid w:val="0013546D"/>
    <w:rsid w:val="001361FB"/>
    <w:rsid w:val="00137F1A"/>
    <w:rsid w:val="0014230D"/>
    <w:rsid w:val="00151119"/>
    <w:rsid w:val="00154887"/>
    <w:rsid w:val="0015488C"/>
    <w:rsid w:val="001623CF"/>
    <w:rsid w:val="00163F8E"/>
    <w:rsid w:val="00164A58"/>
    <w:rsid w:val="0017181C"/>
    <w:rsid w:val="00174ED0"/>
    <w:rsid w:val="00177091"/>
    <w:rsid w:val="00177F79"/>
    <w:rsid w:val="00177F83"/>
    <w:rsid w:val="00182F7B"/>
    <w:rsid w:val="00183700"/>
    <w:rsid w:val="00185BAB"/>
    <w:rsid w:val="00186672"/>
    <w:rsid w:val="00190F49"/>
    <w:rsid w:val="00196952"/>
    <w:rsid w:val="001A1B6D"/>
    <w:rsid w:val="001A36B3"/>
    <w:rsid w:val="001A6895"/>
    <w:rsid w:val="001A7937"/>
    <w:rsid w:val="001B19DA"/>
    <w:rsid w:val="001B2594"/>
    <w:rsid w:val="001B3345"/>
    <w:rsid w:val="001B444E"/>
    <w:rsid w:val="001B5B32"/>
    <w:rsid w:val="001C036D"/>
    <w:rsid w:val="001C436F"/>
    <w:rsid w:val="001C449B"/>
    <w:rsid w:val="001C5C92"/>
    <w:rsid w:val="001D5FD6"/>
    <w:rsid w:val="001E0A50"/>
    <w:rsid w:val="001E22D7"/>
    <w:rsid w:val="001F0ADE"/>
    <w:rsid w:val="001F0F10"/>
    <w:rsid w:val="001F23BB"/>
    <w:rsid w:val="001F537F"/>
    <w:rsid w:val="0020216D"/>
    <w:rsid w:val="00202BF4"/>
    <w:rsid w:val="00202F72"/>
    <w:rsid w:val="00205511"/>
    <w:rsid w:val="00213EE2"/>
    <w:rsid w:val="00213FEC"/>
    <w:rsid w:val="002171A0"/>
    <w:rsid w:val="00223DD9"/>
    <w:rsid w:val="0022518B"/>
    <w:rsid w:val="00227889"/>
    <w:rsid w:val="00235AAA"/>
    <w:rsid w:val="00236DEC"/>
    <w:rsid w:val="00236F83"/>
    <w:rsid w:val="002401C0"/>
    <w:rsid w:val="00243FA7"/>
    <w:rsid w:val="00244F83"/>
    <w:rsid w:val="00245B9D"/>
    <w:rsid w:val="002477FA"/>
    <w:rsid w:val="00247EDD"/>
    <w:rsid w:val="00250935"/>
    <w:rsid w:val="00251D48"/>
    <w:rsid w:val="00253455"/>
    <w:rsid w:val="00255148"/>
    <w:rsid w:val="002558C7"/>
    <w:rsid w:val="00255D1F"/>
    <w:rsid w:val="00261955"/>
    <w:rsid w:val="00265032"/>
    <w:rsid w:val="00265850"/>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AD7"/>
    <w:rsid w:val="00290BD7"/>
    <w:rsid w:val="00294743"/>
    <w:rsid w:val="002A018C"/>
    <w:rsid w:val="002A286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4542"/>
    <w:rsid w:val="002C5F5A"/>
    <w:rsid w:val="002C711B"/>
    <w:rsid w:val="002D1F9C"/>
    <w:rsid w:val="002D2C8E"/>
    <w:rsid w:val="002D2CDC"/>
    <w:rsid w:val="002D37B4"/>
    <w:rsid w:val="002D6A50"/>
    <w:rsid w:val="002D6D50"/>
    <w:rsid w:val="002E0230"/>
    <w:rsid w:val="002E2297"/>
    <w:rsid w:val="002E7D31"/>
    <w:rsid w:val="002F3FF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17F83"/>
    <w:rsid w:val="00320F81"/>
    <w:rsid w:val="00323745"/>
    <w:rsid w:val="00323F70"/>
    <w:rsid w:val="003252AF"/>
    <w:rsid w:val="00326579"/>
    <w:rsid w:val="00326BC6"/>
    <w:rsid w:val="00326FFF"/>
    <w:rsid w:val="0033268B"/>
    <w:rsid w:val="00332CF5"/>
    <w:rsid w:val="00333184"/>
    <w:rsid w:val="00336E5B"/>
    <w:rsid w:val="003414A3"/>
    <w:rsid w:val="00346206"/>
    <w:rsid w:val="0035068E"/>
    <w:rsid w:val="00350B7A"/>
    <w:rsid w:val="003514CB"/>
    <w:rsid w:val="003554E0"/>
    <w:rsid w:val="003573ED"/>
    <w:rsid w:val="00357C73"/>
    <w:rsid w:val="0036380D"/>
    <w:rsid w:val="00367411"/>
    <w:rsid w:val="003714B4"/>
    <w:rsid w:val="0037206F"/>
    <w:rsid w:val="0037278C"/>
    <w:rsid w:val="00373DA9"/>
    <w:rsid w:val="00376153"/>
    <w:rsid w:val="00376D88"/>
    <w:rsid w:val="003771EC"/>
    <w:rsid w:val="00377F27"/>
    <w:rsid w:val="00380948"/>
    <w:rsid w:val="00383F4A"/>
    <w:rsid w:val="00385630"/>
    <w:rsid w:val="00391D35"/>
    <w:rsid w:val="003920E8"/>
    <w:rsid w:val="00394FA5"/>
    <w:rsid w:val="003965EC"/>
    <w:rsid w:val="0039698A"/>
    <w:rsid w:val="00396B4A"/>
    <w:rsid w:val="00396EFA"/>
    <w:rsid w:val="00397292"/>
    <w:rsid w:val="00397F77"/>
    <w:rsid w:val="003A06ED"/>
    <w:rsid w:val="003A3773"/>
    <w:rsid w:val="003A3E8E"/>
    <w:rsid w:val="003A4482"/>
    <w:rsid w:val="003B137B"/>
    <w:rsid w:val="003B252C"/>
    <w:rsid w:val="003B27B1"/>
    <w:rsid w:val="003B2BB2"/>
    <w:rsid w:val="003B2BF8"/>
    <w:rsid w:val="003C068A"/>
    <w:rsid w:val="003C1F6A"/>
    <w:rsid w:val="003C2FA7"/>
    <w:rsid w:val="003C4927"/>
    <w:rsid w:val="003C6B80"/>
    <w:rsid w:val="003C6CF9"/>
    <w:rsid w:val="003C718B"/>
    <w:rsid w:val="003C7287"/>
    <w:rsid w:val="003D1546"/>
    <w:rsid w:val="003D27DB"/>
    <w:rsid w:val="003D4F66"/>
    <w:rsid w:val="003D7E15"/>
    <w:rsid w:val="003E02E8"/>
    <w:rsid w:val="003E2EB1"/>
    <w:rsid w:val="003E359D"/>
    <w:rsid w:val="003E3DB4"/>
    <w:rsid w:val="003E478B"/>
    <w:rsid w:val="003E4D4D"/>
    <w:rsid w:val="003E4ED3"/>
    <w:rsid w:val="003E6942"/>
    <w:rsid w:val="003F0388"/>
    <w:rsid w:val="003F19A1"/>
    <w:rsid w:val="003F23A5"/>
    <w:rsid w:val="003F2A08"/>
    <w:rsid w:val="003F7D2A"/>
    <w:rsid w:val="00401229"/>
    <w:rsid w:val="00402643"/>
    <w:rsid w:val="00403515"/>
    <w:rsid w:val="004051DC"/>
    <w:rsid w:val="004105F4"/>
    <w:rsid w:val="00411271"/>
    <w:rsid w:val="00411670"/>
    <w:rsid w:val="00411908"/>
    <w:rsid w:val="00412B65"/>
    <w:rsid w:val="004136A1"/>
    <w:rsid w:val="0041744C"/>
    <w:rsid w:val="0041797B"/>
    <w:rsid w:val="00420062"/>
    <w:rsid w:val="00420624"/>
    <w:rsid w:val="0042262F"/>
    <w:rsid w:val="004228C0"/>
    <w:rsid w:val="00422CEA"/>
    <w:rsid w:val="00424267"/>
    <w:rsid w:val="00425813"/>
    <w:rsid w:val="00426253"/>
    <w:rsid w:val="00430932"/>
    <w:rsid w:val="00433D44"/>
    <w:rsid w:val="004359BF"/>
    <w:rsid w:val="00440D12"/>
    <w:rsid w:val="004412C5"/>
    <w:rsid w:val="00443BA1"/>
    <w:rsid w:val="00447313"/>
    <w:rsid w:val="00447A3C"/>
    <w:rsid w:val="00452FD1"/>
    <w:rsid w:val="00454B16"/>
    <w:rsid w:val="004555FD"/>
    <w:rsid w:val="004572E2"/>
    <w:rsid w:val="0045767E"/>
    <w:rsid w:val="00457835"/>
    <w:rsid w:val="00461E5E"/>
    <w:rsid w:val="004639D6"/>
    <w:rsid w:val="00464796"/>
    <w:rsid w:val="004675E6"/>
    <w:rsid w:val="004724B8"/>
    <w:rsid w:val="00472C63"/>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D05D5"/>
    <w:rsid w:val="004D148E"/>
    <w:rsid w:val="004D19CB"/>
    <w:rsid w:val="004D1D70"/>
    <w:rsid w:val="004D684D"/>
    <w:rsid w:val="004E2187"/>
    <w:rsid w:val="004E2358"/>
    <w:rsid w:val="004E4798"/>
    <w:rsid w:val="004E52DD"/>
    <w:rsid w:val="004F011F"/>
    <w:rsid w:val="004F03DA"/>
    <w:rsid w:val="004F139E"/>
    <w:rsid w:val="004F177E"/>
    <w:rsid w:val="004F3C22"/>
    <w:rsid w:val="004F42D2"/>
    <w:rsid w:val="00500EB9"/>
    <w:rsid w:val="00501F49"/>
    <w:rsid w:val="00502684"/>
    <w:rsid w:val="00502AA2"/>
    <w:rsid w:val="0050419C"/>
    <w:rsid w:val="00505A71"/>
    <w:rsid w:val="00506F6E"/>
    <w:rsid w:val="005111F7"/>
    <w:rsid w:val="00515DD2"/>
    <w:rsid w:val="005162A4"/>
    <w:rsid w:val="0051747D"/>
    <w:rsid w:val="0052045D"/>
    <w:rsid w:val="00520F71"/>
    <w:rsid w:val="00523AB1"/>
    <w:rsid w:val="00523B9C"/>
    <w:rsid w:val="005310EA"/>
    <w:rsid w:val="0053304B"/>
    <w:rsid w:val="005345B2"/>
    <w:rsid w:val="0053717B"/>
    <w:rsid w:val="00542B1D"/>
    <w:rsid w:val="00543396"/>
    <w:rsid w:val="005449CC"/>
    <w:rsid w:val="005476B4"/>
    <w:rsid w:val="00550582"/>
    <w:rsid w:val="00551628"/>
    <w:rsid w:val="00553F1B"/>
    <w:rsid w:val="00554063"/>
    <w:rsid w:val="0055656D"/>
    <w:rsid w:val="00557850"/>
    <w:rsid w:val="005600A1"/>
    <w:rsid w:val="00560196"/>
    <w:rsid w:val="00560A72"/>
    <w:rsid w:val="0056545E"/>
    <w:rsid w:val="00565C56"/>
    <w:rsid w:val="0056601A"/>
    <w:rsid w:val="005740EA"/>
    <w:rsid w:val="00574246"/>
    <w:rsid w:val="00574642"/>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6B47"/>
    <w:rsid w:val="005C6F30"/>
    <w:rsid w:val="005D1DF1"/>
    <w:rsid w:val="005D34D1"/>
    <w:rsid w:val="005D4FB3"/>
    <w:rsid w:val="005D532B"/>
    <w:rsid w:val="005D79DE"/>
    <w:rsid w:val="005E07AE"/>
    <w:rsid w:val="005E1B5E"/>
    <w:rsid w:val="005E2209"/>
    <w:rsid w:val="005E39B0"/>
    <w:rsid w:val="005F0B1B"/>
    <w:rsid w:val="005F12F1"/>
    <w:rsid w:val="005F2B4F"/>
    <w:rsid w:val="005F5DAF"/>
    <w:rsid w:val="00601F3F"/>
    <w:rsid w:val="00604A29"/>
    <w:rsid w:val="00606AE5"/>
    <w:rsid w:val="00612778"/>
    <w:rsid w:val="00613290"/>
    <w:rsid w:val="00613861"/>
    <w:rsid w:val="00613C1A"/>
    <w:rsid w:val="006142A9"/>
    <w:rsid w:val="00616E3B"/>
    <w:rsid w:val="00622402"/>
    <w:rsid w:val="0062332F"/>
    <w:rsid w:val="006237D8"/>
    <w:rsid w:val="006238EF"/>
    <w:rsid w:val="00623949"/>
    <w:rsid w:val="006252D3"/>
    <w:rsid w:val="00626485"/>
    <w:rsid w:val="006308D2"/>
    <w:rsid w:val="0063092D"/>
    <w:rsid w:val="00631D17"/>
    <w:rsid w:val="006325B7"/>
    <w:rsid w:val="0063440B"/>
    <w:rsid w:val="00634958"/>
    <w:rsid w:val="00634A87"/>
    <w:rsid w:val="006354DC"/>
    <w:rsid w:val="00635786"/>
    <w:rsid w:val="006359AF"/>
    <w:rsid w:val="00640FEF"/>
    <w:rsid w:val="006438E3"/>
    <w:rsid w:val="00644513"/>
    <w:rsid w:val="006454BC"/>
    <w:rsid w:val="00647B08"/>
    <w:rsid w:val="006540DC"/>
    <w:rsid w:val="0065649A"/>
    <w:rsid w:val="00660055"/>
    <w:rsid w:val="00661995"/>
    <w:rsid w:val="006629BD"/>
    <w:rsid w:val="006633E4"/>
    <w:rsid w:val="00666A87"/>
    <w:rsid w:val="0066703F"/>
    <w:rsid w:val="006717C4"/>
    <w:rsid w:val="00674F77"/>
    <w:rsid w:val="0068053B"/>
    <w:rsid w:val="00680557"/>
    <w:rsid w:val="00680A38"/>
    <w:rsid w:val="00683A88"/>
    <w:rsid w:val="00684911"/>
    <w:rsid w:val="00685030"/>
    <w:rsid w:val="006870B3"/>
    <w:rsid w:val="006924F2"/>
    <w:rsid w:val="00696C92"/>
    <w:rsid w:val="006A0F7B"/>
    <w:rsid w:val="006A2CBF"/>
    <w:rsid w:val="006A522C"/>
    <w:rsid w:val="006A5945"/>
    <w:rsid w:val="006A5C68"/>
    <w:rsid w:val="006A70E6"/>
    <w:rsid w:val="006B05FB"/>
    <w:rsid w:val="006B138A"/>
    <w:rsid w:val="006B324A"/>
    <w:rsid w:val="006B3608"/>
    <w:rsid w:val="006B5A57"/>
    <w:rsid w:val="006B5C75"/>
    <w:rsid w:val="006B691C"/>
    <w:rsid w:val="006C1550"/>
    <w:rsid w:val="006C187C"/>
    <w:rsid w:val="006C24F3"/>
    <w:rsid w:val="006C2E90"/>
    <w:rsid w:val="006C4265"/>
    <w:rsid w:val="006C457B"/>
    <w:rsid w:val="006C55F9"/>
    <w:rsid w:val="006C5B47"/>
    <w:rsid w:val="006C6302"/>
    <w:rsid w:val="006C78EA"/>
    <w:rsid w:val="006D0A66"/>
    <w:rsid w:val="006D2F09"/>
    <w:rsid w:val="006D3273"/>
    <w:rsid w:val="006D3F93"/>
    <w:rsid w:val="006E03C9"/>
    <w:rsid w:val="006E2BAE"/>
    <w:rsid w:val="006E2C27"/>
    <w:rsid w:val="006F2E57"/>
    <w:rsid w:val="006F5487"/>
    <w:rsid w:val="006F5B24"/>
    <w:rsid w:val="00700114"/>
    <w:rsid w:val="007006E3"/>
    <w:rsid w:val="00700BD2"/>
    <w:rsid w:val="00700C0A"/>
    <w:rsid w:val="0070221F"/>
    <w:rsid w:val="007022A7"/>
    <w:rsid w:val="00705639"/>
    <w:rsid w:val="00707B18"/>
    <w:rsid w:val="007100E9"/>
    <w:rsid w:val="00710D9D"/>
    <w:rsid w:val="00714AFE"/>
    <w:rsid w:val="0071520B"/>
    <w:rsid w:val="0071652D"/>
    <w:rsid w:val="0071706A"/>
    <w:rsid w:val="00717637"/>
    <w:rsid w:val="00720189"/>
    <w:rsid w:val="00720F5B"/>
    <w:rsid w:val="00723F30"/>
    <w:rsid w:val="0072413B"/>
    <w:rsid w:val="00725264"/>
    <w:rsid w:val="0072531A"/>
    <w:rsid w:val="007254F4"/>
    <w:rsid w:val="00725816"/>
    <w:rsid w:val="0072778E"/>
    <w:rsid w:val="007277B6"/>
    <w:rsid w:val="007313E5"/>
    <w:rsid w:val="00732989"/>
    <w:rsid w:val="00733B3D"/>
    <w:rsid w:val="00734298"/>
    <w:rsid w:val="0073488F"/>
    <w:rsid w:val="00735544"/>
    <w:rsid w:val="00736AB3"/>
    <w:rsid w:val="00736C36"/>
    <w:rsid w:val="00740253"/>
    <w:rsid w:val="00740A22"/>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2F58"/>
    <w:rsid w:val="00774CA3"/>
    <w:rsid w:val="0077547A"/>
    <w:rsid w:val="00775F23"/>
    <w:rsid w:val="00780ACC"/>
    <w:rsid w:val="00781D91"/>
    <w:rsid w:val="00782407"/>
    <w:rsid w:val="007856B3"/>
    <w:rsid w:val="007868E5"/>
    <w:rsid w:val="0078726D"/>
    <w:rsid w:val="00787590"/>
    <w:rsid w:val="00790B46"/>
    <w:rsid w:val="00794B2A"/>
    <w:rsid w:val="00795F06"/>
    <w:rsid w:val="007A445C"/>
    <w:rsid w:val="007A6371"/>
    <w:rsid w:val="007A6FE4"/>
    <w:rsid w:val="007A76E8"/>
    <w:rsid w:val="007B13E0"/>
    <w:rsid w:val="007B1E3D"/>
    <w:rsid w:val="007B26B1"/>
    <w:rsid w:val="007B39AF"/>
    <w:rsid w:val="007B4846"/>
    <w:rsid w:val="007B4BA3"/>
    <w:rsid w:val="007B5AF4"/>
    <w:rsid w:val="007B6228"/>
    <w:rsid w:val="007B6A3E"/>
    <w:rsid w:val="007B6FA0"/>
    <w:rsid w:val="007B73D3"/>
    <w:rsid w:val="007B75EF"/>
    <w:rsid w:val="007C0512"/>
    <w:rsid w:val="007C4B7B"/>
    <w:rsid w:val="007C4CEE"/>
    <w:rsid w:val="007C74BB"/>
    <w:rsid w:val="007C7916"/>
    <w:rsid w:val="007D0335"/>
    <w:rsid w:val="007D0CF3"/>
    <w:rsid w:val="007D2883"/>
    <w:rsid w:val="007D4CD8"/>
    <w:rsid w:val="007D58BC"/>
    <w:rsid w:val="007D6F6E"/>
    <w:rsid w:val="007E156B"/>
    <w:rsid w:val="007E4FFE"/>
    <w:rsid w:val="007E765A"/>
    <w:rsid w:val="007F041F"/>
    <w:rsid w:val="007F0DA7"/>
    <w:rsid w:val="007F46D1"/>
    <w:rsid w:val="007F47F0"/>
    <w:rsid w:val="007F6B0C"/>
    <w:rsid w:val="00800822"/>
    <w:rsid w:val="008011FC"/>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545D"/>
    <w:rsid w:val="00847706"/>
    <w:rsid w:val="00850AB7"/>
    <w:rsid w:val="00850E4B"/>
    <w:rsid w:val="00852229"/>
    <w:rsid w:val="008526B0"/>
    <w:rsid w:val="00853658"/>
    <w:rsid w:val="00857987"/>
    <w:rsid w:val="008619FF"/>
    <w:rsid w:val="00862442"/>
    <w:rsid w:val="00862483"/>
    <w:rsid w:val="00864809"/>
    <w:rsid w:val="00871722"/>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D2437"/>
    <w:rsid w:val="008D5081"/>
    <w:rsid w:val="008D6890"/>
    <w:rsid w:val="008E1700"/>
    <w:rsid w:val="008E311F"/>
    <w:rsid w:val="008E501B"/>
    <w:rsid w:val="008E5E01"/>
    <w:rsid w:val="008E7666"/>
    <w:rsid w:val="008F07D0"/>
    <w:rsid w:val="008F10CD"/>
    <w:rsid w:val="008F188D"/>
    <w:rsid w:val="008F2444"/>
    <w:rsid w:val="008F2665"/>
    <w:rsid w:val="008F3BCB"/>
    <w:rsid w:val="008F5066"/>
    <w:rsid w:val="009020CC"/>
    <w:rsid w:val="009026D5"/>
    <w:rsid w:val="00902F7F"/>
    <w:rsid w:val="00903D31"/>
    <w:rsid w:val="0090521D"/>
    <w:rsid w:val="00910B4E"/>
    <w:rsid w:val="00912A0E"/>
    <w:rsid w:val="009138A4"/>
    <w:rsid w:val="00913A06"/>
    <w:rsid w:val="00914806"/>
    <w:rsid w:val="009150B2"/>
    <w:rsid w:val="00920CFC"/>
    <w:rsid w:val="00924B63"/>
    <w:rsid w:val="00925526"/>
    <w:rsid w:val="00925847"/>
    <w:rsid w:val="0092592E"/>
    <w:rsid w:val="00925B59"/>
    <w:rsid w:val="0092675E"/>
    <w:rsid w:val="00926F39"/>
    <w:rsid w:val="0092748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3170"/>
    <w:rsid w:val="00964821"/>
    <w:rsid w:val="009649E7"/>
    <w:rsid w:val="00966250"/>
    <w:rsid w:val="009703E5"/>
    <w:rsid w:val="00970CC4"/>
    <w:rsid w:val="0097296A"/>
    <w:rsid w:val="00972CE7"/>
    <w:rsid w:val="0098126E"/>
    <w:rsid w:val="00981EF4"/>
    <w:rsid w:val="00983EBE"/>
    <w:rsid w:val="00983EC2"/>
    <w:rsid w:val="00993053"/>
    <w:rsid w:val="009A2CF2"/>
    <w:rsid w:val="009A3A83"/>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5383"/>
    <w:rsid w:val="009E1A2E"/>
    <w:rsid w:val="009E2D15"/>
    <w:rsid w:val="009E686D"/>
    <w:rsid w:val="009E778B"/>
    <w:rsid w:val="009F02A2"/>
    <w:rsid w:val="009F0352"/>
    <w:rsid w:val="009F04CD"/>
    <w:rsid w:val="009F06D9"/>
    <w:rsid w:val="009F1B03"/>
    <w:rsid w:val="009F338A"/>
    <w:rsid w:val="009F5539"/>
    <w:rsid w:val="009F7CF8"/>
    <w:rsid w:val="00A03319"/>
    <w:rsid w:val="00A03D2E"/>
    <w:rsid w:val="00A04F02"/>
    <w:rsid w:val="00A050A6"/>
    <w:rsid w:val="00A0784A"/>
    <w:rsid w:val="00A07E28"/>
    <w:rsid w:val="00A136DD"/>
    <w:rsid w:val="00A14D04"/>
    <w:rsid w:val="00A158D6"/>
    <w:rsid w:val="00A1722F"/>
    <w:rsid w:val="00A177C3"/>
    <w:rsid w:val="00A2235F"/>
    <w:rsid w:val="00A2332D"/>
    <w:rsid w:val="00A25462"/>
    <w:rsid w:val="00A2548A"/>
    <w:rsid w:val="00A25970"/>
    <w:rsid w:val="00A2677C"/>
    <w:rsid w:val="00A308FE"/>
    <w:rsid w:val="00A31F34"/>
    <w:rsid w:val="00A3296A"/>
    <w:rsid w:val="00A3336A"/>
    <w:rsid w:val="00A35406"/>
    <w:rsid w:val="00A36994"/>
    <w:rsid w:val="00A37182"/>
    <w:rsid w:val="00A41DBD"/>
    <w:rsid w:val="00A43902"/>
    <w:rsid w:val="00A43F25"/>
    <w:rsid w:val="00A44231"/>
    <w:rsid w:val="00A45272"/>
    <w:rsid w:val="00A473D1"/>
    <w:rsid w:val="00A5231D"/>
    <w:rsid w:val="00A52A43"/>
    <w:rsid w:val="00A53259"/>
    <w:rsid w:val="00A53707"/>
    <w:rsid w:val="00A53768"/>
    <w:rsid w:val="00A53D65"/>
    <w:rsid w:val="00A54C2B"/>
    <w:rsid w:val="00A55007"/>
    <w:rsid w:val="00A552EB"/>
    <w:rsid w:val="00A6074B"/>
    <w:rsid w:val="00A60A0E"/>
    <w:rsid w:val="00A6212F"/>
    <w:rsid w:val="00A62D6F"/>
    <w:rsid w:val="00A64031"/>
    <w:rsid w:val="00A645F2"/>
    <w:rsid w:val="00A64731"/>
    <w:rsid w:val="00A6477A"/>
    <w:rsid w:val="00A6757D"/>
    <w:rsid w:val="00A70AA5"/>
    <w:rsid w:val="00A73DE7"/>
    <w:rsid w:val="00A75971"/>
    <w:rsid w:val="00A75E4E"/>
    <w:rsid w:val="00A80A36"/>
    <w:rsid w:val="00A81048"/>
    <w:rsid w:val="00A82716"/>
    <w:rsid w:val="00A8487F"/>
    <w:rsid w:val="00A8611A"/>
    <w:rsid w:val="00A8725E"/>
    <w:rsid w:val="00A901D6"/>
    <w:rsid w:val="00A91004"/>
    <w:rsid w:val="00A92591"/>
    <w:rsid w:val="00A946F8"/>
    <w:rsid w:val="00A957A0"/>
    <w:rsid w:val="00A961A3"/>
    <w:rsid w:val="00A97838"/>
    <w:rsid w:val="00AA06CB"/>
    <w:rsid w:val="00AA1328"/>
    <w:rsid w:val="00AA1728"/>
    <w:rsid w:val="00AA2EEA"/>
    <w:rsid w:val="00AA3CD8"/>
    <w:rsid w:val="00AA4023"/>
    <w:rsid w:val="00AA4C75"/>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C91"/>
    <w:rsid w:val="00AC6C64"/>
    <w:rsid w:val="00AD0F52"/>
    <w:rsid w:val="00AD2212"/>
    <w:rsid w:val="00AD38E6"/>
    <w:rsid w:val="00AD3A26"/>
    <w:rsid w:val="00AD47B2"/>
    <w:rsid w:val="00AD4C9A"/>
    <w:rsid w:val="00AD4FCD"/>
    <w:rsid w:val="00AD6762"/>
    <w:rsid w:val="00AD73F6"/>
    <w:rsid w:val="00AE1CE7"/>
    <w:rsid w:val="00AE2D20"/>
    <w:rsid w:val="00AE2F8D"/>
    <w:rsid w:val="00AE3166"/>
    <w:rsid w:val="00AE59C7"/>
    <w:rsid w:val="00AF1836"/>
    <w:rsid w:val="00AF2404"/>
    <w:rsid w:val="00AF602C"/>
    <w:rsid w:val="00AF763C"/>
    <w:rsid w:val="00B00B93"/>
    <w:rsid w:val="00B010A2"/>
    <w:rsid w:val="00B01A4A"/>
    <w:rsid w:val="00B02578"/>
    <w:rsid w:val="00B0262F"/>
    <w:rsid w:val="00B03C62"/>
    <w:rsid w:val="00B03FDF"/>
    <w:rsid w:val="00B04F9E"/>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616D"/>
    <w:rsid w:val="00B27CE4"/>
    <w:rsid w:val="00B305D3"/>
    <w:rsid w:val="00B30FA5"/>
    <w:rsid w:val="00B34ACC"/>
    <w:rsid w:val="00B404CD"/>
    <w:rsid w:val="00B428D3"/>
    <w:rsid w:val="00B429DA"/>
    <w:rsid w:val="00B43879"/>
    <w:rsid w:val="00B441D5"/>
    <w:rsid w:val="00B4500E"/>
    <w:rsid w:val="00B46B64"/>
    <w:rsid w:val="00B46C4B"/>
    <w:rsid w:val="00B47032"/>
    <w:rsid w:val="00B50052"/>
    <w:rsid w:val="00B5079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84BCD"/>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3677"/>
    <w:rsid w:val="00BC4791"/>
    <w:rsid w:val="00BC4BCC"/>
    <w:rsid w:val="00BC5C80"/>
    <w:rsid w:val="00BD41AE"/>
    <w:rsid w:val="00BE7F2A"/>
    <w:rsid w:val="00BF2560"/>
    <w:rsid w:val="00C00D6F"/>
    <w:rsid w:val="00C00F61"/>
    <w:rsid w:val="00C01FF0"/>
    <w:rsid w:val="00C02B41"/>
    <w:rsid w:val="00C03540"/>
    <w:rsid w:val="00C03C5E"/>
    <w:rsid w:val="00C04A45"/>
    <w:rsid w:val="00C05E34"/>
    <w:rsid w:val="00C061EA"/>
    <w:rsid w:val="00C062ED"/>
    <w:rsid w:val="00C066F7"/>
    <w:rsid w:val="00C12B3B"/>
    <w:rsid w:val="00C13A9F"/>
    <w:rsid w:val="00C16E9C"/>
    <w:rsid w:val="00C17493"/>
    <w:rsid w:val="00C20FF5"/>
    <w:rsid w:val="00C219F4"/>
    <w:rsid w:val="00C2542D"/>
    <w:rsid w:val="00C26BED"/>
    <w:rsid w:val="00C27CEC"/>
    <w:rsid w:val="00C31DDD"/>
    <w:rsid w:val="00C34B51"/>
    <w:rsid w:val="00C367C3"/>
    <w:rsid w:val="00C37750"/>
    <w:rsid w:val="00C41127"/>
    <w:rsid w:val="00C44279"/>
    <w:rsid w:val="00C4432E"/>
    <w:rsid w:val="00C44679"/>
    <w:rsid w:val="00C44A1A"/>
    <w:rsid w:val="00C465A4"/>
    <w:rsid w:val="00C50242"/>
    <w:rsid w:val="00C530FA"/>
    <w:rsid w:val="00C5657A"/>
    <w:rsid w:val="00C56940"/>
    <w:rsid w:val="00C57518"/>
    <w:rsid w:val="00C60996"/>
    <w:rsid w:val="00C609EA"/>
    <w:rsid w:val="00C60EBD"/>
    <w:rsid w:val="00C621AF"/>
    <w:rsid w:val="00C627C4"/>
    <w:rsid w:val="00C64336"/>
    <w:rsid w:val="00C644B6"/>
    <w:rsid w:val="00C64B49"/>
    <w:rsid w:val="00C65C2F"/>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675B"/>
    <w:rsid w:val="00CA743A"/>
    <w:rsid w:val="00CA7F6E"/>
    <w:rsid w:val="00CB1171"/>
    <w:rsid w:val="00CB3810"/>
    <w:rsid w:val="00CB3B53"/>
    <w:rsid w:val="00CB3C51"/>
    <w:rsid w:val="00CB5EB7"/>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37B3"/>
    <w:rsid w:val="00CF3E17"/>
    <w:rsid w:val="00CF52E9"/>
    <w:rsid w:val="00CF5E42"/>
    <w:rsid w:val="00CF7298"/>
    <w:rsid w:val="00D0018A"/>
    <w:rsid w:val="00D03658"/>
    <w:rsid w:val="00D03945"/>
    <w:rsid w:val="00D048E0"/>
    <w:rsid w:val="00D0568F"/>
    <w:rsid w:val="00D11CE7"/>
    <w:rsid w:val="00D12C6C"/>
    <w:rsid w:val="00D14B08"/>
    <w:rsid w:val="00D22DFE"/>
    <w:rsid w:val="00D25BC2"/>
    <w:rsid w:val="00D26ECE"/>
    <w:rsid w:val="00D33CD2"/>
    <w:rsid w:val="00D34AFD"/>
    <w:rsid w:val="00D34D28"/>
    <w:rsid w:val="00D34E7A"/>
    <w:rsid w:val="00D36A4A"/>
    <w:rsid w:val="00D37E6D"/>
    <w:rsid w:val="00D404BE"/>
    <w:rsid w:val="00D40D5C"/>
    <w:rsid w:val="00D40E24"/>
    <w:rsid w:val="00D451C8"/>
    <w:rsid w:val="00D462AA"/>
    <w:rsid w:val="00D463B1"/>
    <w:rsid w:val="00D47FBB"/>
    <w:rsid w:val="00D50719"/>
    <w:rsid w:val="00D50E50"/>
    <w:rsid w:val="00D524F9"/>
    <w:rsid w:val="00D52C45"/>
    <w:rsid w:val="00D54AB2"/>
    <w:rsid w:val="00D55F11"/>
    <w:rsid w:val="00D5647E"/>
    <w:rsid w:val="00D600CB"/>
    <w:rsid w:val="00D6021A"/>
    <w:rsid w:val="00D61ACA"/>
    <w:rsid w:val="00D67FFD"/>
    <w:rsid w:val="00D71F68"/>
    <w:rsid w:val="00D730AB"/>
    <w:rsid w:val="00D80637"/>
    <w:rsid w:val="00D80F04"/>
    <w:rsid w:val="00D81CE1"/>
    <w:rsid w:val="00D922B2"/>
    <w:rsid w:val="00D93291"/>
    <w:rsid w:val="00D9405F"/>
    <w:rsid w:val="00D95A05"/>
    <w:rsid w:val="00DA1056"/>
    <w:rsid w:val="00DA2F2D"/>
    <w:rsid w:val="00DA64B0"/>
    <w:rsid w:val="00DB0AE3"/>
    <w:rsid w:val="00DB0E1B"/>
    <w:rsid w:val="00DB3DDA"/>
    <w:rsid w:val="00DB5B27"/>
    <w:rsid w:val="00DB634A"/>
    <w:rsid w:val="00DB6570"/>
    <w:rsid w:val="00DB66BD"/>
    <w:rsid w:val="00DB7B94"/>
    <w:rsid w:val="00DC2DBA"/>
    <w:rsid w:val="00DC3094"/>
    <w:rsid w:val="00DC46E4"/>
    <w:rsid w:val="00DC6CCC"/>
    <w:rsid w:val="00DC7402"/>
    <w:rsid w:val="00DC78D0"/>
    <w:rsid w:val="00DD0A18"/>
    <w:rsid w:val="00DD0B14"/>
    <w:rsid w:val="00DD175A"/>
    <w:rsid w:val="00DD22FB"/>
    <w:rsid w:val="00DE021D"/>
    <w:rsid w:val="00DE0C83"/>
    <w:rsid w:val="00DE4778"/>
    <w:rsid w:val="00DE6160"/>
    <w:rsid w:val="00DF0156"/>
    <w:rsid w:val="00DF016D"/>
    <w:rsid w:val="00DF2691"/>
    <w:rsid w:val="00DF3AC9"/>
    <w:rsid w:val="00DF3D5E"/>
    <w:rsid w:val="00DF3F79"/>
    <w:rsid w:val="00DF4488"/>
    <w:rsid w:val="00DF7AC7"/>
    <w:rsid w:val="00E01562"/>
    <w:rsid w:val="00E017EE"/>
    <w:rsid w:val="00E03CB9"/>
    <w:rsid w:val="00E03F4A"/>
    <w:rsid w:val="00E05138"/>
    <w:rsid w:val="00E05391"/>
    <w:rsid w:val="00E138DE"/>
    <w:rsid w:val="00E13945"/>
    <w:rsid w:val="00E13D90"/>
    <w:rsid w:val="00E15609"/>
    <w:rsid w:val="00E164BE"/>
    <w:rsid w:val="00E16912"/>
    <w:rsid w:val="00E16AC6"/>
    <w:rsid w:val="00E20DB5"/>
    <w:rsid w:val="00E23F19"/>
    <w:rsid w:val="00E24EF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622E6"/>
    <w:rsid w:val="00E63422"/>
    <w:rsid w:val="00E6412D"/>
    <w:rsid w:val="00E645F0"/>
    <w:rsid w:val="00E6481C"/>
    <w:rsid w:val="00E6588E"/>
    <w:rsid w:val="00E65DFE"/>
    <w:rsid w:val="00E661F9"/>
    <w:rsid w:val="00E66C67"/>
    <w:rsid w:val="00E71428"/>
    <w:rsid w:val="00E73B21"/>
    <w:rsid w:val="00E7494E"/>
    <w:rsid w:val="00E766FE"/>
    <w:rsid w:val="00E77060"/>
    <w:rsid w:val="00E7760C"/>
    <w:rsid w:val="00E8498A"/>
    <w:rsid w:val="00E8512F"/>
    <w:rsid w:val="00E87F4A"/>
    <w:rsid w:val="00E904E3"/>
    <w:rsid w:val="00E90540"/>
    <w:rsid w:val="00E91C87"/>
    <w:rsid w:val="00E92000"/>
    <w:rsid w:val="00E934F7"/>
    <w:rsid w:val="00E9776F"/>
    <w:rsid w:val="00EA565D"/>
    <w:rsid w:val="00EB0D06"/>
    <w:rsid w:val="00EB1552"/>
    <w:rsid w:val="00EB2E47"/>
    <w:rsid w:val="00EB38E9"/>
    <w:rsid w:val="00EB5704"/>
    <w:rsid w:val="00EC0E91"/>
    <w:rsid w:val="00EC21D1"/>
    <w:rsid w:val="00EC3973"/>
    <w:rsid w:val="00EC51CD"/>
    <w:rsid w:val="00EC6DE8"/>
    <w:rsid w:val="00ED02E5"/>
    <w:rsid w:val="00ED1364"/>
    <w:rsid w:val="00EE0C84"/>
    <w:rsid w:val="00EE1644"/>
    <w:rsid w:val="00EE3E2F"/>
    <w:rsid w:val="00EE4D0E"/>
    <w:rsid w:val="00EE67E1"/>
    <w:rsid w:val="00EE73D2"/>
    <w:rsid w:val="00EE789E"/>
    <w:rsid w:val="00EE7ACF"/>
    <w:rsid w:val="00EF100D"/>
    <w:rsid w:val="00EF1405"/>
    <w:rsid w:val="00EF40C4"/>
    <w:rsid w:val="00EF7D24"/>
    <w:rsid w:val="00F01693"/>
    <w:rsid w:val="00F02239"/>
    <w:rsid w:val="00F02443"/>
    <w:rsid w:val="00F02973"/>
    <w:rsid w:val="00F03447"/>
    <w:rsid w:val="00F03452"/>
    <w:rsid w:val="00F03BDC"/>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363"/>
    <w:rsid w:val="00F7356D"/>
    <w:rsid w:val="00F75247"/>
    <w:rsid w:val="00F75E12"/>
    <w:rsid w:val="00F76BC9"/>
    <w:rsid w:val="00F76DC6"/>
    <w:rsid w:val="00F76F67"/>
    <w:rsid w:val="00F7723E"/>
    <w:rsid w:val="00F80F7E"/>
    <w:rsid w:val="00F81C0D"/>
    <w:rsid w:val="00F82BD4"/>
    <w:rsid w:val="00F82DE1"/>
    <w:rsid w:val="00F82E53"/>
    <w:rsid w:val="00F85DA2"/>
    <w:rsid w:val="00F864AD"/>
    <w:rsid w:val="00F86F75"/>
    <w:rsid w:val="00F900BB"/>
    <w:rsid w:val="00F9334E"/>
    <w:rsid w:val="00F933C4"/>
    <w:rsid w:val="00F934BC"/>
    <w:rsid w:val="00F945A0"/>
    <w:rsid w:val="00F94A4A"/>
    <w:rsid w:val="00FA21B4"/>
    <w:rsid w:val="00FA41B5"/>
    <w:rsid w:val="00FA49C8"/>
    <w:rsid w:val="00FA4DD6"/>
    <w:rsid w:val="00FA547B"/>
    <w:rsid w:val="00FA7225"/>
    <w:rsid w:val="00FA74EE"/>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149"/>
    <w:rsid w:val="00FE297A"/>
    <w:rsid w:val="00FE4BA0"/>
    <w:rsid w:val="00FE5093"/>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3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953">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343074">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073882">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0815">
      <w:bodyDiv w:val="1"/>
      <w:marLeft w:val="0"/>
      <w:marRight w:val="0"/>
      <w:marTop w:val="0"/>
      <w:marBottom w:val="0"/>
      <w:divBdr>
        <w:top w:val="none" w:sz="0" w:space="0" w:color="auto"/>
        <w:left w:val="none" w:sz="0" w:space="0" w:color="auto"/>
        <w:bottom w:val="none" w:sz="0" w:space="0" w:color="auto"/>
        <w:right w:val="none" w:sz="0" w:space="0" w:color="auto"/>
      </w:divBdr>
      <w:divsChild>
        <w:div w:id="1209730580">
          <w:marLeft w:val="0"/>
          <w:marRight w:val="0"/>
          <w:marTop w:val="0"/>
          <w:marBottom w:val="0"/>
          <w:divBdr>
            <w:top w:val="none" w:sz="0" w:space="0" w:color="auto"/>
            <w:left w:val="none" w:sz="0" w:space="0" w:color="auto"/>
            <w:bottom w:val="none" w:sz="0" w:space="0" w:color="auto"/>
            <w:right w:val="none" w:sz="0" w:space="0" w:color="auto"/>
          </w:divBdr>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614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57457895">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31235">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3485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2875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7271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49</cp:revision>
  <cp:lastPrinted>2014-07-05T11:25:00Z</cp:lastPrinted>
  <dcterms:created xsi:type="dcterms:W3CDTF">2023-08-23T04:33:00Z</dcterms:created>
  <dcterms:modified xsi:type="dcterms:W3CDTF">2023-09-11T12:08:00Z</dcterms:modified>
</cp:coreProperties>
</file>