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D7AC24D" w:rsidR="00934A35" w:rsidRPr="00AD4B1D" w:rsidRDefault="00EE1E8E" w:rsidP="00D462AA">
      <w:pPr>
        <w:pStyle w:val="Title"/>
      </w:pPr>
      <w:r w:rsidRPr="00AD4B1D">
        <w:t xml:space="preserve">Negative Brief: </w:t>
      </w:r>
      <w:r w:rsidR="000B4842" w:rsidRPr="00AD4B1D">
        <w:t>European Union Defense</w:t>
      </w:r>
      <w:r w:rsidR="00B67171" w:rsidRPr="00AD4B1D">
        <w:t xml:space="preserve"> Autonomy - bad</w:t>
      </w:r>
    </w:p>
    <w:p w14:paraId="16A637BD" w14:textId="197F3A13" w:rsidR="00AF2404" w:rsidRPr="00AD4B1D" w:rsidRDefault="00D462AA" w:rsidP="00AF2404">
      <w:pPr>
        <w:jc w:val="center"/>
      </w:pPr>
      <w:r w:rsidRPr="00AD4B1D">
        <w:t xml:space="preserve">By </w:t>
      </w:r>
      <w:r w:rsidR="0029753D" w:rsidRPr="00AD4B1D">
        <w:t>“Coach Vance” Trefethen</w:t>
      </w:r>
    </w:p>
    <w:p w14:paraId="4872F4D5" w14:textId="77777777" w:rsidR="0029753D" w:rsidRPr="00AD4B1D" w:rsidRDefault="0029753D" w:rsidP="0029753D">
      <w:pPr>
        <w:pStyle w:val="Constructive"/>
        <w:spacing w:after="240"/>
        <w:jc w:val="center"/>
        <w:rPr>
          <w:rFonts w:eastAsiaTheme="minorEastAsia"/>
          <w:b/>
          <w:i/>
          <w:sz w:val="22"/>
          <w:szCs w:val="22"/>
        </w:rPr>
      </w:pPr>
      <w:r w:rsidRPr="00AD4B1D">
        <w:rPr>
          <w:rFonts w:eastAsia="MS Mincho"/>
          <w:b/>
          <w:i/>
          <w:sz w:val="22"/>
          <w:szCs w:val="22"/>
        </w:rPr>
        <w:t xml:space="preserve">Resolved: </w:t>
      </w:r>
      <w:r w:rsidRPr="00AD4B1D">
        <w:rPr>
          <w:b/>
          <w:i/>
          <w:color w:val="222222"/>
          <w:sz w:val="22"/>
          <w:szCs w:val="22"/>
          <w:shd w:val="clear" w:color="auto" w:fill="FFFFFF"/>
        </w:rPr>
        <w:t>The United States Federal Government should substantially reform its policy towards one or more countries in Europe</w:t>
      </w:r>
    </w:p>
    <w:p w14:paraId="18A9E88D" w14:textId="1E954951" w:rsidR="00F07F3F" w:rsidRPr="00AD4B1D" w:rsidRDefault="006676E4" w:rsidP="00F07F3F">
      <w:pPr>
        <w:pStyle w:val="Case"/>
        <w:numPr>
          <w:ilvl w:val="0"/>
          <w:numId w:val="0"/>
        </w:numPr>
        <w:pBdr>
          <w:bottom w:val="single" w:sz="4" w:space="0" w:color="595959"/>
        </w:pBdr>
        <w:rPr>
          <w:rFonts w:eastAsiaTheme="minorEastAsia"/>
        </w:rPr>
      </w:pPr>
      <w:r w:rsidRPr="00AD4B1D">
        <w:rPr>
          <w:rFonts w:eastAsiaTheme="minorEastAsia"/>
        </w:rPr>
        <w:t xml:space="preserve">The AFF </w:t>
      </w:r>
      <w:r w:rsidR="000C7797" w:rsidRPr="00AD4B1D">
        <w:rPr>
          <w:rFonts w:eastAsiaTheme="minorEastAsia"/>
        </w:rPr>
        <w:t xml:space="preserve">plan has the U.S. </w:t>
      </w:r>
      <w:r w:rsidR="000B4842" w:rsidRPr="00AD4B1D">
        <w:rPr>
          <w:rFonts w:eastAsiaTheme="minorEastAsia"/>
        </w:rPr>
        <w:t xml:space="preserve">reverse its policy of opposing the European Union's efforts to build its own </w:t>
      </w:r>
      <w:r w:rsidR="00B67171" w:rsidRPr="00AD4B1D">
        <w:rPr>
          <w:rFonts w:eastAsiaTheme="minorEastAsia"/>
        </w:rPr>
        <w:t xml:space="preserve">autonomous </w:t>
      </w:r>
      <w:r w:rsidR="000B4842" w:rsidRPr="00AD4B1D">
        <w:rPr>
          <w:rFonts w:eastAsiaTheme="minorEastAsia"/>
        </w:rPr>
        <w:t>defense capabilities (outside of and separate from NATO</w:t>
      </w:r>
      <w:proofErr w:type="gramStart"/>
      <w:r w:rsidR="000B4842" w:rsidRPr="00AD4B1D">
        <w:rPr>
          <w:rFonts w:eastAsiaTheme="minorEastAsia"/>
        </w:rPr>
        <w:t>), and</w:t>
      </w:r>
      <w:proofErr w:type="gramEnd"/>
      <w:r w:rsidR="000B4842" w:rsidRPr="00AD4B1D">
        <w:rPr>
          <w:rFonts w:eastAsiaTheme="minorEastAsia"/>
        </w:rPr>
        <w:t xml:space="preserve"> start supporting these EU initiatives.  This is a bad idea because </w:t>
      </w:r>
      <w:r w:rsidR="00C763B1" w:rsidRPr="00AD4B1D">
        <w:rPr>
          <w:rFonts w:eastAsiaTheme="minorEastAsia"/>
        </w:rPr>
        <w:t>there are at least 10 separate reasons why it won't work</w:t>
      </w:r>
      <w:r w:rsidR="00FF0A88" w:rsidRPr="00AD4B1D">
        <w:rPr>
          <w:rFonts w:eastAsiaTheme="minorEastAsia"/>
        </w:rPr>
        <w:t xml:space="preserve"> and 3 disadvantages that happen if it does (or if it doesn't work but they try to make it work)</w:t>
      </w:r>
      <w:r w:rsidR="00C763B1" w:rsidRPr="00AD4B1D">
        <w:rPr>
          <w:rFonts w:eastAsiaTheme="minorEastAsia"/>
        </w:rPr>
        <w:t>.</w:t>
      </w:r>
    </w:p>
    <w:p w14:paraId="5983F500" w14:textId="73D7C299" w:rsidR="00193D26" w:rsidRPr="00AD4B1D" w:rsidRDefault="00DA2F2D">
      <w:pPr>
        <w:pStyle w:val="TOC1"/>
        <w:rPr>
          <w:rFonts w:asciiTheme="minorHAnsi" w:eastAsiaTheme="minorEastAsia" w:hAnsiTheme="minorHAnsi" w:cstheme="minorBidi"/>
          <w:b w:val="0"/>
          <w:noProof/>
        </w:rPr>
      </w:pPr>
      <w:r w:rsidRPr="00AD4B1D">
        <w:fldChar w:fldCharType="begin"/>
      </w:r>
      <w:r w:rsidRPr="00AD4B1D">
        <w:instrText xml:space="preserve"> TOC \o "1-3" \t "Contention 1,2,Contention 2,3,Title 2,1" </w:instrText>
      </w:r>
      <w:r w:rsidRPr="00AD4B1D">
        <w:fldChar w:fldCharType="separate"/>
      </w:r>
      <w:r w:rsidR="00193D26" w:rsidRPr="00AD4B1D">
        <w:rPr>
          <w:noProof/>
        </w:rPr>
        <w:t>Negative: European Defense Autonomy - bad</w:t>
      </w:r>
      <w:r w:rsidR="00193D26" w:rsidRPr="00AD4B1D">
        <w:rPr>
          <w:noProof/>
        </w:rPr>
        <w:tab/>
      </w:r>
      <w:r w:rsidR="00193D26" w:rsidRPr="00AD4B1D">
        <w:rPr>
          <w:noProof/>
        </w:rPr>
        <w:fldChar w:fldCharType="begin"/>
      </w:r>
      <w:r w:rsidR="00193D26" w:rsidRPr="00AD4B1D">
        <w:rPr>
          <w:noProof/>
        </w:rPr>
        <w:instrText xml:space="preserve"> PAGEREF _Toc108040408 \h </w:instrText>
      </w:r>
      <w:r w:rsidR="00193D26" w:rsidRPr="00AD4B1D">
        <w:rPr>
          <w:noProof/>
        </w:rPr>
      </w:r>
      <w:r w:rsidR="00193D26" w:rsidRPr="00AD4B1D">
        <w:rPr>
          <w:noProof/>
        </w:rPr>
        <w:fldChar w:fldCharType="separate"/>
      </w:r>
      <w:r w:rsidR="00193D26" w:rsidRPr="00AD4B1D">
        <w:rPr>
          <w:noProof/>
        </w:rPr>
        <w:t>3</w:t>
      </w:r>
      <w:r w:rsidR="00193D26" w:rsidRPr="00AD4B1D">
        <w:rPr>
          <w:noProof/>
        </w:rPr>
        <w:fldChar w:fldCharType="end"/>
      </w:r>
    </w:p>
    <w:p w14:paraId="365AE9C0" w14:textId="4CAD7634" w:rsidR="00193D26" w:rsidRPr="00AD4B1D" w:rsidRDefault="00193D26">
      <w:pPr>
        <w:pStyle w:val="TOC2"/>
        <w:rPr>
          <w:rFonts w:asciiTheme="minorHAnsi" w:eastAsiaTheme="minorEastAsia" w:hAnsiTheme="minorHAnsi" w:cstheme="minorBidi"/>
          <w:noProof/>
          <w:sz w:val="22"/>
        </w:rPr>
      </w:pPr>
      <w:r w:rsidRPr="00AD4B1D">
        <w:rPr>
          <w:noProof/>
        </w:rPr>
        <w:t>SOLVENCY</w:t>
      </w:r>
      <w:r w:rsidRPr="00AD4B1D">
        <w:rPr>
          <w:noProof/>
        </w:rPr>
        <w:tab/>
      </w:r>
      <w:r w:rsidRPr="00AD4B1D">
        <w:rPr>
          <w:noProof/>
        </w:rPr>
        <w:fldChar w:fldCharType="begin"/>
      </w:r>
      <w:r w:rsidRPr="00AD4B1D">
        <w:rPr>
          <w:noProof/>
        </w:rPr>
        <w:instrText xml:space="preserve"> PAGEREF _Toc108040409 \h </w:instrText>
      </w:r>
      <w:r w:rsidRPr="00AD4B1D">
        <w:rPr>
          <w:noProof/>
        </w:rPr>
      </w:r>
      <w:r w:rsidRPr="00AD4B1D">
        <w:rPr>
          <w:noProof/>
        </w:rPr>
        <w:fldChar w:fldCharType="separate"/>
      </w:r>
      <w:r w:rsidRPr="00AD4B1D">
        <w:rPr>
          <w:noProof/>
        </w:rPr>
        <w:t>3</w:t>
      </w:r>
      <w:r w:rsidRPr="00AD4B1D">
        <w:rPr>
          <w:noProof/>
        </w:rPr>
        <w:fldChar w:fldCharType="end"/>
      </w:r>
    </w:p>
    <w:p w14:paraId="58C6420A" w14:textId="43F649F5" w:rsidR="00193D26" w:rsidRPr="00AD4B1D" w:rsidRDefault="00193D26">
      <w:pPr>
        <w:pStyle w:val="TOC2"/>
        <w:rPr>
          <w:rFonts w:asciiTheme="minorHAnsi" w:eastAsiaTheme="minorEastAsia" w:hAnsiTheme="minorHAnsi" w:cstheme="minorBidi"/>
          <w:noProof/>
          <w:sz w:val="22"/>
        </w:rPr>
      </w:pPr>
      <w:r w:rsidRPr="00AD4B1D">
        <w:rPr>
          <w:noProof/>
        </w:rPr>
        <w:t>1.  Already tried and failed</w:t>
      </w:r>
      <w:r w:rsidRPr="00AD4B1D">
        <w:rPr>
          <w:noProof/>
        </w:rPr>
        <w:tab/>
      </w:r>
      <w:r w:rsidRPr="00AD4B1D">
        <w:rPr>
          <w:noProof/>
        </w:rPr>
        <w:fldChar w:fldCharType="begin"/>
      </w:r>
      <w:r w:rsidRPr="00AD4B1D">
        <w:rPr>
          <w:noProof/>
        </w:rPr>
        <w:instrText xml:space="preserve"> PAGEREF _Toc108040410 \h </w:instrText>
      </w:r>
      <w:r w:rsidRPr="00AD4B1D">
        <w:rPr>
          <w:noProof/>
        </w:rPr>
      </w:r>
      <w:r w:rsidRPr="00AD4B1D">
        <w:rPr>
          <w:noProof/>
        </w:rPr>
        <w:fldChar w:fldCharType="separate"/>
      </w:r>
      <w:r w:rsidRPr="00AD4B1D">
        <w:rPr>
          <w:noProof/>
        </w:rPr>
        <w:t>3</w:t>
      </w:r>
      <w:r w:rsidRPr="00AD4B1D">
        <w:rPr>
          <w:noProof/>
        </w:rPr>
        <w:fldChar w:fldCharType="end"/>
      </w:r>
    </w:p>
    <w:p w14:paraId="48E06AED" w14:textId="1872ACAB" w:rsidR="00193D26" w:rsidRPr="00AD4B1D" w:rsidRDefault="00193D26">
      <w:pPr>
        <w:pStyle w:val="TOC3"/>
        <w:rPr>
          <w:rFonts w:asciiTheme="minorHAnsi" w:eastAsiaTheme="minorEastAsia" w:hAnsiTheme="minorHAnsi" w:cstheme="minorBidi"/>
          <w:noProof/>
          <w:sz w:val="22"/>
        </w:rPr>
      </w:pPr>
      <w:r w:rsidRPr="00AD4B1D">
        <w:rPr>
          <w:noProof/>
        </w:rPr>
        <w:t>Biden tried to improve support for EU initiatives, but Europeans don't know what they're doing and aren't serious about whatever it is</w:t>
      </w:r>
      <w:r w:rsidRPr="00AD4B1D">
        <w:rPr>
          <w:noProof/>
        </w:rPr>
        <w:tab/>
      </w:r>
      <w:r w:rsidRPr="00AD4B1D">
        <w:rPr>
          <w:noProof/>
        </w:rPr>
        <w:fldChar w:fldCharType="begin"/>
      </w:r>
      <w:r w:rsidRPr="00AD4B1D">
        <w:rPr>
          <w:noProof/>
        </w:rPr>
        <w:instrText xml:space="preserve"> PAGEREF _Toc108040411 \h </w:instrText>
      </w:r>
      <w:r w:rsidRPr="00AD4B1D">
        <w:rPr>
          <w:noProof/>
        </w:rPr>
      </w:r>
      <w:r w:rsidRPr="00AD4B1D">
        <w:rPr>
          <w:noProof/>
        </w:rPr>
        <w:fldChar w:fldCharType="separate"/>
      </w:r>
      <w:r w:rsidRPr="00AD4B1D">
        <w:rPr>
          <w:noProof/>
        </w:rPr>
        <w:t>3</w:t>
      </w:r>
      <w:r w:rsidRPr="00AD4B1D">
        <w:rPr>
          <w:noProof/>
        </w:rPr>
        <w:fldChar w:fldCharType="end"/>
      </w:r>
    </w:p>
    <w:p w14:paraId="6472D226" w14:textId="73D14DC2" w:rsidR="00193D26" w:rsidRPr="00AD4B1D" w:rsidRDefault="00193D26">
      <w:pPr>
        <w:pStyle w:val="TOC2"/>
        <w:rPr>
          <w:rFonts w:asciiTheme="minorHAnsi" w:eastAsiaTheme="minorEastAsia" w:hAnsiTheme="minorHAnsi" w:cstheme="minorBidi"/>
          <w:noProof/>
          <w:sz w:val="22"/>
        </w:rPr>
      </w:pPr>
      <w:r w:rsidRPr="00AD4B1D">
        <w:rPr>
          <w:noProof/>
        </w:rPr>
        <w:t>2.  Hype backfires</w:t>
      </w:r>
      <w:r w:rsidRPr="00AD4B1D">
        <w:rPr>
          <w:noProof/>
        </w:rPr>
        <w:tab/>
      </w:r>
      <w:r w:rsidRPr="00AD4B1D">
        <w:rPr>
          <w:noProof/>
        </w:rPr>
        <w:fldChar w:fldCharType="begin"/>
      </w:r>
      <w:r w:rsidRPr="00AD4B1D">
        <w:rPr>
          <w:noProof/>
        </w:rPr>
        <w:instrText xml:space="preserve"> PAGEREF _Toc108040412 \h </w:instrText>
      </w:r>
      <w:r w:rsidRPr="00AD4B1D">
        <w:rPr>
          <w:noProof/>
        </w:rPr>
      </w:r>
      <w:r w:rsidRPr="00AD4B1D">
        <w:rPr>
          <w:noProof/>
        </w:rPr>
        <w:fldChar w:fldCharType="separate"/>
      </w:r>
      <w:r w:rsidRPr="00AD4B1D">
        <w:rPr>
          <w:noProof/>
        </w:rPr>
        <w:t>3</w:t>
      </w:r>
      <w:r w:rsidRPr="00AD4B1D">
        <w:rPr>
          <w:noProof/>
        </w:rPr>
        <w:fldChar w:fldCharType="end"/>
      </w:r>
    </w:p>
    <w:p w14:paraId="23F4E3A8" w14:textId="3FEE5D7D" w:rsidR="00193D26" w:rsidRPr="00AD4B1D" w:rsidRDefault="00193D26">
      <w:pPr>
        <w:pStyle w:val="TOC3"/>
        <w:rPr>
          <w:rFonts w:asciiTheme="minorHAnsi" w:eastAsiaTheme="minorEastAsia" w:hAnsiTheme="minorHAnsi" w:cstheme="minorBidi"/>
          <w:noProof/>
          <w:sz w:val="22"/>
        </w:rPr>
      </w:pPr>
      <w:r w:rsidRPr="00AD4B1D">
        <w:rPr>
          <w:noProof/>
        </w:rPr>
        <w:t>Hyping expectations for EU strategic autonomy exaggerates their capabilities, increases US skepticism, and distracts from more workable efforts to improve EU defense</w:t>
      </w:r>
      <w:r w:rsidRPr="00AD4B1D">
        <w:rPr>
          <w:noProof/>
        </w:rPr>
        <w:tab/>
      </w:r>
      <w:r w:rsidRPr="00AD4B1D">
        <w:rPr>
          <w:noProof/>
        </w:rPr>
        <w:fldChar w:fldCharType="begin"/>
      </w:r>
      <w:r w:rsidRPr="00AD4B1D">
        <w:rPr>
          <w:noProof/>
        </w:rPr>
        <w:instrText xml:space="preserve"> PAGEREF _Toc108040413 \h </w:instrText>
      </w:r>
      <w:r w:rsidRPr="00AD4B1D">
        <w:rPr>
          <w:noProof/>
        </w:rPr>
      </w:r>
      <w:r w:rsidRPr="00AD4B1D">
        <w:rPr>
          <w:noProof/>
        </w:rPr>
        <w:fldChar w:fldCharType="separate"/>
      </w:r>
      <w:r w:rsidRPr="00AD4B1D">
        <w:rPr>
          <w:noProof/>
        </w:rPr>
        <w:t>3</w:t>
      </w:r>
      <w:r w:rsidRPr="00AD4B1D">
        <w:rPr>
          <w:noProof/>
        </w:rPr>
        <w:fldChar w:fldCharType="end"/>
      </w:r>
    </w:p>
    <w:p w14:paraId="04CE746F" w14:textId="721E7BB5" w:rsidR="00193D26" w:rsidRPr="00AD4B1D" w:rsidRDefault="00193D26">
      <w:pPr>
        <w:pStyle w:val="TOC2"/>
        <w:rPr>
          <w:rFonts w:asciiTheme="minorHAnsi" w:eastAsiaTheme="minorEastAsia" w:hAnsiTheme="minorHAnsi" w:cstheme="minorBidi"/>
          <w:noProof/>
          <w:sz w:val="22"/>
        </w:rPr>
      </w:pPr>
      <w:r w:rsidRPr="00AD4B1D">
        <w:rPr>
          <w:noProof/>
        </w:rPr>
        <w:t>3.  Europe is too divided</w:t>
      </w:r>
      <w:r w:rsidRPr="00AD4B1D">
        <w:rPr>
          <w:noProof/>
        </w:rPr>
        <w:tab/>
      </w:r>
      <w:r w:rsidRPr="00AD4B1D">
        <w:rPr>
          <w:noProof/>
        </w:rPr>
        <w:fldChar w:fldCharType="begin"/>
      </w:r>
      <w:r w:rsidRPr="00AD4B1D">
        <w:rPr>
          <w:noProof/>
        </w:rPr>
        <w:instrText xml:space="preserve"> PAGEREF _Toc108040414 \h </w:instrText>
      </w:r>
      <w:r w:rsidRPr="00AD4B1D">
        <w:rPr>
          <w:noProof/>
        </w:rPr>
      </w:r>
      <w:r w:rsidRPr="00AD4B1D">
        <w:rPr>
          <w:noProof/>
        </w:rPr>
        <w:fldChar w:fldCharType="separate"/>
      </w:r>
      <w:r w:rsidRPr="00AD4B1D">
        <w:rPr>
          <w:noProof/>
        </w:rPr>
        <w:t>4</w:t>
      </w:r>
      <w:r w:rsidRPr="00AD4B1D">
        <w:rPr>
          <w:noProof/>
        </w:rPr>
        <w:fldChar w:fldCharType="end"/>
      </w:r>
    </w:p>
    <w:p w14:paraId="7F5575FA" w14:textId="03A887E8" w:rsidR="00193D26" w:rsidRPr="00AD4B1D" w:rsidRDefault="00193D26">
      <w:pPr>
        <w:pStyle w:val="TOC3"/>
        <w:rPr>
          <w:rFonts w:asciiTheme="minorHAnsi" w:eastAsiaTheme="minorEastAsia" w:hAnsiTheme="minorHAnsi" w:cstheme="minorBidi"/>
          <w:noProof/>
          <w:sz w:val="22"/>
        </w:rPr>
      </w:pPr>
      <w:r w:rsidRPr="00AD4B1D">
        <w:rPr>
          <w:noProof/>
        </w:rPr>
        <w:t>European countries can't agree on what strategic autonomy is - and that will block its development</w:t>
      </w:r>
      <w:r w:rsidRPr="00AD4B1D">
        <w:rPr>
          <w:noProof/>
        </w:rPr>
        <w:tab/>
      </w:r>
      <w:r w:rsidRPr="00AD4B1D">
        <w:rPr>
          <w:noProof/>
        </w:rPr>
        <w:fldChar w:fldCharType="begin"/>
      </w:r>
      <w:r w:rsidRPr="00AD4B1D">
        <w:rPr>
          <w:noProof/>
        </w:rPr>
        <w:instrText xml:space="preserve"> PAGEREF _Toc108040415 \h </w:instrText>
      </w:r>
      <w:r w:rsidRPr="00AD4B1D">
        <w:rPr>
          <w:noProof/>
        </w:rPr>
      </w:r>
      <w:r w:rsidRPr="00AD4B1D">
        <w:rPr>
          <w:noProof/>
        </w:rPr>
        <w:fldChar w:fldCharType="separate"/>
      </w:r>
      <w:r w:rsidRPr="00AD4B1D">
        <w:rPr>
          <w:noProof/>
        </w:rPr>
        <w:t>4</w:t>
      </w:r>
      <w:r w:rsidRPr="00AD4B1D">
        <w:rPr>
          <w:noProof/>
        </w:rPr>
        <w:fldChar w:fldCharType="end"/>
      </w:r>
    </w:p>
    <w:p w14:paraId="0C9BE5BE" w14:textId="23421FC9" w:rsidR="00193D26" w:rsidRPr="00AD4B1D" w:rsidRDefault="00193D26">
      <w:pPr>
        <w:pStyle w:val="TOC3"/>
        <w:rPr>
          <w:rFonts w:asciiTheme="minorHAnsi" w:eastAsiaTheme="minorEastAsia" w:hAnsiTheme="minorHAnsi" w:cstheme="minorBidi"/>
          <w:noProof/>
          <w:sz w:val="22"/>
        </w:rPr>
      </w:pPr>
      <w:r w:rsidRPr="00AD4B1D">
        <w:rPr>
          <w:noProof/>
        </w:rPr>
        <w:t>It isn't just the US hindering EU strategic autonomy:  Many EU countries don't want it either!</w:t>
      </w:r>
      <w:r w:rsidRPr="00AD4B1D">
        <w:rPr>
          <w:noProof/>
        </w:rPr>
        <w:tab/>
      </w:r>
      <w:r w:rsidRPr="00AD4B1D">
        <w:rPr>
          <w:noProof/>
        </w:rPr>
        <w:fldChar w:fldCharType="begin"/>
      </w:r>
      <w:r w:rsidRPr="00AD4B1D">
        <w:rPr>
          <w:noProof/>
        </w:rPr>
        <w:instrText xml:space="preserve"> PAGEREF _Toc108040416 \h </w:instrText>
      </w:r>
      <w:r w:rsidRPr="00AD4B1D">
        <w:rPr>
          <w:noProof/>
        </w:rPr>
      </w:r>
      <w:r w:rsidRPr="00AD4B1D">
        <w:rPr>
          <w:noProof/>
        </w:rPr>
        <w:fldChar w:fldCharType="separate"/>
      </w:r>
      <w:r w:rsidRPr="00AD4B1D">
        <w:rPr>
          <w:noProof/>
        </w:rPr>
        <w:t>4</w:t>
      </w:r>
      <w:r w:rsidRPr="00AD4B1D">
        <w:rPr>
          <w:noProof/>
        </w:rPr>
        <w:fldChar w:fldCharType="end"/>
      </w:r>
    </w:p>
    <w:p w14:paraId="53C96F7B" w14:textId="64590C82" w:rsidR="00193D26" w:rsidRPr="00AD4B1D" w:rsidRDefault="00193D26">
      <w:pPr>
        <w:pStyle w:val="TOC3"/>
        <w:rPr>
          <w:rFonts w:asciiTheme="minorHAnsi" w:eastAsiaTheme="minorEastAsia" w:hAnsiTheme="minorHAnsi" w:cstheme="minorBidi"/>
          <w:noProof/>
          <w:sz w:val="22"/>
        </w:rPr>
      </w:pPr>
      <w:r w:rsidRPr="00AD4B1D">
        <w:rPr>
          <w:noProof/>
        </w:rPr>
        <w:t>EU member states are divided about whether "strategic autonomy" is needed or desirable</w:t>
      </w:r>
      <w:r w:rsidRPr="00AD4B1D">
        <w:rPr>
          <w:noProof/>
        </w:rPr>
        <w:tab/>
      </w:r>
      <w:r w:rsidRPr="00AD4B1D">
        <w:rPr>
          <w:noProof/>
        </w:rPr>
        <w:fldChar w:fldCharType="begin"/>
      </w:r>
      <w:r w:rsidRPr="00AD4B1D">
        <w:rPr>
          <w:noProof/>
        </w:rPr>
        <w:instrText xml:space="preserve"> PAGEREF _Toc108040417 \h </w:instrText>
      </w:r>
      <w:r w:rsidRPr="00AD4B1D">
        <w:rPr>
          <w:noProof/>
        </w:rPr>
      </w:r>
      <w:r w:rsidRPr="00AD4B1D">
        <w:rPr>
          <w:noProof/>
        </w:rPr>
        <w:fldChar w:fldCharType="separate"/>
      </w:r>
      <w:r w:rsidRPr="00AD4B1D">
        <w:rPr>
          <w:noProof/>
        </w:rPr>
        <w:t>4</w:t>
      </w:r>
      <w:r w:rsidRPr="00AD4B1D">
        <w:rPr>
          <w:noProof/>
        </w:rPr>
        <w:fldChar w:fldCharType="end"/>
      </w:r>
    </w:p>
    <w:p w14:paraId="71C6AA22" w14:textId="6D2416CC" w:rsidR="00193D26" w:rsidRPr="00AD4B1D" w:rsidRDefault="00193D26">
      <w:pPr>
        <w:pStyle w:val="TOC2"/>
        <w:rPr>
          <w:rFonts w:asciiTheme="minorHAnsi" w:eastAsiaTheme="minorEastAsia" w:hAnsiTheme="minorHAnsi" w:cstheme="minorBidi"/>
          <w:noProof/>
          <w:sz w:val="22"/>
        </w:rPr>
      </w:pPr>
      <w:r w:rsidRPr="00AD4B1D">
        <w:rPr>
          <w:noProof/>
        </w:rPr>
        <w:t>4.  Different strategic objectives</w:t>
      </w:r>
      <w:r w:rsidRPr="00AD4B1D">
        <w:rPr>
          <w:noProof/>
        </w:rPr>
        <w:tab/>
      </w:r>
      <w:r w:rsidRPr="00AD4B1D">
        <w:rPr>
          <w:noProof/>
        </w:rPr>
        <w:fldChar w:fldCharType="begin"/>
      </w:r>
      <w:r w:rsidRPr="00AD4B1D">
        <w:rPr>
          <w:noProof/>
        </w:rPr>
        <w:instrText xml:space="preserve"> PAGEREF _Toc108040418 \h </w:instrText>
      </w:r>
      <w:r w:rsidRPr="00AD4B1D">
        <w:rPr>
          <w:noProof/>
        </w:rPr>
      </w:r>
      <w:r w:rsidRPr="00AD4B1D">
        <w:rPr>
          <w:noProof/>
        </w:rPr>
        <w:fldChar w:fldCharType="separate"/>
      </w:r>
      <w:r w:rsidRPr="00AD4B1D">
        <w:rPr>
          <w:noProof/>
        </w:rPr>
        <w:t>5</w:t>
      </w:r>
      <w:r w:rsidRPr="00AD4B1D">
        <w:rPr>
          <w:noProof/>
        </w:rPr>
        <w:fldChar w:fldCharType="end"/>
      </w:r>
    </w:p>
    <w:p w14:paraId="6D79BC21" w14:textId="12517F75" w:rsidR="00193D26" w:rsidRPr="00AD4B1D" w:rsidRDefault="00193D26">
      <w:pPr>
        <w:pStyle w:val="TOC3"/>
        <w:rPr>
          <w:rFonts w:asciiTheme="minorHAnsi" w:eastAsiaTheme="minorEastAsia" w:hAnsiTheme="minorHAnsi" w:cstheme="minorBidi"/>
          <w:noProof/>
          <w:sz w:val="22"/>
        </w:rPr>
      </w:pPr>
      <w:r w:rsidRPr="00AD4B1D">
        <w:rPr>
          <w:noProof/>
        </w:rPr>
        <w:t>Even if Europe increases its capabilities and attains "autonomy," it may not share US security interests</w:t>
      </w:r>
      <w:r w:rsidRPr="00AD4B1D">
        <w:rPr>
          <w:noProof/>
        </w:rPr>
        <w:tab/>
      </w:r>
      <w:r w:rsidRPr="00AD4B1D">
        <w:rPr>
          <w:noProof/>
        </w:rPr>
        <w:fldChar w:fldCharType="begin"/>
      </w:r>
      <w:r w:rsidRPr="00AD4B1D">
        <w:rPr>
          <w:noProof/>
        </w:rPr>
        <w:instrText xml:space="preserve"> PAGEREF _Toc108040419 \h </w:instrText>
      </w:r>
      <w:r w:rsidRPr="00AD4B1D">
        <w:rPr>
          <w:noProof/>
        </w:rPr>
      </w:r>
      <w:r w:rsidRPr="00AD4B1D">
        <w:rPr>
          <w:noProof/>
        </w:rPr>
        <w:fldChar w:fldCharType="separate"/>
      </w:r>
      <w:r w:rsidRPr="00AD4B1D">
        <w:rPr>
          <w:noProof/>
        </w:rPr>
        <w:t>5</w:t>
      </w:r>
      <w:r w:rsidRPr="00AD4B1D">
        <w:rPr>
          <w:noProof/>
        </w:rPr>
        <w:fldChar w:fldCharType="end"/>
      </w:r>
    </w:p>
    <w:p w14:paraId="72333FD6" w14:textId="4DB034BC" w:rsidR="00193D26" w:rsidRPr="00AD4B1D" w:rsidRDefault="00193D26">
      <w:pPr>
        <w:pStyle w:val="TOC2"/>
        <w:rPr>
          <w:rFonts w:asciiTheme="minorHAnsi" w:eastAsiaTheme="minorEastAsia" w:hAnsiTheme="minorHAnsi" w:cstheme="minorBidi"/>
          <w:noProof/>
          <w:sz w:val="22"/>
        </w:rPr>
      </w:pPr>
      <w:r w:rsidRPr="00AD4B1D">
        <w:rPr>
          <w:noProof/>
        </w:rPr>
        <w:t>5.  Critical issues unaddressed</w:t>
      </w:r>
      <w:r w:rsidRPr="00AD4B1D">
        <w:rPr>
          <w:noProof/>
        </w:rPr>
        <w:tab/>
      </w:r>
      <w:r w:rsidRPr="00AD4B1D">
        <w:rPr>
          <w:noProof/>
        </w:rPr>
        <w:fldChar w:fldCharType="begin"/>
      </w:r>
      <w:r w:rsidRPr="00AD4B1D">
        <w:rPr>
          <w:noProof/>
        </w:rPr>
        <w:instrText xml:space="preserve"> PAGEREF _Toc108040420 \h </w:instrText>
      </w:r>
      <w:r w:rsidRPr="00AD4B1D">
        <w:rPr>
          <w:noProof/>
        </w:rPr>
      </w:r>
      <w:r w:rsidRPr="00AD4B1D">
        <w:rPr>
          <w:noProof/>
        </w:rPr>
        <w:fldChar w:fldCharType="separate"/>
      </w:r>
      <w:r w:rsidRPr="00AD4B1D">
        <w:rPr>
          <w:noProof/>
        </w:rPr>
        <w:t>5</w:t>
      </w:r>
      <w:r w:rsidRPr="00AD4B1D">
        <w:rPr>
          <w:noProof/>
        </w:rPr>
        <w:fldChar w:fldCharType="end"/>
      </w:r>
    </w:p>
    <w:p w14:paraId="3324ECB4" w14:textId="6C133149" w:rsidR="00193D26" w:rsidRPr="00AD4B1D" w:rsidRDefault="00193D26">
      <w:pPr>
        <w:pStyle w:val="TOC3"/>
        <w:rPr>
          <w:rFonts w:asciiTheme="minorHAnsi" w:eastAsiaTheme="minorEastAsia" w:hAnsiTheme="minorHAnsi" w:cstheme="minorBidi"/>
          <w:noProof/>
          <w:sz w:val="22"/>
        </w:rPr>
      </w:pPr>
      <w:r w:rsidRPr="00AD4B1D">
        <w:rPr>
          <w:noProof/>
        </w:rPr>
        <w:t>Europe's debate on "strategic autonomy" regarding dependency on the US - misses the big picture of its dependency on Russia and China</w:t>
      </w:r>
      <w:r w:rsidRPr="00AD4B1D">
        <w:rPr>
          <w:noProof/>
        </w:rPr>
        <w:tab/>
      </w:r>
      <w:r w:rsidRPr="00AD4B1D">
        <w:rPr>
          <w:noProof/>
        </w:rPr>
        <w:fldChar w:fldCharType="begin"/>
      </w:r>
      <w:r w:rsidRPr="00AD4B1D">
        <w:rPr>
          <w:noProof/>
        </w:rPr>
        <w:instrText xml:space="preserve"> PAGEREF _Toc108040421 \h </w:instrText>
      </w:r>
      <w:r w:rsidRPr="00AD4B1D">
        <w:rPr>
          <w:noProof/>
        </w:rPr>
      </w:r>
      <w:r w:rsidRPr="00AD4B1D">
        <w:rPr>
          <w:noProof/>
        </w:rPr>
        <w:fldChar w:fldCharType="separate"/>
      </w:r>
      <w:r w:rsidRPr="00AD4B1D">
        <w:rPr>
          <w:noProof/>
        </w:rPr>
        <w:t>5</w:t>
      </w:r>
      <w:r w:rsidRPr="00AD4B1D">
        <w:rPr>
          <w:noProof/>
        </w:rPr>
        <w:fldChar w:fldCharType="end"/>
      </w:r>
    </w:p>
    <w:p w14:paraId="2A9987E3" w14:textId="18E293F7" w:rsidR="00193D26" w:rsidRPr="00AD4B1D" w:rsidRDefault="00193D26">
      <w:pPr>
        <w:pStyle w:val="TOC2"/>
        <w:rPr>
          <w:rFonts w:asciiTheme="minorHAnsi" w:eastAsiaTheme="minorEastAsia" w:hAnsiTheme="minorHAnsi" w:cstheme="minorBidi"/>
          <w:noProof/>
          <w:sz w:val="22"/>
        </w:rPr>
      </w:pPr>
      <w:r w:rsidRPr="00AD4B1D">
        <w:rPr>
          <w:noProof/>
        </w:rPr>
        <w:t>6.   Lack of political will to deploy</w:t>
      </w:r>
      <w:r w:rsidRPr="00AD4B1D">
        <w:rPr>
          <w:noProof/>
        </w:rPr>
        <w:tab/>
      </w:r>
      <w:r w:rsidRPr="00AD4B1D">
        <w:rPr>
          <w:noProof/>
        </w:rPr>
        <w:fldChar w:fldCharType="begin"/>
      </w:r>
      <w:r w:rsidRPr="00AD4B1D">
        <w:rPr>
          <w:noProof/>
        </w:rPr>
        <w:instrText xml:space="preserve"> PAGEREF _Toc108040422 \h </w:instrText>
      </w:r>
      <w:r w:rsidRPr="00AD4B1D">
        <w:rPr>
          <w:noProof/>
        </w:rPr>
      </w:r>
      <w:r w:rsidRPr="00AD4B1D">
        <w:rPr>
          <w:noProof/>
        </w:rPr>
        <w:fldChar w:fldCharType="separate"/>
      </w:r>
      <w:r w:rsidRPr="00AD4B1D">
        <w:rPr>
          <w:noProof/>
        </w:rPr>
        <w:t>5</w:t>
      </w:r>
      <w:r w:rsidRPr="00AD4B1D">
        <w:rPr>
          <w:noProof/>
        </w:rPr>
        <w:fldChar w:fldCharType="end"/>
      </w:r>
    </w:p>
    <w:p w14:paraId="5EFEE8C7" w14:textId="750A244D" w:rsidR="00193D26" w:rsidRPr="00AD4B1D" w:rsidRDefault="00193D26">
      <w:pPr>
        <w:pStyle w:val="TOC3"/>
        <w:rPr>
          <w:rFonts w:asciiTheme="minorHAnsi" w:eastAsiaTheme="minorEastAsia" w:hAnsiTheme="minorHAnsi" w:cstheme="minorBidi"/>
          <w:noProof/>
          <w:sz w:val="22"/>
        </w:rPr>
      </w:pPr>
      <w:r w:rsidRPr="00AD4B1D">
        <w:rPr>
          <w:noProof/>
        </w:rPr>
        <w:t>Sure, the EU built a Rapid Deployment Capability.  But they lack the political will to actually ever use it</w:t>
      </w:r>
      <w:r w:rsidRPr="00AD4B1D">
        <w:rPr>
          <w:noProof/>
        </w:rPr>
        <w:tab/>
      </w:r>
      <w:r w:rsidRPr="00AD4B1D">
        <w:rPr>
          <w:noProof/>
        </w:rPr>
        <w:fldChar w:fldCharType="begin"/>
      </w:r>
      <w:r w:rsidRPr="00AD4B1D">
        <w:rPr>
          <w:noProof/>
        </w:rPr>
        <w:instrText xml:space="preserve"> PAGEREF _Toc108040423 \h </w:instrText>
      </w:r>
      <w:r w:rsidRPr="00AD4B1D">
        <w:rPr>
          <w:noProof/>
        </w:rPr>
      </w:r>
      <w:r w:rsidRPr="00AD4B1D">
        <w:rPr>
          <w:noProof/>
        </w:rPr>
        <w:fldChar w:fldCharType="separate"/>
      </w:r>
      <w:r w:rsidRPr="00AD4B1D">
        <w:rPr>
          <w:noProof/>
        </w:rPr>
        <w:t>5</w:t>
      </w:r>
      <w:r w:rsidRPr="00AD4B1D">
        <w:rPr>
          <w:noProof/>
        </w:rPr>
        <w:fldChar w:fldCharType="end"/>
      </w:r>
    </w:p>
    <w:p w14:paraId="743507E9" w14:textId="2E11CC37" w:rsidR="00193D26" w:rsidRPr="00AD4B1D" w:rsidRDefault="00193D26">
      <w:pPr>
        <w:pStyle w:val="TOC2"/>
        <w:rPr>
          <w:rFonts w:asciiTheme="minorHAnsi" w:eastAsiaTheme="minorEastAsia" w:hAnsiTheme="minorHAnsi" w:cstheme="minorBidi"/>
          <w:noProof/>
          <w:sz w:val="22"/>
        </w:rPr>
      </w:pPr>
      <w:r w:rsidRPr="00AD4B1D">
        <w:rPr>
          <w:noProof/>
        </w:rPr>
        <w:t>7.  No strategic goals</w:t>
      </w:r>
      <w:r w:rsidRPr="00AD4B1D">
        <w:rPr>
          <w:noProof/>
        </w:rPr>
        <w:tab/>
      </w:r>
      <w:r w:rsidRPr="00AD4B1D">
        <w:rPr>
          <w:noProof/>
        </w:rPr>
        <w:fldChar w:fldCharType="begin"/>
      </w:r>
      <w:r w:rsidRPr="00AD4B1D">
        <w:rPr>
          <w:noProof/>
        </w:rPr>
        <w:instrText xml:space="preserve"> PAGEREF _Toc108040424 \h </w:instrText>
      </w:r>
      <w:r w:rsidRPr="00AD4B1D">
        <w:rPr>
          <w:noProof/>
        </w:rPr>
      </w:r>
      <w:r w:rsidRPr="00AD4B1D">
        <w:rPr>
          <w:noProof/>
        </w:rPr>
        <w:fldChar w:fldCharType="separate"/>
      </w:r>
      <w:r w:rsidRPr="00AD4B1D">
        <w:rPr>
          <w:noProof/>
        </w:rPr>
        <w:t>6</w:t>
      </w:r>
      <w:r w:rsidRPr="00AD4B1D">
        <w:rPr>
          <w:noProof/>
        </w:rPr>
        <w:fldChar w:fldCharType="end"/>
      </w:r>
    </w:p>
    <w:p w14:paraId="317D6BE2" w14:textId="54B5E2C6" w:rsidR="00193D26" w:rsidRPr="00AD4B1D" w:rsidRDefault="00193D26">
      <w:pPr>
        <w:pStyle w:val="TOC3"/>
        <w:rPr>
          <w:rFonts w:asciiTheme="minorHAnsi" w:eastAsiaTheme="minorEastAsia" w:hAnsiTheme="minorHAnsi" w:cstheme="minorBidi"/>
          <w:noProof/>
          <w:sz w:val="22"/>
        </w:rPr>
      </w:pPr>
      <w:r w:rsidRPr="00AD4B1D">
        <w:rPr>
          <w:noProof/>
        </w:rPr>
        <w:t>Even if Europe gets more capabilities, it won't matter because they have no goals about what they want to use them for</w:t>
      </w:r>
      <w:r w:rsidRPr="00AD4B1D">
        <w:rPr>
          <w:noProof/>
        </w:rPr>
        <w:tab/>
      </w:r>
      <w:r w:rsidRPr="00AD4B1D">
        <w:rPr>
          <w:noProof/>
        </w:rPr>
        <w:fldChar w:fldCharType="begin"/>
      </w:r>
      <w:r w:rsidRPr="00AD4B1D">
        <w:rPr>
          <w:noProof/>
        </w:rPr>
        <w:instrText xml:space="preserve"> PAGEREF _Toc108040425 \h </w:instrText>
      </w:r>
      <w:r w:rsidRPr="00AD4B1D">
        <w:rPr>
          <w:noProof/>
        </w:rPr>
      </w:r>
      <w:r w:rsidRPr="00AD4B1D">
        <w:rPr>
          <w:noProof/>
        </w:rPr>
        <w:fldChar w:fldCharType="separate"/>
      </w:r>
      <w:r w:rsidRPr="00AD4B1D">
        <w:rPr>
          <w:noProof/>
        </w:rPr>
        <w:t>6</w:t>
      </w:r>
      <w:r w:rsidRPr="00AD4B1D">
        <w:rPr>
          <w:noProof/>
        </w:rPr>
        <w:fldChar w:fldCharType="end"/>
      </w:r>
    </w:p>
    <w:p w14:paraId="33A088DB" w14:textId="5F667EA9" w:rsidR="00193D26" w:rsidRPr="00AD4B1D" w:rsidRDefault="00193D26">
      <w:pPr>
        <w:pStyle w:val="TOC3"/>
        <w:rPr>
          <w:rFonts w:asciiTheme="minorHAnsi" w:eastAsiaTheme="minorEastAsia" w:hAnsiTheme="minorHAnsi" w:cstheme="minorBidi"/>
          <w:noProof/>
          <w:sz w:val="22"/>
        </w:rPr>
      </w:pPr>
      <w:r w:rsidRPr="00AD4B1D">
        <w:rPr>
          <w:noProof/>
        </w:rPr>
        <w:t>Lack of capability isn't the problem: It's lack of strategic judgment.  More capability won't change anything</w:t>
      </w:r>
      <w:r w:rsidRPr="00AD4B1D">
        <w:rPr>
          <w:noProof/>
        </w:rPr>
        <w:tab/>
      </w:r>
      <w:r w:rsidRPr="00AD4B1D">
        <w:rPr>
          <w:noProof/>
        </w:rPr>
        <w:fldChar w:fldCharType="begin"/>
      </w:r>
      <w:r w:rsidRPr="00AD4B1D">
        <w:rPr>
          <w:noProof/>
        </w:rPr>
        <w:instrText xml:space="preserve"> PAGEREF _Toc108040426 \h </w:instrText>
      </w:r>
      <w:r w:rsidRPr="00AD4B1D">
        <w:rPr>
          <w:noProof/>
        </w:rPr>
      </w:r>
      <w:r w:rsidRPr="00AD4B1D">
        <w:rPr>
          <w:noProof/>
        </w:rPr>
        <w:fldChar w:fldCharType="separate"/>
      </w:r>
      <w:r w:rsidRPr="00AD4B1D">
        <w:rPr>
          <w:noProof/>
        </w:rPr>
        <w:t>6</w:t>
      </w:r>
      <w:r w:rsidRPr="00AD4B1D">
        <w:rPr>
          <w:noProof/>
        </w:rPr>
        <w:fldChar w:fldCharType="end"/>
      </w:r>
    </w:p>
    <w:p w14:paraId="30AF058A" w14:textId="776A01A3" w:rsidR="00193D26" w:rsidRPr="00AD4B1D" w:rsidRDefault="00193D26">
      <w:pPr>
        <w:pStyle w:val="TOC3"/>
        <w:rPr>
          <w:rFonts w:asciiTheme="minorHAnsi" w:eastAsiaTheme="minorEastAsia" w:hAnsiTheme="minorHAnsi" w:cstheme="minorBidi"/>
          <w:noProof/>
          <w:sz w:val="22"/>
        </w:rPr>
      </w:pPr>
      <w:r w:rsidRPr="00AD4B1D">
        <w:rPr>
          <w:noProof/>
        </w:rPr>
        <w:t>Lack of military capability/strategic autonomy makes no difference:  That’s not what stopped Europe from responding to multiple recent crises</w:t>
      </w:r>
      <w:r w:rsidRPr="00AD4B1D">
        <w:rPr>
          <w:noProof/>
        </w:rPr>
        <w:tab/>
      </w:r>
      <w:r w:rsidRPr="00AD4B1D">
        <w:rPr>
          <w:noProof/>
        </w:rPr>
        <w:fldChar w:fldCharType="begin"/>
      </w:r>
      <w:r w:rsidRPr="00AD4B1D">
        <w:rPr>
          <w:noProof/>
        </w:rPr>
        <w:instrText xml:space="preserve"> PAGEREF _Toc108040427 \h </w:instrText>
      </w:r>
      <w:r w:rsidRPr="00AD4B1D">
        <w:rPr>
          <w:noProof/>
        </w:rPr>
      </w:r>
      <w:r w:rsidRPr="00AD4B1D">
        <w:rPr>
          <w:noProof/>
        </w:rPr>
        <w:fldChar w:fldCharType="separate"/>
      </w:r>
      <w:r w:rsidRPr="00AD4B1D">
        <w:rPr>
          <w:noProof/>
        </w:rPr>
        <w:t>6</w:t>
      </w:r>
      <w:r w:rsidRPr="00AD4B1D">
        <w:rPr>
          <w:noProof/>
        </w:rPr>
        <w:fldChar w:fldCharType="end"/>
      </w:r>
    </w:p>
    <w:p w14:paraId="457439A7" w14:textId="579E64BA" w:rsidR="00193D26" w:rsidRPr="00AD4B1D" w:rsidRDefault="00193D26">
      <w:pPr>
        <w:pStyle w:val="TOC2"/>
        <w:rPr>
          <w:rFonts w:asciiTheme="minorHAnsi" w:eastAsiaTheme="minorEastAsia" w:hAnsiTheme="minorHAnsi" w:cstheme="minorBidi"/>
          <w:noProof/>
          <w:sz w:val="22"/>
        </w:rPr>
      </w:pPr>
      <w:r w:rsidRPr="00AD4B1D">
        <w:rPr>
          <w:noProof/>
        </w:rPr>
        <w:t>8.   Wrong defense projects and priorities</w:t>
      </w:r>
      <w:r w:rsidRPr="00AD4B1D">
        <w:rPr>
          <w:noProof/>
        </w:rPr>
        <w:tab/>
      </w:r>
      <w:r w:rsidRPr="00AD4B1D">
        <w:rPr>
          <w:noProof/>
        </w:rPr>
        <w:fldChar w:fldCharType="begin"/>
      </w:r>
      <w:r w:rsidRPr="00AD4B1D">
        <w:rPr>
          <w:noProof/>
        </w:rPr>
        <w:instrText xml:space="preserve"> PAGEREF _Toc108040428 \h </w:instrText>
      </w:r>
      <w:r w:rsidRPr="00AD4B1D">
        <w:rPr>
          <w:noProof/>
        </w:rPr>
      </w:r>
      <w:r w:rsidRPr="00AD4B1D">
        <w:rPr>
          <w:noProof/>
        </w:rPr>
        <w:fldChar w:fldCharType="separate"/>
      </w:r>
      <w:r w:rsidRPr="00AD4B1D">
        <w:rPr>
          <w:noProof/>
        </w:rPr>
        <w:t>7</w:t>
      </w:r>
      <w:r w:rsidRPr="00AD4B1D">
        <w:rPr>
          <w:noProof/>
        </w:rPr>
        <w:fldChar w:fldCharType="end"/>
      </w:r>
    </w:p>
    <w:p w14:paraId="16D49031" w14:textId="4C6A2BDC" w:rsidR="00193D26" w:rsidRPr="00AD4B1D" w:rsidRDefault="00193D26">
      <w:pPr>
        <w:pStyle w:val="TOC3"/>
        <w:rPr>
          <w:rFonts w:asciiTheme="minorHAnsi" w:eastAsiaTheme="minorEastAsia" w:hAnsiTheme="minorHAnsi" w:cstheme="minorBidi"/>
          <w:noProof/>
          <w:sz w:val="22"/>
        </w:rPr>
      </w:pPr>
      <w:r w:rsidRPr="00AD4B1D">
        <w:rPr>
          <w:noProof/>
        </w:rPr>
        <w:t>PESCO and CARD lack direction and won't accomplish much: They're working on the wrong projects and priorities</w:t>
      </w:r>
      <w:r w:rsidRPr="00AD4B1D">
        <w:rPr>
          <w:noProof/>
        </w:rPr>
        <w:tab/>
      </w:r>
      <w:r w:rsidRPr="00AD4B1D">
        <w:rPr>
          <w:noProof/>
        </w:rPr>
        <w:fldChar w:fldCharType="begin"/>
      </w:r>
      <w:r w:rsidRPr="00AD4B1D">
        <w:rPr>
          <w:noProof/>
        </w:rPr>
        <w:instrText xml:space="preserve"> PAGEREF _Toc108040429 \h </w:instrText>
      </w:r>
      <w:r w:rsidRPr="00AD4B1D">
        <w:rPr>
          <w:noProof/>
        </w:rPr>
      </w:r>
      <w:r w:rsidRPr="00AD4B1D">
        <w:rPr>
          <w:noProof/>
        </w:rPr>
        <w:fldChar w:fldCharType="separate"/>
      </w:r>
      <w:r w:rsidRPr="00AD4B1D">
        <w:rPr>
          <w:noProof/>
        </w:rPr>
        <w:t>7</w:t>
      </w:r>
      <w:r w:rsidRPr="00AD4B1D">
        <w:rPr>
          <w:noProof/>
        </w:rPr>
        <w:fldChar w:fldCharType="end"/>
      </w:r>
    </w:p>
    <w:p w14:paraId="73AC5714" w14:textId="568A7495" w:rsidR="00193D26" w:rsidRPr="00AD4B1D" w:rsidRDefault="00193D26">
      <w:pPr>
        <w:pStyle w:val="TOC3"/>
        <w:rPr>
          <w:rFonts w:asciiTheme="minorHAnsi" w:eastAsiaTheme="minorEastAsia" w:hAnsiTheme="minorHAnsi" w:cstheme="minorBidi"/>
          <w:noProof/>
          <w:sz w:val="22"/>
        </w:rPr>
      </w:pPr>
      <w:r w:rsidRPr="00AD4B1D">
        <w:rPr>
          <w:noProof/>
          <w:shd w:val="clear" w:color="auto" w:fill="FFFFFF"/>
        </w:rPr>
        <w:t>EU Study admits PESCO and CARD aren't working on the right projects and won't produce any results</w:t>
      </w:r>
      <w:r w:rsidRPr="00AD4B1D">
        <w:rPr>
          <w:noProof/>
        </w:rPr>
        <w:tab/>
      </w:r>
      <w:r w:rsidRPr="00AD4B1D">
        <w:rPr>
          <w:noProof/>
        </w:rPr>
        <w:fldChar w:fldCharType="begin"/>
      </w:r>
      <w:r w:rsidRPr="00AD4B1D">
        <w:rPr>
          <w:noProof/>
        </w:rPr>
        <w:instrText xml:space="preserve"> PAGEREF _Toc108040430 \h </w:instrText>
      </w:r>
      <w:r w:rsidRPr="00AD4B1D">
        <w:rPr>
          <w:noProof/>
        </w:rPr>
      </w:r>
      <w:r w:rsidRPr="00AD4B1D">
        <w:rPr>
          <w:noProof/>
        </w:rPr>
        <w:fldChar w:fldCharType="separate"/>
      </w:r>
      <w:r w:rsidRPr="00AD4B1D">
        <w:rPr>
          <w:noProof/>
        </w:rPr>
        <w:t>7</w:t>
      </w:r>
      <w:r w:rsidRPr="00AD4B1D">
        <w:rPr>
          <w:noProof/>
        </w:rPr>
        <w:fldChar w:fldCharType="end"/>
      </w:r>
    </w:p>
    <w:p w14:paraId="35958BB5" w14:textId="4A5A7998" w:rsidR="00193D26" w:rsidRPr="00AD4B1D" w:rsidRDefault="00193D26">
      <w:pPr>
        <w:pStyle w:val="TOC2"/>
        <w:rPr>
          <w:rFonts w:asciiTheme="minorHAnsi" w:eastAsiaTheme="minorEastAsia" w:hAnsiTheme="minorHAnsi" w:cstheme="minorBidi"/>
          <w:noProof/>
          <w:sz w:val="22"/>
        </w:rPr>
      </w:pPr>
      <w:r w:rsidRPr="00AD4B1D">
        <w:rPr>
          <w:noProof/>
        </w:rPr>
        <w:t>9.  Underfunded</w:t>
      </w:r>
      <w:r w:rsidRPr="00AD4B1D">
        <w:rPr>
          <w:noProof/>
        </w:rPr>
        <w:tab/>
      </w:r>
      <w:r w:rsidRPr="00AD4B1D">
        <w:rPr>
          <w:noProof/>
        </w:rPr>
        <w:fldChar w:fldCharType="begin"/>
      </w:r>
      <w:r w:rsidRPr="00AD4B1D">
        <w:rPr>
          <w:noProof/>
        </w:rPr>
        <w:instrText xml:space="preserve"> PAGEREF _Toc108040431 \h </w:instrText>
      </w:r>
      <w:r w:rsidRPr="00AD4B1D">
        <w:rPr>
          <w:noProof/>
        </w:rPr>
      </w:r>
      <w:r w:rsidRPr="00AD4B1D">
        <w:rPr>
          <w:noProof/>
        </w:rPr>
        <w:fldChar w:fldCharType="separate"/>
      </w:r>
      <w:r w:rsidRPr="00AD4B1D">
        <w:rPr>
          <w:noProof/>
        </w:rPr>
        <w:t>7</w:t>
      </w:r>
      <w:r w:rsidRPr="00AD4B1D">
        <w:rPr>
          <w:noProof/>
        </w:rPr>
        <w:fldChar w:fldCharType="end"/>
      </w:r>
    </w:p>
    <w:p w14:paraId="451D78E5" w14:textId="5895B19C" w:rsidR="00193D26" w:rsidRPr="00AD4B1D" w:rsidRDefault="00193D26">
      <w:pPr>
        <w:pStyle w:val="TOC3"/>
        <w:rPr>
          <w:rFonts w:asciiTheme="minorHAnsi" w:eastAsiaTheme="minorEastAsia" w:hAnsiTheme="minorHAnsi" w:cstheme="minorBidi"/>
          <w:noProof/>
          <w:sz w:val="22"/>
        </w:rPr>
      </w:pPr>
      <w:r w:rsidRPr="00AD4B1D">
        <w:rPr>
          <w:noProof/>
        </w:rPr>
        <w:t>EU cut funding for joint defense initiatives like PESCO and EDF, to the point that they won't accomplish anything</w:t>
      </w:r>
      <w:r w:rsidRPr="00AD4B1D">
        <w:rPr>
          <w:noProof/>
        </w:rPr>
        <w:tab/>
      </w:r>
      <w:r w:rsidRPr="00AD4B1D">
        <w:rPr>
          <w:noProof/>
        </w:rPr>
        <w:fldChar w:fldCharType="begin"/>
      </w:r>
      <w:r w:rsidRPr="00AD4B1D">
        <w:rPr>
          <w:noProof/>
        </w:rPr>
        <w:instrText xml:space="preserve"> PAGEREF _Toc108040432 \h </w:instrText>
      </w:r>
      <w:r w:rsidRPr="00AD4B1D">
        <w:rPr>
          <w:noProof/>
        </w:rPr>
      </w:r>
      <w:r w:rsidRPr="00AD4B1D">
        <w:rPr>
          <w:noProof/>
        </w:rPr>
        <w:fldChar w:fldCharType="separate"/>
      </w:r>
      <w:r w:rsidRPr="00AD4B1D">
        <w:rPr>
          <w:noProof/>
        </w:rPr>
        <w:t>7</w:t>
      </w:r>
      <w:r w:rsidRPr="00AD4B1D">
        <w:rPr>
          <w:noProof/>
        </w:rPr>
        <w:fldChar w:fldCharType="end"/>
      </w:r>
    </w:p>
    <w:p w14:paraId="16B3B060" w14:textId="3AE00475" w:rsidR="00193D26" w:rsidRPr="00AD4B1D" w:rsidRDefault="00193D26">
      <w:pPr>
        <w:pStyle w:val="TOC2"/>
        <w:rPr>
          <w:rFonts w:asciiTheme="minorHAnsi" w:eastAsiaTheme="minorEastAsia" w:hAnsiTheme="minorHAnsi" w:cstheme="minorBidi"/>
          <w:noProof/>
          <w:sz w:val="22"/>
        </w:rPr>
      </w:pPr>
      <w:r w:rsidRPr="00AD4B1D">
        <w:rPr>
          <w:noProof/>
        </w:rPr>
        <w:t>10.  More study needed</w:t>
      </w:r>
      <w:r w:rsidRPr="00AD4B1D">
        <w:rPr>
          <w:noProof/>
        </w:rPr>
        <w:tab/>
      </w:r>
      <w:r w:rsidRPr="00AD4B1D">
        <w:rPr>
          <w:noProof/>
        </w:rPr>
        <w:fldChar w:fldCharType="begin"/>
      </w:r>
      <w:r w:rsidRPr="00AD4B1D">
        <w:rPr>
          <w:noProof/>
        </w:rPr>
        <w:instrText xml:space="preserve"> PAGEREF _Toc108040433 \h </w:instrText>
      </w:r>
      <w:r w:rsidRPr="00AD4B1D">
        <w:rPr>
          <w:noProof/>
        </w:rPr>
      </w:r>
      <w:r w:rsidRPr="00AD4B1D">
        <w:rPr>
          <w:noProof/>
        </w:rPr>
        <w:fldChar w:fldCharType="separate"/>
      </w:r>
      <w:r w:rsidRPr="00AD4B1D">
        <w:rPr>
          <w:noProof/>
        </w:rPr>
        <w:t>8</w:t>
      </w:r>
      <w:r w:rsidRPr="00AD4B1D">
        <w:rPr>
          <w:noProof/>
        </w:rPr>
        <w:fldChar w:fldCharType="end"/>
      </w:r>
    </w:p>
    <w:p w14:paraId="06821BC9" w14:textId="49E4E4EF" w:rsidR="00193D26" w:rsidRPr="00AD4B1D" w:rsidRDefault="00193D26">
      <w:pPr>
        <w:pStyle w:val="TOC3"/>
        <w:rPr>
          <w:rFonts w:asciiTheme="minorHAnsi" w:eastAsiaTheme="minorEastAsia" w:hAnsiTheme="minorHAnsi" w:cstheme="minorBidi"/>
          <w:noProof/>
          <w:sz w:val="22"/>
        </w:rPr>
      </w:pPr>
      <w:r w:rsidRPr="00AD4B1D">
        <w:rPr>
          <w:noProof/>
        </w:rPr>
        <w:t>EU strategic autonomy is too muddled and poorly thought out.  It probably won't work, but we need to study it more</w:t>
      </w:r>
      <w:r w:rsidRPr="00AD4B1D">
        <w:rPr>
          <w:noProof/>
        </w:rPr>
        <w:tab/>
      </w:r>
      <w:r w:rsidRPr="00AD4B1D">
        <w:rPr>
          <w:noProof/>
        </w:rPr>
        <w:fldChar w:fldCharType="begin"/>
      </w:r>
      <w:r w:rsidRPr="00AD4B1D">
        <w:rPr>
          <w:noProof/>
        </w:rPr>
        <w:instrText xml:space="preserve"> PAGEREF _Toc108040434 \h </w:instrText>
      </w:r>
      <w:r w:rsidRPr="00AD4B1D">
        <w:rPr>
          <w:noProof/>
        </w:rPr>
      </w:r>
      <w:r w:rsidRPr="00AD4B1D">
        <w:rPr>
          <w:noProof/>
        </w:rPr>
        <w:fldChar w:fldCharType="separate"/>
      </w:r>
      <w:r w:rsidRPr="00AD4B1D">
        <w:rPr>
          <w:noProof/>
        </w:rPr>
        <w:t>8</w:t>
      </w:r>
      <w:r w:rsidRPr="00AD4B1D">
        <w:rPr>
          <w:noProof/>
        </w:rPr>
        <w:fldChar w:fldCharType="end"/>
      </w:r>
    </w:p>
    <w:p w14:paraId="48709761" w14:textId="1EE49639" w:rsidR="00193D26" w:rsidRPr="00AD4B1D" w:rsidRDefault="00193D26">
      <w:pPr>
        <w:pStyle w:val="TOC2"/>
        <w:rPr>
          <w:rFonts w:asciiTheme="minorHAnsi" w:eastAsiaTheme="minorEastAsia" w:hAnsiTheme="minorHAnsi" w:cstheme="minorBidi"/>
          <w:noProof/>
          <w:sz w:val="22"/>
        </w:rPr>
      </w:pPr>
      <w:r w:rsidRPr="00AD4B1D">
        <w:rPr>
          <w:noProof/>
        </w:rPr>
        <w:t>DISADVANTAGES</w:t>
      </w:r>
      <w:r w:rsidRPr="00AD4B1D">
        <w:rPr>
          <w:noProof/>
        </w:rPr>
        <w:tab/>
      </w:r>
      <w:r w:rsidRPr="00AD4B1D">
        <w:rPr>
          <w:noProof/>
        </w:rPr>
        <w:fldChar w:fldCharType="begin"/>
      </w:r>
      <w:r w:rsidRPr="00AD4B1D">
        <w:rPr>
          <w:noProof/>
        </w:rPr>
        <w:instrText xml:space="preserve"> PAGEREF _Toc108040435 \h </w:instrText>
      </w:r>
      <w:r w:rsidRPr="00AD4B1D">
        <w:rPr>
          <w:noProof/>
        </w:rPr>
      </w:r>
      <w:r w:rsidRPr="00AD4B1D">
        <w:rPr>
          <w:noProof/>
        </w:rPr>
        <w:fldChar w:fldCharType="separate"/>
      </w:r>
      <w:r w:rsidRPr="00AD4B1D">
        <w:rPr>
          <w:noProof/>
        </w:rPr>
        <w:t>8</w:t>
      </w:r>
      <w:r w:rsidRPr="00AD4B1D">
        <w:rPr>
          <w:noProof/>
        </w:rPr>
        <w:fldChar w:fldCharType="end"/>
      </w:r>
    </w:p>
    <w:p w14:paraId="226C4845" w14:textId="1B05868D" w:rsidR="00193D26" w:rsidRPr="00AD4B1D" w:rsidRDefault="00193D26">
      <w:pPr>
        <w:pStyle w:val="TOC2"/>
        <w:rPr>
          <w:rFonts w:asciiTheme="minorHAnsi" w:eastAsiaTheme="minorEastAsia" w:hAnsiTheme="minorHAnsi" w:cstheme="minorBidi"/>
          <w:noProof/>
          <w:sz w:val="22"/>
        </w:rPr>
      </w:pPr>
      <w:r w:rsidRPr="00AD4B1D">
        <w:rPr>
          <w:noProof/>
        </w:rPr>
        <w:t>1.  Reduced global EU influence</w:t>
      </w:r>
      <w:r w:rsidRPr="00AD4B1D">
        <w:rPr>
          <w:noProof/>
        </w:rPr>
        <w:tab/>
      </w:r>
      <w:r w:rsidRPr="00AD4B1D">
        <w:rPr>
          <w:noProof/>
        </w:rPr>
        <w:fldChar w:fldCharType="begin"/>
      </w:r>
      <w:r w:rsidRPr="00AD4B1D">
        <w:rPr>
          <w:noProof/>
        </w:rPr>
        <w:instrText xml:space="preserve"> PAGEREF _Toc108040436 \h </w:instrText>
      </w:r>
      <w:r w:rsidRPr="00AD4B1D">
        <w:rPr>
          <w:noProof/>
        </w:rPr>
      </w:r>
      <w:r w:rsidRPr="00AD4B1D">
        <w:rPr>
          <w:noProof/>
        </w:rPr>
        <w:fldChar w:fldCharType="separate"/>
      </w:r>
      <w:r w:rsidRPr="00AD4B1D">
        <w:rPr>
          <w:noProof/>
        </w:rPr>
        <w:t>8</w:t>
      </w:r>
      <w:r w:rsidRPr="00AD4B1D">
        <w:rPr>
          <w:noProof/>
        </w:rPr>
        <w:fldChar w:fldCharType="end"/>
      </w:r>
    </w:p>
    <w:p w14:paraId="2F1D455A" w14:textId="3ABC0A35" w:rsidR="00193D26" w:rsidRPr="00AD4B1D" w:rsidRDefault="00193D26">
      <w:pPr>
        <w:pStyle w:val="TOC3"/>
        <w:rPr>
          <w:rFonts w:asciiTheme="minorHAnsi" w:eastAsiaTheme="minorEastAsia" w:hAnsiTheme="minorHAnsi" w:cstheme="minorBidi"/>
          <w:noProof/>
          <w:sz w:val="22"/>
        </w:rPr>
      </w:pPr>
      <w:r w:rsidRPr="00AD4B1D">
        <w:rPr>
          <w:noProof/>
        </w:rPr>
        <w:lastRenderedPageBreak/>
        <w:t>Link:  EU "autonomy" from others makes others independent of them. EU influence decreases the more autonomy they get!</w:t>
      </w:r>
      <w:r w:rsidRPr="00AD4B1D">
        <w:rPr>
          <w:noProof/>
        </w:rPr>
        <w:tab/>
      </w:r>
      <w:r w:rsidRPr="00AD4B1D">
        <w:rPr>
          <w:noProof/>
        </w:rPr>
        <w:fldChar w:fldCharType="begin"/>
      </w:r>
      <w:r w:rsidRPr="00AD4B1D">
        <w:rPr>
          <w:noProof/>
        </w:rPr>
        <w:instrText xml:space="preserve"> PAGEREF _Toc108040437 \h </w:instrText>
      </w:r>
      <w:r w:rsidRPr="00AD4B1D">
        <w:rPr>
          <w:noProof/>
        </w:rPr>
      </w:r>
      <w:r w:rsidRPr="00AD4B1D">
        <w:rPr>
          <w:noProof/>
        </w:rPr>
        <w:fldChar w:fldCharType="separate"/>
      </w:r>
      <w:r w:rsidRPr="00AD4B1D">
        <w:rPr>
          <w:noProof/>
        </w:rPr>
        <w:t>8</w:t>
      </w:r>
      <w:r w:rsidRPr="00AD4B1D">
        <w:rPr>
          <w:noProof/>
        </w:rPr>
        <w:fldChar w:fldCharType="end"/>
      </w:r>
    </w:p>
    <w:p w14:paraId="10FA4FB6" w14:textId="0E04D696" w:rsidR="00193D26" w:rsidRPr="00AD4B1D" w:rsidRDefault="00193D26">
      <w:pPr>
        <w:pStyle w:val="TOC3"/>
        <w:rPr>
          <w:rFonts w:asciiTheme="minorHAnsi" w:eastAsiaTheme="minorEastAsia" w:hAnsiTheme="minorHAnsi" w:cstheme="minorBidi"/>
          <w:noProof/>
          <w:sz w:val="22"/>
        </w:rPr>
      </w:pPr>
      <w:r w:rsidRPr="00AD4B1D">
        <w:rPr>
          <w:noProof/>
        </w:rPr>
        <w:t>Link:  More strategic autonomy = less EU global influence on critical global issues</w:t>
      </w:r>
      <w:r w:rsidRPr="00AD4B1D">
        <w:rPr>
          <w:noProof/>
        </w:rPr>
        <w:tab/>
      </w:r>
      <w:r w:rsidRPr="00AD4B1D">
        <w:rPr>
          <w:noProof/>
        </w:rPr>
        <w:fldChar w:fldCharType="begin"/>
      </w:r>
      <w:r w:rsidRPr="00AD4B1D">
        <w:rPr>
          <w:noProof/>
        </w:rPr>
        <w:instrText xml:space="preserve"> PAGEREF _Toc108040438 \h </w:instrText>
      </w:r>
      <w:r w:rsidRPr="00AD4B1D">
        <w:rPr>
          <w:noProof/>
        </w:rPr>
      </w:r>
      <w:r w:rsidRPr="00AD4B1D">
        <w:rPr>
          <w:noProof/>
        </w:rPr>
        <w:fldChar w:fldCharType="separate"/>
      </w:r>
      <w:r w:rsidRPr="00AD4B1D">
        <w:rPr>
          <w:noProof/>
        </w:rPr>
        <w:t>8</w:t>
      </w:r>
      <w:r w:rsidRPr="00AD4B1D">
        <w:rPr>
          <w:noProof/>
        </w:rPr>
        <w:fldChar w:fldCharType="end"/>
      </w:r>
    </w:p>
    <w:p w14:paraId="6DD0AD91" w14:textId="71E596D6" w:rsidR="00193D26" w:rsidRPr="00AD4B1D" w:rsidRDefault="00193D26">
      <w:pPr>
        <w:pStyle w:val="TOC3"/>
        <w:rPr>
          <w:rFonts w:asciiTheme="minorHAnsi" w:eastAsiaTheme="minorEastAsia" w:hAnsiTheme="minorHAnsi" w:cstheme="minorBidi"/>
          <w:noProof/>
          <w:sz w:val="22"/>
        </w:rPr>
      </w:pPr>
      <w:r w:rsidRPr="00AD4B1D">
        <w:rPr>
          <w:noProof/>
        </w:rPr>
        <w:t>Impact:  Reduced influence for democracy and rule of law globally -  because that's what the EU can do if it has influence</w:t>
      </w:r>
      <w:r w:rsidRPr="00AD4B1D">
        <w:rPr>
          <w:noProof/>
        </w:rPr>
        <w:tab/>
      </w:r>
      <w:r w:rsidRPr="00AD4B1D">
        <w:rPr>
          <w:noProof/>
        </w:rPr>
        <w:fldChar w:fldCharType="begin"/>
      </w:r>
      <w:r w:rsidRPr="00AD4B1D">
        <w:rPr>
          <w:noProof/>
        </w:rPr>
        <w:instrText xml:space="preserve"> PAGEREF _Toc108040439 \h </w:instrText>
      </w:r>
      <w:r w:rsidRPr="00AD4B1D">
        <w:rPr>
          <w:noProof/>
        </w:rPr>
      </w:r>
      <w:r w:rsidRPr="00AD4B1D">
        <w:rPr>
          <w:noProof/>
        </w:rPr>
        <w:fldChar w:fldCharType="separate"/>
      </w:r>
      <w:r w:rsidRPr="00AD4B1D">
        <w:rPr>
          <w:noProof/>
        </w:rPr>
        <w:t>9</w:t>
      </w:r>
      <w:r w:rsidRPr="00AD4B1D">
        <w:rPr>
          <w:noProof/>
        </w:rPr>
        <w:fldChar w:fldCharType="end"/>
      </w:r>
    </w:p>
    <w:p w14:paraId="799F7335" w14:textId="45248DD7" w:rsidR="00193D26" w:rsidRPr="00AD4B1D" w:rsidRDefault="00193D26">
      <w:pPr>
        <w:pStyle w:val="TOC2"/>
        <w:rPr>
          <w:rFonts w:asciiTheme="minorHAnsi" w:eastAsiaTheme="minorEastAsia" w:hAnsiTheme="minorHAnsi" w:cstheme="minorBidi"/>
          <w:noProof/>
          <w:sz w:val="22"/>
        </w:rPr>
      </w:pPr>
      <w:r w:rsidRPr="00AD4B1D">
        <w:rPr>
          <w:noProof/>
        </w:rPr>
        <w:t>2.  Masking Disad.  Focus on wrong solution makes problems worse</w:t>
      </w:r>
      <w:r w:rsidRPr="00AD4B1D">
        <w:rPr>
          <w:noProof/>
        </w:rPr>
        <w:tab/>
      </w:r>
      <w:r w:rsidRPr="00AD4B1D">
        <w:rPr>
          <w:noProof/>
        </w:rPr>
        <w:fldChar w:fldCharType="begin"/>
      </w:r>
      <w:r w:rsidRPr="00AD4B1D">
        <w:rPr>
          <w:noProof/>
        </w:rPr>
        <w:instrText xml:space="preserve"> PAGEREF _Toc108040440 \h </w:instrText>
      </w:r>
      <w:r w:rsidRPr="00AD4B1D">
        <w:rPr>
          <w:noProof/>
        </w:rPr>
      </w:r>
      <w:r w:rsidRPr="00AD4B1D">
        <w:rPr>
          <w:noProof/>
        </w:rPr>
        <w:fldChar w:fldCharType="separate"/>
      </w:r>
      <w:r w:rsidRPr="00AD4B1D">
        <w:rPr>
          <w:noProof/>
        </w:rPr>
        <w:t>9</w:t>
      </w:r>
      <w:r w:rsidRPr="00AD4B1D">
        <w:rPr>
          <w:noProof/>
        </w:rPr>
        <w:fldChar w:fldCharType="end"/>
      </w:r>
    </w:p>
    <w:p w14:paraId="7513A8DE" w14:textId="40FAFC50" w:rsidR="00193D26" w:rsidRPr="00AD4B1D" w:rsidRDefault="00193D26">
      <w:pPr>
        <w:pStyle w:val="TOC3"/>
        <w:rPr>
          <w:rFonts w:asciiTheme="minorHAnsi" w:eastAsiaTheme="minorEastAsia" w:hAnsiTheme="minorHAnsi" w:cstheme="minorBidi"/>
          <w:noProof/>
          <w:sz w:val="22"/>
        </w:rPr>
      </w:pPr>
      <w:r w:rsidRPr="00AD4B1D">
        <w:rPr>
          <w:noProof/>
        </w:rPr>
        <w:t>Link:  Debating "strategic autonomy" distracts from efforts that actually would improve European security &amp; defense</w:t>
      </w:r>
      <w:r w:rsidRPr="00AD4B1D">
        <w:rPr>
          <w:noProof/>
        </w:rPr>
        <w:tab/>
      </w:r>
      <w:r w:rsidRPr="00AD4B1D">
        <w:rPr>
          <w:noProof/>
        </w:rPr>
        <w:fldChar w:fldCharType="begin"/>
      </w:r>
      <w:r w:rsidRPr="00AD4B1D">
        <w:rPr>
          <w:noProof/>
        </w:rPr>
        <w:instrText xml:space="preserve"> PAGEREF _Toc108040441 \h </w:instrText>
      </w:r>
      <w:r w:rsidRPr="00AD4B1D">
        <w:rPr>
          <w:noProof/>
        </w:rPr>
      </w:r>
      <w:r w:rsidRPr="00AD4B1D">
        <w:rPr>
          <w:noProof/>
        </w:rPr>
        <w:fldChar w:fldCharType="separate"/>
      </w:r>
      <w:r w:rsidRPr="00AD4B1D">
        <w:rPr>
          <w:noProof/>
        </w:rPr>
        <w:t>9</w:t>
      </w:r>
      <w:r w:rsidRPr="00AD4B1D">
        <w:rPr>
          <w:noProof/>
        </w:rPr>
        <w:fldChar w:fldCharType="end"/>
      </w:r>
    </w:p>
    <w:p w14:paraId="0E424D27" w14:textId="0995D576" w:rsidR="00193D26" w:rsidRPr="00AD4B1D" w:rsidRDefault="00193D26">
      <w:pPr>
        <w:pStyle w:val="TOC3"/>
        <w:rPr>
          <w:rFonts w:asciiTheme="minorHAnsi" w:eastAsiaTheme="minorEastAsia" w:hAnsiTheme="minorHAnsi" w:cstheme="minorBidi"/>
          <w:noProof/>
          <w:sz w:val="22"/>
        </w:rPr>
      </w:pPr>
      <w:r w:rsidRPr="00AD4B1D">
        <w:rPr>
          <w:noProof/>
        </w:rPr>
        <w:t>Link:  Debating strategic autonomy distracts from what's actually needed to improve European defenses</w:t>
      </w:r>
      <w:r w:rsidRPr="00AD4B1D">
        <w:rPr>
          <w:noProof/>
        </w:rPr>
        <w:tab/>
      </w:r>
      <w:r w:rsidRPr="00AD4B1D">
        <w:rPr>
          <w:noProof/>
        </w:rPr>
        <w:fldChar w:fldCharType="begin"/>
      </w:r>
      <w:r w:rsidRPr="00AD4B1D">
        <w:rPr>
          <w:noProof/>
        </w:rPr>
        <w:instrText xml:space="preserve"> PAGEREF _Toc108040442 \h </w:instrText>
      </w:r>
      <w:r w:rsidRPr="00AD4B1D">
        <w:rPr>
          <w:noProof/>
        </w:rPr>
      </w:r>
      <w:r w:rsidRPr="00AD4B1D">
        <w:rPr>
          <w:noProof/>
        </w:rPr>
        <w:fldChar w:fldCharType="separate"/>
      </w:r>
      <w:r w:rsidRPr="00AD4B1D">
        <w:rPr>
          <w:noProof/>
        </w:rPr>
        <w:t>9</w:t>
      </w:r>
      <w:r w:rsidRPr="00AD4B1D">
        <w:rPr>
          <w:noProof/>
        </w:rPr>
        <w:fldChar w:fldCharType="end"/>
      </w:r>
    </w:p>
    <w:p w14:paraId="2096986D" w14:textId="27ACE057" w:rsidR="00193D26" w:rsidRPr="00AD4B1D" w:rsidRDefault="00193D26">
      <w:pPr>
        <w:pStyle w:val="TOC3"/>
        <w:rPr>
          <w:rFonts w:asciiTheme="minorHAnsi" w:eastAsiaTheme="minorEastAsia" w:hAnsiTheme="minorHAnsi" w:cstheme="minorBidi"/>
          <w:noProof/>
          <w:sz w:val="22"/>
        </w:rPr>
      </w:pPr>
      <w:r w:rsidRPr="00AD4B1D">
        <w:rPr>
          <w:noProof/>
        </w:rPr>
        <w:t>Impact: turn the harms</w:t>
      </w:r>
      <w:r w:rsidRPr="00AD4B1D">
        <w:rPr>
          <w:noProof/>
        </w:rPr>
        <w:tab/>
      </w:r>
      <w:r w:rsidRPr="00AD4B1D">
        <w:rPr>
          <w:noProof/>
        </w:rPr>
        <w:fldChar w:fldCharType="begin"/>
      </w:r>
      <w:r w:rsidRPr="00AD4B1D">
        <w:rPr>
          <w:noProof/>
        </w:rPr>
        <w:instrText xml:space="preserve"> PAGEREF _Toc108040443 \h </w:instrText>
      </w:r>
      <w:r w:rsidRPr="00AD4B1D">
        <w:rPr>
          <w:noProof/>
        </w:rPr>
      </w:r>
      <w:r w:rsidRPr="00AD4B1D">
        <w:rPr>
          <w:noProof/>
        </w:rPr>
        <w:fldChar w:fldCharType="separate"/>
      </w:r>
      <w:r w:rsidRPr="00AD4B1D">
        <w:rPr>
          <w:noProof/>
        </w:rPr>
        <w:t>9</w:t>
      </w:r>
      <w:r w:rsidRPr="00AD4B1D">
        <w:rPr>
          <w:noProof/>
        </w:rPr>
        <w:fldChar w:fldCharType="end"/>
      </w:r>
    </w:p>
    <w:p w14:paraId="4C625D79" w14:textId="64AC3F34" w:rsidR="00193D26" w:rsidRPr="00AD4B1D" w:rsidRDefault="00193D26">
      <w:pPr>
        <w:pStyle w:val="TOC2"/>
        <w:rPr>
          <w:rFonts w:asciiTheme="minorHAnsi" w:eastAsiaTheme="minorEastAsia" w:hAnsiTheme="minorHAnsi" w:cstheme="minorBidi"/>
          <w:noProof/>
          <w:sz w:val="22"/>
        </w:rPr>
      </w:pPr>
      <w:r w:rsidRPr="00AD4B1D">
        <w:rPr>
          <w:noProof/>
        </w:rPr>
        <w:t>3.  Undermines NATO</w:t>
      </w:r>
      <w:r w:rsidRPr="00AD4B1D">
        <w:rPr>
          <w:noProof/>
        </w:rPr>
        <w:tab/>
      </w:r>
      <w:r w:rsidRPr="00AD4B1D">
        <w:rPr>
          <w:noProof/>
        </w:rPr>
        <w:fldChar w:fldCharType="begin"/>
      </w:r>
      <w:r w:rsidRPr="00AD4B1D">
        <w:rPr>
          <w:noProof/>
        </w:rPr>
        <w:instrText xml:space="preserve"> PAGEREF _Toc108040444 \h </w:instrText>
      </w:r>
      <w:r w:rsidRPr="00AD4B1D">
        <w:rPr>
          <w:noProof/>
        </w:rPr>
      </w:r>
      <w:r w:rsidRPr="00AD4B1D">
        <w:rPr>
          <w:noProof/>
        </w:rPr>
        <w:fldChar w:fldCharType="separate"/>
      </w:r>
      <w:r w:rsidRPr="00AD4B1D">
        <w:rPr>
          <w:noProof/>
        </w:rPr>
        <w:t>10</w:t>
      </w:r>
      <w:r w:rsidRPr="00AD4B1D">
        <w:rPr>
          <w:noProof/>
        </w:rPr>
        <w:fldChar w:fldCharType="end"/>
      </w:r>
    </w:p>
    <w:p w14:paraId="74A8B68F" w14:textId="1D9C83CC" w:rsidR="00193D26" w:rsidRPr="00AD4B1D" w:rsidRDefault="00193D26">
      <w:pPr>
        <w:pStyle w:val="TOC3"/>
        <w:rPr>
          <w:rFonts w:asciiTheme="minorHAnsi" w:eastAsiaTheme="minorEastAsia" w:hAnsiTheme="minorHAnsi" w:cstheme="minorBidi"/>
          <w:noProof/>
          <w:sz w:val="22"/>
        </w:rPr>
      </w:pPr>
      <w:r w:rsidRPr="00AD4B1D">
        <w:rPr>
          <w:noProof/>
        </w:rPr>
        <w:t>Link:  EU defense initiatives undermine NATO</w:t>
      </w:r>
      <w:r w:rsidRPr="00AD4B1D">
        <w:rPr>
          <w:noProof/>
        </w:rPr>
        <w:tab/>
      </w:r>
      <w:r w:rsidRPr="00AD4B1D">
        <w:rPr>
          <w:noProof/>
        </w:rPr>
        <w:fldChar w:fldCharType="begin"/>
      </w:r>
      <w:r w:rsidRPr="00AD4B1D">
        <w:rPr>
          <w:noProof/>
        </w:rPr>
        <w:instrText xml:space="preserve"> PAGEREF _Toc108040445 \h </w:instrText>
      </w:r>
      <w:r w:rsidRPr="00AD4B1D">
        <w:rPr>
          <w:noProof/>
        </w:rPr>
      </w:r>
      <w:r w:rsidRPr="00AD4B1D">
        <w:rPr>
          <w:noProof/>
        </w:rPr>
        <w:fldChar w:fldCharType="separate"/>
      </w:r>
      <w:r w:rsidRPr="00AD4B1D">
        <w:rPr>
          <w:noProof/>
        </w:rPr>
        <w:t>10</w:t>
      </w:r>
      <w:r w:rsidRPr="00AD4B1D">
        <w:rPr>
          <w:noProof/>
        </w:rPr>
        <w:fldChar w:fldCharType="end"/>
      </w:r>
    </w:p>
    <w:p w14:paraId="0770705B" w14:textId="53200E13" w:rsidR="00193D26" w:rsidRPr="00AD4B1D" w:rsidRDefault="00193D26">
      <w:pPr>
        <w:pStyle w:val="TOC3"/>
        <w:rPr>
          <w:rFonts w:asciiTheme="minorHAnsi" w:eastAsiaTheme="minorEastAsia" w:hAnsiTheme="minorHAnsi" w:cstheme="minorBidi"/>
          <w:noProof/>
          <w:sz w:val="22"/>
        </w:rPr>
      </w:pPr>
      <w:r w:rsidRPr="00AD4B1D">
        <w:rPr>
          <w:noProof/>
          <w:shd w:val="clear" w:color="auto" w:fill="FFFFFF"/>
        </w:rPr>
        <w:t>Link:  EU defense policies divert resources, increase redundancy, hinder coordination, and undermine the relationship with NATO</w:t>
      </w:r>
      <w:r w:rsidRPr="00AD4B1D">
        <w:rPr>
          <w:noProof/>
        </w:rPr>
        <w:tab/>
      </w:r>
      <w:r w:rsidRPr="00AD4B1D">
        <w:rPr>
          <w:noProof/>
        </w:rPr>
        <w:fldChar w:fldCharType="begin"/>
      </w:r>
      <w:r w:rsidRPr="00AD4B1D">
        <w:rPr>
          <w:noProof/>
        </w:rPr>
        <w:instrText xml:space="preserve"> PAGEREF _Toc108040446 \h </w:instrText>
      </w:r>
      <w:r w:rsidRPr="00AD4B1D">
        <w:rPr>
          <w:noProof/>
        </w:rPr>
      </w:r>
      <w:r w:rsidRPr="00AD4B1D">
        <w:rPr>
          <w:noProof/>
        </w:rPr>
        <w:fldChar w:fldCharType="separate"/>
      </w:r>
      <w:r w:rsidRPr="00AD4B1D">
        <w:rPr>
          <w:noProof/>
        </w:rPr>
        <w:t>10</w:t>
      </w:r>
      <w:r w:rsidRPr="00AD4B1D">
        <w:rPr>
          <w:noProof/>
        </w:rPr>
        <w:fldChar w:fldCharType="end"/>
      </w:r>
    </w:p>
    <w:p w14:paraId="7F9315D1" w14:textId="5122621D" w:rsidR="00193D26" w:rsidRPr="00AD4B1D" w:rsidRDefault="00193D26">
      <w:pPr>
        <w:pStyle w:val="TOC3"/>
        <w:rPr>
          <w:rFonts w:asciiTheme="minorHAnsi" w:eastAsiaTheme="minorEastAsia" w:hAnsiTheme="minorHAnsi" w:cstheme="minorBidi"/>
          <w:noProof/>
          <w:sz w:val="22"/>
        </w:rPr>
      </w:pPr>
      <w:r w:rsidRPr="00AD4B1D">
        <w:rPr>
          <w:noProof/>
          <w:shd w:val="clear" w:color="auto" w:fill="FFFFFF"/>
        </w:rPr>
        <w:t>Brink:  Brexit further increases isolation of EU defense from NATO</w:t>
      </w:r>
      <w:r w:rsidRPr="00AD4B1D">
        <w:rPr>
          <w:noProof/>
        </w:rPr>
        <w:tab/>
      </w:r>
      <w:r w:rsidRPr="00AD4B1D">
        <w:rPr>
          <w:noProof/>
        </w:rPr>
        <w:fldChar w:fldCharType="begin"/>
      </w:r>
      <w:r w:rsidRPr="00AD4B1D">
        <w:rPr>
          <w:noProof/>
        </w:rPr>
        <w:instrText xml:space="preserve"> PAGEREF _Toc108040447 \h </w:instrText>
      </w:r>
      <w:r w:rsidRPr="00AD4B1D">
        <w:rPr>
          <w:noProof/>
        </w:rPr>
      </w:r>
      <w:r w:rsidRPr="00AD4B1D">
        <w:rPr>
          <w:noProof/>
        </w:rPr>
        <w:fldChar w:fldCharType="separate"/>
      </w:r>
      <w:r w:rsidRPr="00AD4B1D">
        <w:rPr>
          <w:noProof/>
        </w:rPr>
        <w:t>10</w:t>
      </w:r>
      <w:r w:rsidRPr="00AD4B1D">
        <w:rPr>
          <w:noProof/>
        </w:rPr>
        <w:fldChar w:fldCharType="end"/>
      </w:r>
    </w:p>
    <w:p w14:paraId="48B8ED0F" w14:textId="180D4983" w:rsidR="00193D26" w:rsidRPr="00AD4B1D" w:rsidRDefault="00193D26">
      <w:pPr>
        <w:pStyle w:val="TOC3"/>
        <w:rPr>
          <w:rFonts w:asciiTheme="minorHAnsi" w:eastAsiaTheme="minorEastAsia" w:hAnsiTheme="minorHAnsi" w:cstheme="minorBidi"/>
          <w:noProof/>
          <w:sz w:val="22"/>
        </w:rPr>
      </w:pPr>
      <w:r w:rsidRPr="00AD4B1D">
        <w:rPr>
          <w:noProof/>
        </w:rPr>
        <w:t>A/T "EU complements NATO, not replacing" - That's what EU says, but not how it works in practice</w:t>
      </w:r>
      <w:r w:rsidRPr="00AD4B1D">
        <w:rPr>
          <w:noProof/>
        </w:rPr>
        <w:tab/>
      </w:r>
      <w:r w:rsidRPr="00AD4B1D">
        <w:rPr>
          <w:noProof/>
        </w:rPr>
        <w:fldChar w:fldCharType="begin"/>
      </w:r>
      <w:r w:rsidRPr="00AD4B1D">
        <w:rPr>
          <w:noProof/>
        </w:rPr>
        <w:instrText xml:space="preserve"> PAGEREF _Toc108040448 \h </w:instrText>
      </w:r>
      <w:r w:rsidRPr="00AD4B1D">
        <w:rPr>
          <w:noProof/>
        </w:rPr>
      </w:r>
      <w:r w:rsidRPr="00AD4B1D">
        <w:rPr>
          <w:noProof/>
        </w:rPr>
        <w:fldChar w:fldCharType="separate"/>
      </w:r>
      <w:r w:rsidRPr="00AD4B1D">
        <w:rPr>
          <w:noProof/>
        </w:rPr>
        <w:t>10</w:t>
      </w:r>
      <w:r w:rsidRPr="00AD4B1D">
        <w:rPr>
          <w:noProof/>
        </w:rPr>
        <w:fldChar w:fldCharType="end"/>
      </w:r>
    </w:p>
    <w:p w14:paraId="796B3548" w14:textId="4F5CBE84" w:rsidR="00193D26" w:rsidRPr="00AD4B1D" w:rsidRDefault="00193D26">
      <w:pPr>
        <w:pStyle w:val="TOC3"/>
        <w:rPr>
          <w:rFonts w:asciiTheme="minorHAnsi" w:eastAsiaTheme="minorEastAsia" w:hAnsiTheme="minorHAnsi" w:cstheme="minorBidi"/>
          <w:noProof/>
          <w:sz w:val="22"/>
        </w:rPr>
      </w:pPr>
      <w:r w:rsidRPr="00AD4B1D">
        <w:rPr>
          <w:noProof/>
        </w:rPr>
        <w:t>Impact:  Higher risk of global aggression because strong NATO deters aggression</w:t>
      </w:r>
      <w:r w:rsidRPr="00AD4B1D">
        <w:rPr>
          <w:noProof/>
        </w:rPr>
        <w:tab/>
      </w:r>
      <w:r w:rsidRPr="00AD4B1D">
        <w:rPr>
          <w:noProof/>
        </w:rPr>
        <w:fldChar w:fldCharType="begin"/>
      </w:r>
      <w:r w:rsidRPr="00AD4B1D">
        <w:rPr>
          <w:noProof/>
        </w:rPr>
        <w:instrText xml:space="preserve"> PAGEREF _Toc108040449 \h </w:instrText>
      </w:r>
      <w:r w:rsidRPr="00AD4B1D">
        <w:rPr>
          <w:noProof/>
        </w:rPr>
      </w:r>
      <w:r w:rsidRPr="00AD4B1D">
        <w:rPr>
          <w:noProof/>
        </w:rPr>
        <w:fldChar w:fldCharType="separate"/>
      </w:r>
      <w:r w:rsidRPr="00AD4B1D">
        <w:rPr>
          <w:noProof/>
        </w:rPr>
        <w:t>11</w:t>
      </w:r>
      <w:r w:rsidRPr="00AD4B1D">
        <w:rPr>
          <w:noProof/>
        </w:rPr>
        <w:fldChar w:fldCharType="end"/>
      </w:r>
    </w:p>
    <w:p w14:paraId="20E80D62" w14:textId="789C4183" w:rsidR="00193D26" w:rsidRPr="00AD4B1D" w:rsidRDefault="00193D26">
      <w:pPr>
        <w:pStyle w:val="TOC3"/>
        <w:rPr>
          <w:rFonts w:asciiTheme="minorHAnsi" w:eastAsiaTheme="minorEastAsia" w:hAnsiTheme="minorHAnsi" w:cstheme="minorBidi"/>
          <w:noProof/>
          <w:sz w:val="22"/>
        </w:rPr>
      </w:pPr>
      <w:r w:rsidRPr="00AD4B1D">
        <w:rPr>
          <w:noProof/>
        </w:rPr>
        <w:t>Impact:  "More EU + Less NATO" = Reduced European security</w:t>
      </w:r>
      <w:r w:rsidRPr="00AD4B1D">
        <w:rPr>
          <w:noProof/>
        </w:rPr>
        <w:tab/>
      </w:r>
      <w:r w:rsidRPr="00AD4B1D">
        <w:rPr>
          <w:noProof/>
        </w:rPr>
        <w:fldChar w:fldCharType="begin"/>
      </w:r>
      <w:r w:rsidRPr="00AD4B1D">
        <w:rPr>
          <w:noProof/>
        </w:rPr>
        <w:instrText xml:space="preserve"> PAGEREF _Toc108040450 \h </w:instrText>
      </w:r>
      <w:r w:rsidRPr="00AD4B1D">
        <w:rPr>
          <w:noProof/>
        </w:rPr>
      </w:r>
      <w:r w:rsidRPr="00AD4B1D">
        <w:rPr>
          <w:noProof/>
        </w:rPr>
        <w:fldChar w:fldCharType="separate"/>
      </w:r>
      <w:r w:rsidRPr="00AD4B1D">
        <w:rPr>
          <w:noProof/>
        </w:rPr>
        <w:t>11</w:t>
      </w:r>
      <w:r w:rsidRPr="00AD4B1D">
        <w:rPr>
          <w:noProof/>
        </w:rPr>
        <w:fldChar w:fldCharType="end"/>
      </w:r>
    </w:p>
    <w:p w14:paraId="5D7F073C" w14:textId="015636C2" w:rsidR="00D462AA" w:rsidRPr="00AD4B1D" w:rsidRDefault="00DA2F2D" w:rsidP="00303BC4">
      <w:pPr>
        <w:pStyle w:val="Title2"/>
      </w:pPr>
      <w:r w:rsidRPr="00AD4B1D">
        <w:rPr>
          <w:sz w:val="22"/>
        </w:rPr>
        <w:lastRenderedPageBreak/>
        <w:fldChar w:fldCharType="end"/>
      </w:r>
      <w:bookmarkStart w:id="0" w:name="_Toc108040408"/>
      <w:r w:rsidR="00EE1E8E" w:rsidRPr="00AD4B1D">
        <w:t>Negative</w:t>
      </w:r>
      <w:r w:rsidR="00CC737B" w:rsidRPr="00AD4B1D">
        <w:t xml:space="preserve">: </w:t>
      </w:r>
      <w:r w:rsidR="000B4842" w:rsidRPr="00AD4B1D">
        <w:t>European Defense</w:t>
      </w:r>
      <w:r w:rsidR="00F85626" w:rsidRPr="00AD4B1D">
        <w:t xml:space="preserve"> Autonomy</w:t>
      </w:r>
      <w:r w:rsidR="000B4842" w:rsidRPr="00AD4B1D">
        <w:t xml:space="preserve"> - bad</w:t>
      </w:r>
      <w:bookmarkEnd w:id="0"/>
    </w:p>
    <w:p w14:paraId="0BFC62C8" w14:textId="7C2EDD86" w:rsidR="00AF3EB0" w:rsidRPr="00AD4B1D" w:rsidRDefault="00694805" w:rsidP="00CC737B">
      <w:pPr>
        <w:pStyle w:val="Contention1"/>
      </w:pPr>
      <w:bookmarkStart w:id="1" w:name="_Toc108040409"/>
      <w:bookmarkStart w:id="2" w:name="_Toc20851519"/>
      <w:r w:rsidRPr="00AD4B1D">
        <w:t>SOLVENCY</w:t>
      </w:r>
      <w:bookmarkEnd w:id="1"/>
    </w:p>
    <w:p w14:paraId="1D220EB4" w14:textId="3A8517E9" w:rsidR="00461EF6" w:rsidRPr="00AD4B1D" w:rsidRDefault="00694805" w:rsidP="000B4842">
      <w:pPr>
        <w:pStyle w:val="Contention1"/>
      </w:pPr>
      <w:bookmarkStart w:id="3" w:name="_Toc108040410"/>
      <w:r w:rsidRPr="00AD4B1D">
        <w:t xml:space="preserve">1.  </w:t>
      </w:r>
      <w:r w:rsidR="00461EF6" w:rsidRPr="00AD4B1D">
        <w:t>Already tried and failed</w:t>
      </w:r>
      <w:bookmarkEnd w:id="3"/>
    </w:p>
    <w:p w14:paraId="1EF30FE7" w14:textId="0BB7B3E4" w:rsidR="00461EF6" w:rsidRPr="00AD4B1D" w:rsidRDefault="00461EF6" w:rsidP="00461EF6">
      <w:pPr>
        <w:pStyle w:val="Contention2"/>
      </w:pPr>
      <w:bookmarkStart w:id="4" w:name="_Toc108040411"/>
      <w:r w:rsidRPr="00AD4B1D">
        <w:t>Biden tried to improve support for EU initiatives, but Europeans don't know what they're doing and aren't serious about whatever it is</w:t>
      </w:r>
      <w:bookmarkEnd w:id="4"/>
    </w:p>
    <w:p w14:paraId="504DC72E" w14:textId="38898954" w:rsidR="00461EF6" w:rsidRPr="00AD4B1D" w:rsidRDefault="00461EF6" w:rsidP="00461EF6">
      <w:pPr>
        <w:pStyle w:val="Citation3"/>
      </w:pPr>
      <w:bookmarkStart w:id="5" w:name="_Hlk107696629"/>
      <w:r w:rsidRPr="00AD4B1D">
        <w:rPr>
          <w:u w:val="single"/>
        </w:rPr>
        <w:t>Sophia Besch 2021</w:t>
      </w:r>
      <w:r w:rsidRPr="00AD4B1D">
        <w:t xml:space="preserve"> (Senior Research Fellow at the Centre for European Reform’s (CER) Berlin office and a Nonresident Senior Fellow at the Atlantic Council Europe Center. Master’s degrees from the London School of Economics and Sciences Po Paris and is currently pursuing a PhD at King’s College London) 22 Dec 2021 " Rebooting the U.S.-EU Defense Relationship"  </w:t>
      </w:r>
      <w:hyperlink r:id="rId7" w:history="1">
        <w:r w:rsidRPr="00AD4B1D">
          <w:t>https://www.aicgs.org/publication/rebooting-the-u-s-eu-defense-relationship/</w:t>
        </w:r>
      </w:hyperlink>
      <w:r w:rsidRPr="00AD4B1D">
        <w:t xml:space="preserve"> (accessed 2 July 2022)</w:t>
      </w:r>
    </w:p>
    <w:bookmarkEnd w:id="5"/>
    <w:p w14:paraId="214FCA21" w14:textId="5FB0550E" w:rsidR="00461EF6" w:rsidRPr="00AD4B1D" w:rsidRDefault="00461EF6" w:rsidP="00461EF6">
      <w:pPr>
        <w:pStyle w:val="Evidence"/>
      </w:pPr>
      <w:r w:rsidRPr="00AD4B1D">
        <w:rPr>
          <w:shd w:val="clear" w:color="auto" w:fill="FFFFFF"/>
        </w:rPr>
        <w:t xml:space="preserve">Despite good intentions, however, almost one year into the Biden administration, both sides are frustrated with the lack of progress. Ironically, the diplomatic spat over the AUKUS deal in the fall of 2021 has helped to focus Washington’s attention on European defense. But U.S. defense officials complain that EU member-state representatives tend to present contradicting viewpoints on where EU defense is going, often going so far as to actively undermine each other. They report that when EU officials have come to Washington, they have not been able to discuss many concrete proposals or initiatives on defense and instead deferred to the ‘Strategic Compass’—a sort of defense white book which is expected to yield answers on the direction of EU defense in 2022. Many in the DC defense community worry that the Strategic Compass will turn out to have been nothing but a bureaucratic exercise. They are disheartened by the fact that the funding for the EU’s flagship defense initiatives, the European Defense </w:t>
      </w:r>
      <w:proofErr w:type="gramStart"/>
      <w:r w:rsidRPr="00AD4B1D">
        <w:rPr>
          <w:shd w:val="clear" w:color="auto" w:fill="FFFFFF"/>
        </w:rPr>
        <w:t>Fund</w:t>
      </w:r>
      <w:proofErr w:type="gramEnd"/>
      <w:r w:rsidRPr="00AD4B1D">
        <w:rPr>
          <w:shd w:val="clear" w:color="auto" w:fill="FFFFFF"/>
        </w:rPr>
        <w:t xml:space="preserve"> and the PESCO military mobility project, came in below what was expected, and they wonder whether Europeans themselves are serious about empowering the EU as a defense actor.</w:t>
      </w:r>
    </w:p>
    <w:p w14:paraId="5240EFAC" w14:textId="423D7186" w:rsidR="00461EF6" w:rsidRPr="00AD4B1D" w:rsidRDefault="007B343A" w:rsidP="000B4842">
      <w:pPr>
        <w:pStyle w:val="Contention1"/>
      </w:pPr>
      <w:bookmarkStart w:id="6" w:name="_Toc108040412"/>
      <w:r w:rsidRPr="00AD4B1D">
        <w:t>2.  Hype backfires</w:t>
      </w:r>
      <w:bookmarkEnd w:id="6"/>
    </w:p>
    <w:p w14:paraId="4A38FD2B" w14:textId="5924D641" w:rsidR="007B343A" w:rsidRPr="00AD4B1D" w:rsidRDefault="007B343A" w:rsidP="007B343A">
      <w:pPr>
        <w:pStyle w:val="Contention2"/>
      </w:pPr>
      <w:bookmarkStart w:id="7" w:name="_Toc108040413"/>
      <w:r w:rsidRPr="00AD4B1D">
        <w:t xml:space="preserve">Hyping expectations for EU strategic autonomy </w:t>
      </w:r>
      <w:proofErr w:type="gramStart"/>
      <w:r w:rsidRPr="00AD4B1D">
        <w:t>exaggerates</w:t>
      </w:r>
      <w:proofErr w:type="gramEnd"/>
      <w:r w:rsidRPr="00AD4B1D">
        <w:t xml:space="preserve"> their capabilities, increases US skepticism, and distracts from more workable efforts to improve EU defense</w:t>
      </w:r>
      <w:bookmarkEnd w:id="7"/>
    </w:p>
    <w:p w14:paraId="2AE2C40F" w14:textId="77777777" w:rsidR="007B343A" w:rsidRPr="00AD4B1D" w:rsidRDefault="007B343A" w:rsidP="007B343A">
      <w:pPr>
        <w:pStyle w:val="Citation3"/>
        <w:rPr>
          <w:sz w:val="18"/>
          <w:szCs w:val="18"/>
        </w:rPr>
      </w:pPr>
      <w:r w:rsidRPr="00AD4B1D">
        <w:rPr>
          <w:sz w:val="18"/>
          <w:szCs w:val="18"/>
          <w:u w:val="single"/>
        </w:rPr>
        <w:t xml:space="preserve">Lucia Retter, Stephanie </w:t>
      </w:r>
      <w:proofErr w:type="spellStart"/>
      <w:r w:rsidRPr="00AD4B1D">
        <w:rPr>
          <w:sz w:val="18"/>
          <w:szCs w:val="18"/>
          <w:u w:val="single"/>
        </w:rPr>
        <w:t>Pezard</w:t>
      </w:r>
      <w:proofErr w:type="spellEnd"/>
      <w:r w:rsidRPr="00AD4B1D">
        <w:rPr>
          <w:sz w:val="18"/>
          <w:szCs w:val="18"/>
          <w:u w:val="single"/>
        </w:rPr>
        <w:t xml:space="preserve">, Stephen Flanagan, Gene </w:t>
      </w:r>
      <w:proofErr w:type="gramStart"/>
      <w:r w:rsidRPr="00AD4B1D">
        <w:rPr>
          <w:sz w:val="18"/>
          <w:szCs w:val="18"/>
          <w:u w:val="single"/>
        </w:rPr>
        <w:t>Germanovich,,</w:t>
      </w:r>
      <w:proofErr w:type="gramEnd"/>
      <w:r w:rsidRPr="00AD4B1D">
        <w:rPr>
          <w:sz w:val="18"/>
          <w:szCs w:val="18"/>
          <w:u w:val="single"/>
        </w:rPr>
        <w:t xml:space="preserve"> Pauline Paille 2021</w:t>
      </w:r>
      <w:r w:rsidRPr="00AD4B1D">
        <w:rPr>
          <w:sz w:val="18"/>
          <w:szCs w:val="18"/>
        </w:rPr>
        <w:t xml:space="preserve">. (Retter - research leader at RAND Europe and co-directs RAND Europe's Centre for </w:t>
      </w:r>
      <w:proofErr w:type="spellStart"/>
      <w:r w:rsidRPr="00AD4B1D">
        <w:rPr>
          <w:sz w:val="18"/>
          <w:szCs w:val="18"/>
        </w:rPr>
        <w:t>Defence</w:t>
      </w:r>
      <w:proofErr w:type="spellEnd"/>
      <w:r w:rsidRPr="00AD4B1D">
        <w:rPr>
          <w:sz w:val="18"/>
          <w:szCs w:val="18"/>
        </w:rPr>
        <w:t xml:space="preserve"> Economics and Acquisition. </w:t>
      </w:r>
      <w:proofErr w:type="spellStart"/>
      <w:r w:rsidRPr="00AD4B1D">
        <w:rPr>
          <w:sz w:val="18"/>
          <w:szCs w:val="18"/>
        </w:rPr>
        <w:t>Pezard</w:t>
      </w:r>
      <w:proofErr w:type="spellEnd"/>
      <w:r w:rsidRPr="00AD4B1D">
        <w:rPr>
          <w:sz w:val="18"/>
          <w:szCs w:val="18"/>
        </w:rPr>
        <w:t xml:space="preserve"> - Senior Political Scientist and Associate Research Department Director for Defense and Political </w:t>
      </w:r>
      <w:proofErr w:type="gramStart"/>
      <w:r w:rsidRPr="00AD4B1D">
        <w:rPr>
          <w:sz w:val="18"/>
          <w:szCs w:val="18"/>
        </w:rPr>
        <w:t>Sciences .</w:t>
      </w:r>
      <w:proofErr w:type="gramEnd"/>
      <w:r w:rsidRPr="00AD4B1D">
        <w:rPr>
          <w:sz w:val="18"/>
          <w:szCs w:val="18"/>
        </w:rPr>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AD4B1D">
        <w:rPr>
          <w:rStyle w:val="Emphasis"/>
          <w:sz w:val="18"/>
          <w:szCs w:val="18"/>
        </w:rPr>
        <w:t>RAND</w:t>
      </w:r>
      <w:r w:rsidRPr="00AD4B1D">
        <w:rPr>
          <w:sz w:val="18"/>
          <w:szCs w:val="18"/>
        </w:rPr>
        <w:t xml:space="preserve"> Europe, in the </w:t>
      </w:r>
      <w:proofErr w:type="spellStart"/>
      <w:r w:rsidRPr="00AD4B1D">
        <w:rPr>
          <w:sz w:val="18"/>
          <w:szCs w:val="18"/>
        </w:rPr>
        <w:t>Defence</w:t>
      </w:r>
      <w:proofErr w:type="spellEnd"/>
      <w:r w:rsidRPr="00AD4B1D">
        <w:rPr>
          <w:sz w:val="18"/>
          <w:szCs w:val="18"/>
        </w:rPr>
        <w:t xml:space="preserve"> Security and Infrastructure </w:t>
      </w:r>
      <w:proofErr w:type="spellStart"/>
      <w:r w:rsidRPr="00AD4B1D">
        <w:rPr>
          <w:sz w:val="18"/>
          <w:szCs w:val="18"/>
        </w:rPr>
        <w:t>programme</w:t>
      </w:r>
      <w:proofErr w:type="spellEnd"/>
      <w:r w:rsidRPr="00AD4B1D">
        <w:rPr>
          <w:sz w:val="18"/>
          <w:szCs w:val="18"/>
        </w:rPr>
        <w:t xml:space="preserve">.  Paille - Analyst, RAND Corp.) 9 Nov 2021 European Strategic Autonomy in </w:t>
      </w:r>
      <w:proofErr w:type="spellStart"/>
      <w:r w:rsidRPr="00AD4B1D">
        <w:rPr>
          <w:sz w:val="18"/>
          <w:szCs w:val="18"/>
        </w:rPr>
        <w:t>Defence</w:t>
      </w:r>
      <w:proofErr w:type="spellEnd"/>
      <w:r w:rsidRPr="00AD4B1D">
        <w:rPr>
          <w:sz w:val="18"/>
          <w:szCs w:val="18"/>
        </w:rPr>
        <w:t xml:space="preserve">  </w:t>
      </w:r>
      <w:hyperlink r:id="rId8" w:history="1">
        <w:r w:rsidRPr="00AD4B1D">
          <w:rPr>
            <w:rStyle w:val="Hyperlink"/>
            <w:sz w:val="18"/>
            <w:szCs w:val="18"/>
          </w:rPr>
          <w:t>https://www.rand.org/pubs/research_reports/RRA1319-1.html</w:t>
        </w:r>
      </w:hyperlink>
    </w:p>
    <w:p w14:paraId="6A280F39" w14:textId="153F1BBF" w:rsidR="007B343A" w:rsidRPr="00AD4B1D" w:rsidRDefault="007B343A" w:rsidP="007B343A">
      <w:pPr>
        <w:pStyle w:val="Evidence"/>
      </w:pPr>
      <w:r w:rsidRPr="00AD4B1D">
        <w:t xml:space="preserve">However, several US observers expressed concerns that EU </w:t>
      </w:r>
      <w:proofErr w:type="spellStart"/>
      <w:r w:rsidRPr="00AD4B1D">
        <w:t>defence</w:t>
      </w:r>
      <w:proofErr w:type="spellEnd"/>
      <w:r w:rsidRPr="00AD4B1D">
        <w:t xml:space="preserve"> integration efforts may be distracted by a focus on European strategic autonomy structures, </w:t>
      </w:r>
      <w:proofErr w:type="gramStart"/>
      <w:r w:rsidRPr="00AD4B1D">
        <w:t>initiatives</w:t>
      </w:r>
      <w:proofErr w:type="gramEnd"/>
      <w:r w:rsidRPr="00AD4B1D">
        <w:t xml:space="preserve"> and </w:t>
      </w:r>
      <w:proofErr w:type="spellStart"/>
      <w:r w:rsidRPr="00AD4B1D">
        <w:t>programmes</w:t>
      </w:r>
      <w:proofErr w:type="spellEnd"/>
      <w:r w:rsidRPr="00AD4B1D">
        <w:t xml:space="preserve"> rather than solving actual security challenges. Crucially, the ‘weight’ of strategic autonomy initiatives, in their view, is measured by the </w:t>
      </w:r>
      <w:proofErr w:type="gramStart"/>
      <w:r w:rsidRPr="00AD4B1D">
        <w:t>amount</w:t>
      </w:r>
      <w:proofErr w:type="gramEnd"/>
      <w:r w:rsidRPr="00AD4B1D">
        <w:t xml:space="preserve"> of resources and ‘action’ allocated to them rather than their eloquent articulation. The perceived mismatch between expectations, ambitions and actions then results in US </w:t>
      </w:r>
      <w:proofErr w:type="spellStart"/>
      <w:r w:rsidRPr="00AD4B1D">
        <w:t>scepticism</w:t>
      </w:r>
      <w:proofErr w:type="spellEnd"/>
      <w:r w:rsidRPr="00AD4B1D">
        <w:t xml:space="preserve"> vis-</w:t>
      </w:r>
      <w:proofErr w:type="spellStart"/>
      <w:r w:rsidRPr="00AD4B1D">
        <w:t>àvis</w:t>
      </w:r>
      <w:proofErr w:type="spellEnd"/>
      <w:r w:rsidRPr="00AD4B1D">
        <w:t xml:space="preserve"> European strategic autonomy, which may fail to fully appreciate the benefits of a stronger EU ally – even if European strategic autonomy efforts themselves are far from perfect.</w:t>
      </w:r>
    </w:p>
    <w:p w14:paraId="31181F8A" w14:textId="057ED0F8" w:rsidR="00AB5CCB" w:rsidRPr="00AD4B1D" w:rsidRDefault="00AB5CCB" w:rsidP="007B343A">
      <w:pPr>
        <w:pStyle w:val="Evidence"/>
      </w:pPr>
    </w:p>
    <w:p w14:paraId="6D2379C8" w14:textId="7AF257B9" w:rsidR="00AB5CCB" w:rsidRPr="00AD4B1D" w:rsidRDefault="00AB5CCB" w:rsidP="00AB5CCB">
      <w:pPr>
        <w:pStyle w:val="Contention1"/>
      </w:pPr>
      <w:bookmarkStart w:id="8" w:name="_Toc108040414"/>
      <w:r w:rsidRPr="00AD4B1D">
        <w:lastRenderedPageBreak/>
        <w:t>3.  Europe is too divided</w:t>
      </w:r>
      <w:bookmarkEnd w:id="8"/>
    </w:p>
    <w:p w14:paraId="7A682099" w14:textId="786D4241" w:rsidR="00AB5CCB" w:rsidRPr="00AD4B1D" w:rsidRDefault="00AB5CCB" w:rsidP="00AB5CCB">
      <w:pPr>
        <w:pStyle w:val="Contention2"/>
      </w:pPr>
      <w:bookmarkStart w:id="9" w:name="_Toc108040415"/>
      <w:r w:rsidRPr="00AD4B1D">
        <w:t>European countries can't agree on what strategic autonomy is - and that will block its development</w:t>
      </w:r>
      <w:bookmarkEnd w:id="9"/>
    </w:p>
    <w:p w14:paraId="015818F7" w14:textId="77777777" w:rsidR="00AB5CCB" w:rsidRPr="00AD4B1D" w:rsidRDefault="00AB5CCB" w:rsidP="00AB5CCB">
      <w:pPr>
        <w:pStyle w:val="Citation3"/>
        <w:rPr>
          <w:sz w:val="18"/>
          <w:szCs w:val="18"/>
        </w:rPr>
      </w:pPr>
      <w:r w:rsidRPr="00AD4B1D">
        <w:rPr>
          <w:sz w:val="18"/>
          <w:szCs w:val="18"/>
          <w:u w:val="single"/>
        </w:rPr>
        <w:t xml:space="preserve">Lucia Retter, Stephanie </w:t>
      </w:r>
      <w:proofErr w:type="spellStart"/>
      <w:r w:rsidRPr="00AD4B1D">
        <w:rPr>
          <w:sz w:val="18"/>
          <w:szCs w:val="18"/>
          <w:u w:val="single"/>
        </w:rPr>
        <w:t>Pezard</w:t>
      </w:r>
      <w:proofErr w:type="spellEnd"/>
      <w:r w:rsidRPr="00AD4B1D">
        <w:rPr>
          <w:sz w:val="18"/>
          <w:szCs w:val="18"/>
          <w:u w:val="single"/>
        </w:rPr>
        <w:t xml:space="preserve">, Stephen Flanagan, Gene </w:t>
      </w:r>
      <w:proofErr w:type="gramStart"/>
      <w:r w:rsidRPr="00AD4B1D">
        <w:rPr>
          <w:sz w:val="18"/>
          <w:szCs w:val="18"/>
          <w:u w:val="single"/>
        </w:rPr>
        <w:t>Germanovich,,</w:t>
      </w:r>
      <w:proofErr w:type="gramEnd"/>
      <w:r w:rsidRPr="00AD4B1D">
        <w:rPr>
          <w:sz w:val="18"/>
          <w:szCs w:val="18"/>
          <w:u w:val="single"/>
        </w:rPr>
        <w:t xml:space="preserve"> Pauline Paille 2021</w:t>
      </w:r>
      <w:r w:rsidRPr="00AD4B1D">
        <w:rPr>
          <w:sz w:val="18"/>
          <w:szCs w:val="18"/>
        </w:rPr>
        <w:t xml:space="preserve">. (Retter - research leader at RAND Europe and co-directs RAND Europe's Centre for </w:t>
      </w:r>
      <w:proofErr w:type="spellStart"/>
      <w:r w:rsidRPr="00AD4B1D">
        <w:rPr>
          <w:sz w:val="18"/>
          <w:szCs w:val="18"/>
        </w:rPr>
        <w:t>Defence</w:t>
      </w:r>
      <w:proofErr w:type="spellEnd"/>
      <w:r w:rsidRPr="00AD4B1D">
        <w:rPr>
          <w:sz w:val="18"/>
          <w:szCs w:val="18"/>
        </w:rPr>
        <w:t xml:space="preserve"> Economics and Acquisition. </w:t>
      </w:r>
      <w:proofErr w:type="spellStart"/>
      <w:r w:rsidRPr="00AD4B1D">
        <w:rPr>
          <w:sz w:val="18"/>
          <w:szCs w:val="18"/>
        </w:rPr>
        <w:t>Pezard</w:t>
      </w:r>
      <w:proofErr w:type="spellEnd"/>
      <w:r w:rsidRPr="00AD4B1D">
        <w:rPr>
          <w:sz w:val="18"/>
          <w:szCs w:val="18"/>
        </w:rPr>
        <w:t xml:space="preserve"> - Senior Political Scientist and Associate Research Department Director for Defense and Political </w:t>
      </w:r>
      <w:proofErr w:type="gramStart"/>
      <w:r w:rsidRPr="00AD4B1D">
        <w:rPr>
          <w:sz w:val="18"/>
          <w:szCs w:val="18"/>
        </w:rPr>
        <w:t>Sciences .</w:t>
      </w:r>
      <w:proofErr w:type="gramEnd"/>
      <w:r w:rsidRPr="00AD4B1D">
        <w:rPr>
          <w:sz w:val="18"/>
          <w:szCs w:val="18"/>
        </w:rPr>
        <w:t xml:space="preserve"> Flanagan - adjunct senior fellow at the RAND Corporation; former special assistant to the president and senior director for defense policy and strategy at the National Security Council.   Germanovich - Acting International Portfolio Lead, RAND National Security Research Division; International Defense Researcher. Grand-Clement - Senior Analyst at </w:t>
      </w:r>
      <w:r w:rsidRPr="00AD4B1D">
        <w:rPr>
          <w:rStyle w:val="Emphasis"/>
          <w:sz w:val="18"/>
          <w:szCs w:val="18"/>
        </w:rPr>
        <w:t>RAND</w:t>
      </w:r>
      <w:r w:rsidRPr="00AD4B1D">
        <w:rPr>
          <w:sz w:val="18"/>
          <w:szCs w:val="18"/>
        </w:rPr>
        <w:t xml:space="preserve"> Europe, in the </w:t>
      </w:r>
      <w:proofErr w:type="spellStart"/>
      <w:r w:rsidRPr="00AD4B1D">
        <w:rPr>
          <w:sz w:val="18"/>
          <w:szCs w:val="18"/>
        </w:rPr>
        <w:t>Defence</w:t>
      </w:r>
      <w:proofErr w:type="spellEnd"/>
      <w:r w:rsidRPr="00AD4B1D">
        <w:rPr>
          <w:sz w:val="18"/>
          <w:szCs w:val="18"/>
        </w:rPr>
        <w:t xml:space="preserve"> Security and Infrastructure </w:t>
      </w:r>
      <w:proofErr w:type="spellStart"/>
      <w:r w:rsidRPr="00AD4B1D">
        <w:rPr>
          <w:sz w:val="18"/>
          <w:szCs w:val="18"/>
        </w:rPr>
        <w:t>programme</w:t>
      </w:r>
      <w:proofErr w:type="spellEnd"/>
      <w:r w:rsidRPr="00AD4B1D">
        <w:rPr>
          <w:sz w:val="18"/>
          <w:szCs w:val="18"/>
        </w:rPr>
        <w:t xml:space="preserve">.  Paille - Analyst, RAND Corp.) 9 Nov 2021 European Strategic Autonomy in </w:t>
      </w:r>
      <w:proofErr w:type="spellStart"/>
      <w:r w:rsidRPr="00AD4B1D">
        <w:rPr>
          <w:sz w:val="18"/>
          <w:szCs w:val="18"/>
        </w:rPr>
        <w:t>Defence</w:t>
      </w:r>
      <w:proofErr w:type="spellEnd"/>
      <w:r w:rsidRPr="00AD4B1D">
        <w:rPr>
          <w:sz w:val="18"/>
          <w:szCs w:val="18"/>
        </w:rPr>
        <w:t xml:space="preserve">  </w:t>
      </w:r>
      <w:hyperlink r:id="rId9" w:history="1">
        <w:r w:rsidRPr="00AD4B1D">
          <w:rPr>
            <w:rStyle w:val="Hyperlink"/>
            <w:sz w:val="18"/>
            <w:szCs w:val="18"/>
          </w:rPr>
          <w:t>https://www.rand.org/pubs/research_reports/RRA1319-1.html</w:t>
        </w:r>
      </w:hyperlink>
    </w:p>
    <w:p w14:paraId="7F4DCAC2" w14:textId="5EC4D6D8" w:rsidR="00AB5CCB" w:rsidRPr="00AD4B1D" w:rsidRDefault="00AB5CCB" w:rsidP="007B343A">
      <w:pPr>
        <w:pStyle w:val="Evidence"/>
      </w:pPr>
      <w:r w:rsidRPr="00AD4B1D">
        <w:t>As discussed in earlier chapters, the concept of European strategic autonomy is fraught with tensions and ambiguities. There are different interpretations of the word ‘autonomy’ (</w:t>
      </w:r>
      <w:proofErr w:type="gramStart"/>
      <w:r w:rsidRPr="00AD4B1D">
        <w:t>i.e.</w:t>
      </w:r>
      <w:proofErr w:type="gramEnd"/>
      <w:r w:rsidRPr="00AD4B1D">
        <w:t xml:space="preserve"> level of ambition) as well as ‘European’ (i.e. to include only EU member states or a broader </w:t>
      </w:r>
      <w:proofErr w:type="spellStart"/>
      <w:r w:rsidRPr="00AD4B1D">
        <w:t>conceptualisation</w:t>
      </w:r>
      <w:proofErr w:type="spellEnd"/>
      <w:r w:rsidRPr="00AD4B1D">
        <w:t xml:space="preserve"> of Europe that includes the UK). There are similar disagreements over how European strategic autonomy in </w:t>
      </w:r>
      <w:proofErr w:type="spellStart"/>
      <w:r w:rsidRPr="00AD4B1D">
        <w:t>defence</w:t>
      </w:r>
      <w:proofErr w:type="spellEnd"/>
      <w:r w:rsidRPr="00AD4B1D">
        <w:t xml:space="preserve"> fits in with the EU’s wider strategic and policy ambitions in an increasingly multipolar world. Constructive efforts have been made by academics, </w:t>
      </w:r>
      <w:proofErr w:type="gramStart"/>
      <w:r w:rsidRPr="00AD4B1D">
        <w:t>analysts</w:t>
      </w:r>
      <w:proofErr w:type="gramEnd"/>
      <w:r w:rsidRPr="00AD4B1D">
        <w:t xml:space="preserve"> and the EU itself to better articulate what European strategic autonomy is and what it is not.  Yet, the fundamental differences between member states’ understanding and hopes for what European strategic autonomy is and should be, are likely to perpetuate the ambiguity underpinning European strategic autonomy discussions and hamper its development.</w:t>
      </w:r>
    </w:p>
    <w:p w14:paraId="4072FD20" w14:textId="04D94B77" w:rsidR="00395B50" w:rsidRPr="00AD4B1D" w:rsidRDefault="00395B50" w:rsidP="00395B50">
      <w:pPr>
        <w:pStyle w:val="Contention2"/>
      </w:pPr>
      <w:bookmarkStart w:id="10" w:name="_Toc108040416"/>
      <w:r w:rsidRPr="00AD4B1D">
        <w:t>It isn't just the US hindering EU strategic autonomy:  Many EU countries don't want it either!</w:t>
      </w:r>
      <w:bookmarkEnd w:id="10"/>
    </w:p>
    <w:p w14:paraId="4E2439A9" w14:textId="77777777" w:rsidR="00395B50" w:rsidRPr="00AD4B1D" w:rsidRDefault="00395B50" w:rsidP="00395B50">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0" w:history="1">
        <w:r w:rsidRPr="00AD4B1D">
          <w:rPr>
            <w:rStyle w:val="Hyperlink"/>
          </w:rPr>
          <w:t>https://www.cer.eu/publications/archive/policy-brief/2020/european-strategic-autonomy-and-new-transatlantic-bargain</w:t>
        </w:r>
      </w:hyperlink>
      <w:r w:rsidRPr="00AD4B1D">
        <w:t xml:space="preserve"> (accessed 5 July 2022)</w:t>
      </w:r>
    </w:p>
    <w:p w14:paraId="30B626DA" w14:textId="73893616" w:rsidR="00395B50" w:rsidRPr="00AD4B1D" w:rsidRDefault="00395B50" w:rsidP="00395B50">
      <w:pPr>
        <w:pStyle w:val="Evidence"/>
      </w:pPr>
      <w:r w:rsidRPr="00AD4B1D">
        <w:t xml:space="preserve">Additionally, some EU governments defended Washington’s case: Central and Eastern European states feared undermining NATO, while Nordic countries with </w:t>
      </w:r>
      <w:proofErr w:type="spellStart"/>
      <w:r w:rsidRPr="00AD4B1D">
        <w:t>defence</w:t>
      </w:r>
      <w:proofErr w:type="spellEnd"/>
      <w:r w:rsidRPr="00AD4B1D">
        <w:t xml:space="preserve"> industry links to the US suspected EU initiatives were about helping Western European (especially French) </w:t>
      </w:r>
      <w:proofErr w:type="spellStart"/>
      <w:r w:rsidRPr="00AD4B1D">
        <w:t>defence</w:t>
      </w:r>
      <w:proofErr w:type="spellEnd"/>
      <w:r w:rsidRPr="00AD4B1D">
        <w:t xml:space="preserve"> firms win a bigger market share rather than turning the EU into a more capable </w:t>
      </w:r>
      <w:proofErr w:type="spellStart"/>
      <w:r w:rsidRPr="00AD4B1D">
        <w:t>defence</w:t>
      </w:r>
      <w:proofErr w:type="spellEnd"/>
      <w:r w:rsidRPr="00AD4B1D">
        <w:t xml:space="preserve"> actor. Europeans have so far failed in their efforts to convince Washington that strategic autonomy would mean a more capable Europe, better equipped to shoulder the burden of European security together with the US. This failure, combined with some Europeans' unwillingness to meet NATO's target of spending 2 per cent of GDP on </w:t>
      </w:r>
      <w:proofErr w:type="spellStart"/>
      <w:r w:rsidRPr="00AD4B1D">
        <w:t>defence</w:t>
      </w:r>
      <w:proofErr w:type="spellEnd"/>
      <w:r w:rsidRPr="00AD4B1D">
        <w:t>, means that strategic autonomy has remained a source of both transatlantic and intra-European disagreement.</w:t>
      </w:r>
    </w:p>
    <w:p w14:paraId="71ECDE94" w14:textId="312C99B4" w:rsidR="00D54E8C" w:rsidRPr="00AD4B1D" w:rsidRDefault="00D54E8C" w:rsidP="00D54E8C">
      <w:pPr>
        <w:pStyle w:val="Contention2"/>
      </w:pPr>
      <w:bookmarkStart w:id="11" w:name="_Toc108040417"/>
      <w:r w:rsidRPr="00AD4B1D">
        <w:t>EU member states are divided about whether "strategic autonomy" is needed or desirable</w:t>
      </w:r>
      <w:bookmarkEnd w:id="11"/>
    </w:p>
    <w:p w14:paraId="3F8D6155" w14:textId="77777777" w:rsidR="00D54E8C" w:rsidRPr="00AD4B1D" w:rsidRDefault="00D54E8C" w:rsidP="00D54E8C">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1" w:history="1">
        <w:r w:rsidRPr="00AD4B1D">
          <w:rPr>
            <w:rStyle w:val="Hyperlink"/>
          </w:rPr>
          <w:t>https://www.cer.eu/publications/archive/policy-brief/2020/european-strategic-autonomy-and-new-transatlantic-bargain</w:t>
        </w:r>
      </w:hyperlink>
      <w:r w:rsidRPr="00AD4B1D">
        <w:t xml:space="preserve"> (accessed 5 July 2022)</w:t>
      </w:r>
    </w:p>
    <w:p w14:paraId="3BC9CDAD" w14:textId="2DDBDB5D" w:rsidR="00D54E8C" w:rsidRPr="00AD4B1D" w:rsidRDefault="00D54E8C" w:rsidP="00D54E8C">
      <w:pPr>
        <w:pStyle w:val="Evidence"/>
      </w:pPr>
      <w:r w:rsidRPr="00AD4B1D">
        <w:t xml:space="preserve">In November 2016, member-states agreed on three high-level priorities: preventing and managing crises in the EU's </w:t>
      </w:r>
      <w:proofErr w:type="spellStart"/>
      <w:r w:rsidRPr="00AD4B1D">
        <w:t>neighbourhood</w:t>
      </w:r>
      <w:proofErr w:type="spellEnd"/>
      <w:r w:rsidRPr="00AD4B1D">
        <w:t xml:space="preserve">; building up partners’ capabilities; and protecting the EU and European citizens. However, member-states remain divided about what these priorities entail. Their different strategic outlooks and lack of capabilities make it difficult for the EU to manage crises in its </w:t>
      </w:r>
      <w:proofErr w:type="spellStart"/>
      <w:r w:rsidRPr="00AD4B1D">
        <w:t>neighbourhood</w:t>
      </w:r>
      <w:proofErr w:type="spellEnd"/>
      <w:r w:rsidRPr="00AD4B1D">
        <w:t xml:space="preserve"> on its own. States also disagree over whether the EU should have a role in territorial </w:t>
      </w:r>
      <w:proofErr w:type="spellStart"/>
      <w:r w:rsidRPr="00AD4B1D">
        <w:t>defence</w:t>
      </w:r>
      <w:proofErr w:type="spellEnd"/>
      <w:r w:rsidRPr="00AD4B1D">
        <w:t xml:space="preserve">. Most member-states see that as NATO’s task, but Article 42.7 of the Treaty on European Union commits member-states to assist each other if they come under attack. Four years after the adoption of the Global Strategy, member-states are even divided on whether strategic autonomy is desirable. Under Macron, France has strongly pushed for greater autonomy, while many eastern member-states remain </w:t>
      </w:r>
      <w:proofErr w:type="spellStart"/>
      <w:r w:rsidRPr="00AD4B1D">
        <w:t>sceptical</w:t>
      </w:r>
      <w:proofErr w:type="spellEnd"/>
      <w:r w:rsidRPr="00AD4B1D">
        <w:t>, concerned that it would undermine NATO by duplicating its efforts and annoying the US.</w:t>
      </w:r>
    </w:p>
    <w:p w14:paraId="401AEFEC" w14:textId="451F6FAD" w:rsidR="00BD563D" w:rsidRPr="00AD4B1D" w:rsidRDefault="00BD563D" w:rsidP="00BD563D">
      <w:pPr>
        <w:pStyle w:val="Contention1"/>
      </w:pPr>
      <w:bookmarkStart w:id="12" w:name="_Toc108040418"/>
      <w:r w:rsidRPr="00AD4B1D">
        <w:lastRenderedPageBreak/>
        <w:t>4.  Different strategic objectives</w:t>
      </w:r>
      <w:bookmarkEnd w:id="12"/>
    </w:p>
    <w:p w14:paraId="620C0B99" w14:textId="591AE070" w:rsidR="00BD563D" w:rsidRPr="00AD4B1D" w:rsidRDefault="00BD563D" w:rsidP="00BD563D">
      <w:pPr>
        <w:pStyle w:val="Contention2"/>
      </w:pPr>
      <w:bookmarkStart w:id="13" w:name="_Toc108040419"/>
      <w:r w:rsidRPr="00AD4B1D">
        <w:t>Even if Europe increases its capabilities and attains "autonomy," it may not share US security interests</w:t>
      </w:r>
      <w:bookmarkEnd w:id="13"/>
    </w:p>
    <w:p w14:paraId="77210033" w14:textId="3A44BC16" w:rsidR="00BD563D" w:rsidRPr="00AD4B1D" w:rsidRDefault="00BD563D" w:rsidP="00BD563D">
      <w:pPr>
        <w:pStyle w:val="Citation3"/>
      </w:pPr>
      <w:r w:rsidRPr="00AD4B1D">
        <w:rPr>
          <w:u w:val="single"/>
        </w:rPr>
        <w:t xml:space="preserve">Dr. Daniel </w:t>
      </w:r>
      <w:proofErr w:type="spellStart"/>
      <w:r w:rsidRPr="00AD4B1D">
        <w:rPr>
          <w:u w:val="single"/>
        </w:rPr>
        <w:t>Fiott</w:t>
      </w:r>
      <w:proofErr w:type="spellEnd"/>
      <w:r w:rsidRPr="00AD4B1D">
        <w:rPr>
          <w:u w:val="single"/>
        </w:rPr>
        <w:t xml:space="preserve"> 2018</w:t>
      </w:r>
      <w:r w:rsidRPr="00AD4B1D">
        <w:t xml:space="preserve"> (PhD; Security and </w:t>
      </w:r>
      <w:proofErr w:type="spellStart"/>
      <w:r w:rsidRPr="00AD4B1D">
        <w:t>Defence</w:t>
      </w:r>
      <w:proofErr w:type="spellEnd"/>
      <w:r w:rsidRPr="00AD4B1D">
        <w:t xml:space="preserve"> Editor at the EU Institute for Security </w:t>
      </w:r>
      <w:proofErr w:type="gramStart"/>
      <w:r w:rsidRPr="00AD4B1D">
        <w:t>Studies )</w:t>
      </w:r>
      <w:proofErr w:type="gramEnd"/>
      <w:r w:rsidRPr="00AD4B1D">
        <w:t xml:space="preserve"> (accessed 4 July 2022) " Strategic autonomy: towards ‘European sovereignty’ in </w:t>
      </w:r>
      <w:proofErr w:type="spellStart"/>
      <w:r w:rsidRPr="00AD4B1D">
        <w:t>defence</w:t>
      </w:r>
      <w:proofErr w:type="spellEnd"/>
      <w:r w:rsidRPr="00AD4B1D">
        <w:t>?"  November 2018 https://www.iss.europa.eu/sites/default/files/EUISSFiles/Brief%2012__Strategic%20Autonomy.pdf</w:t>
      </w:r>
    </w:p>
    <w:p w14:paraId="3A6D0505" w14:textId="481DD72D" w:rsidR="00BD563D" w:rsidRPr="00AD4B1D" w:rsidRDefault="00BD563D" w:rsidP="00BD563D">
      <w:pPr>
        <w:pStyle w:val="Evidence"/>
      </w:pPr>
      <w:r w:rsidRPr="00AD4B1D">
        <w:t xml:space="preserve">Despite this current </w:t>
      </w:r>
      <w:proofErr w:type="gramStart"/>
      <w:r w:rsidRPr="00AD4B1D">
        <w:t>state of affairs</w:t>
      </w:r>
      <w:proofErr w:type="gramEnd"/>
      <w:r w:rsidRPr="00AD4B1D">
        <w:t>, it is worth reflecting on trends that may affect European de- bates about strategic autonomy. Ultimately, the obvious driver conditioning European approaches to autonomy is US strategy. Inescapably, if Washington’s strategic trajectory is towards the Indo-Pacific then greater demands on Europe to take up more of the security burden will occur, even though the EU may not wish to be entangled in US interests in this part of the world.</w:t>
      </w:r>
    </w:p>
    <w:p w14:paraId="06FA98A7" w14:textId="4845F231" w:rsidR="00915ACA" w:rsidRPr="00AD4B1D" w:rsidRDefault="00915ACA" w:rsidP="00915ACA">
      <w:pPr>
        <w:pStyle w:val="Contention1"/>
      </w:pPr>
      <w:bookmarkStart w:id="14" w:name="_Toc108040420"/>
      <w:r w:rsidRPr="00AD4B1D">
        <w:t>5.  Critical issues unaddressed</w:t>
      </w:r>
      <w:bookmarkEnd w:id="14"/>
    </w:p>
    <w:p w14:paraId="4C8A5444" w14:textId="7063BEE3" w:rsidR="00915ACA" w:rsidRPr="00AD4B1D" w:rsidRDefault="00915ACA" w:rsidP="00915ACA">
      <w:pPr>
        <w:pStyle w:val="Contention2"/>
      </w:pPr>
      <w:bookmarkStart w:id="15" w:name="_Toc108040421"/>
      <w:r w:rsidRPr="00AD4B1D">
        <w:t>Europe's debate on "strategic autonomy" regarding dependency on the US - misses the big picture of its dependency on Russia and China</w:t>
      </w:r>
      <w:bookmarkEnd w:id="15"/>
    </w:p>
    <w:p w14:paraId="7434D1F1" w14:textId="77777777" w:rsidR="00915ACA" w:rsidRPr="00AD4B1D" w:rsidRDefault="00915ACA" w:rsidP="00915ACA">
      <w:pPr>
        <w:pStyle w:val="Citation3"/>
      </w:pPr>
      <w:r w:rsidRPr="00AD4B1D">
        <w:rPr>
          <w:u w:val="single"/>
        </w:rPr>
        <w:t xml:space="preserve">Dr. Daniel </w:t>
      </w:r>
      <w:proofErr w:type="spellStart"/>
      <w:r w:rsidRPr="00AD4B1D">
        <w:rPr>
          <w:u w:val="single"/>
        </w:rPr>
        <w:t>Fiott</w:t>
      </w:r>
      <w:proofErr w:type="spellEnd"/>
      <w:r w:rsidRPr="00AD4B1D">
        <w:rPr>
          <w:u w:val="single"/>
        </w:rPr>
        <w:t xml:space="preserve"> 2018</w:t>
      </w:r>
      <w:r w:rsidRPr="00AD4B1D">
        <w:t xml:space="preserve"> (PhD; Security and </w:t>
      </w:r>
      <w:proofErr w:type="spellStart"/>
      <w:r w:rsidRPr="00AD4B1D">
        <w:t>Defence</w:t>
      </w:r>
      <w:proofErr w:type="spellEnd"/>
      <w:r w:rsidRPr="00AD4B1D">
        <w:t xml:space="preserve"> Editor at the EU Institute for Security </w:t>
      </w:r>
      <w:proofErr w:type="gramStart"/>
      <w:r w:rsidRPr="00AD4B1D">
        <w:t>Studies )</w:t>
      </w:r>
      <w:proofErr w:type="gramEnd"/>
      <w:r w:rsidRPr="00AD4B1D">
        <w:t xml:space="preserve"> (accessed 4 July 2022) " Strategic autonomy: towards ‘European sovereignty’ in </w:t>
      </w:r>
      <w:proofErr w:type="spellStart"/>
      <w:r w:rsidRPr="00AD4B1D">
        <w:t>defence</w:t>
      </w:r>
      <w:proofErr w:type="spellEnd"/>
      <w:r w:rsidRPr="00AD4B1D">
        <w:t>?"  November 2018 https://www.iss.europa.eu/sites/default/files/EUISSFiles/Brief%2012__Strategic%20Autonomy.pdf</w:t>
      </w:r>
    </w:p>
    <w:p w14:paraId="46E07C80" w14:textId="363EE88B" w:rsidR="00915ACA" w:rsidRPr="00AD4B1D" w:rsidRDefault="00915ACA" w:rsidP="00915ACA">
      <w:pPr>
        <w:pStyle w:val="Evidence"/>
      </w:pPr>
      <w:r w:rsidRPr="00AD4B1D">
        <w:t xml:space="preserve">Lastly, debates about strategic autonomy in Europe are currently </w:t>
      </w:r>
      <w:proofErr w:type="spellStart"/>
      <w:r w:rsidRPr="00AD4B1D">
        <w:t>focussing</w:t>
      </w:r>
      <w:proofErr w:type="spellEnd"/>
      <w:r w:rsidRPr="00AD4B1D">
        <w:t xml:space="preserve"> on growing differences with the US. It is certainly the case that recent American policy is puzzling Europe, yet it would be a strategic error to define European autonomy solely in relation to Washington’s </w:t>
      </w:r>
      <w:proofErr w:type="spellStart"/>
      <w:r w:rsidRPr="00AD4B1D">
        <w:t>behaviour</w:t>
      </w:r>
      <w:proofErr w:type="spellEnd"/>
      <w:r w:rsidRPr="00AD4B1D">
        <w:t xml:space="preserve"> and interests. The EU currently sits at the heart of a web of political, economic and security dependencies. Some are welcome, but others less so. If the EU’s principal strategic goal is to maintain the very multilateral order that has allowed the Union to flourish, then more attention needs to be placed on all sorts of potentially harmful dependencies that the EU has with Russia, </w:t>
      </w:r>
      <w:proofErr w:type="gramStart"/>
      <w:r w:rsidRPr="00AD4B1D">
        <w:t>China</w:t>
      </w:r>
      <w:proofErr w:type="gramEnd"/>
      <w:r w:rsidRPr="00AD4B1D">
        <w:t xml:space="preserve"> and other countries.</w:t>
      </w:r>
    </w:p>
    <w:p w14:paraId="266BF79C" w14:textId="544978BB" w:rsidR="00075471" w:rsidRPr="00AD4B1D" w:rsidRDefault="00075471" w:rsidP="00075471">
      <w:pPr>
        <w:pStyle w:val="Contention1"/>
      </w:pPr>
      <w:bookmarkStart w:id="16" w:name="_Toc108040422"/>
      <w:r w:rsidRPr="00AD4B1D">
        <w:t>6.   Lack of political will to deploy</w:t>
      </w:r>
      <w:bookmarkEnd w:id="16"/>
    </w:p>
    <w:p w14:paraId="21A975E7" w14:textId="6E6B0078" w:rsidR="00075471" w:rsidRPr="00AD4B1D" w:rsidRDefault="00075471" w:rsidP="00075471">
      <w:pPr>
        <w:pStyle w:val="Contention2"/>
      </w:pPr>
      <w:bookmarkStart w:id="17" w:name="_Toc108040423"/>
      <w:r w:rsidRPr="00AD4B1D">
        <w:t xml:space="preserve">Sure, the EU built a Rapid Deployment Capability.  But they lack the political will to </w:t>
      </w:r>
      <w:proofErr w:type="gramStart"/>
      <w:r w:rsidRPr="00AD4B1D">
        <w:t>actually ever</w:t>
      </w:r>
      <w:proofErr w:type="gramEnd"/>
      <w:r w:rsidRPr="00AD4B1D">
        <w:t xml:space="preserve"> use it</w:t>
      </w:r>
      <w:bookmarkEnd w:id="17"/>
    </w:p>
    <w:p w14:paraId="19FDF821" w14:textId="7AEE88E2" w:rsidR="00075471" w:rsidRPr="00AD4B1D" w:rsidRDefault="00075471" w:rsidP="00075471">
      <w:pPr>
        <w:pStyle w:val="Citation3"/>
      </w:pPr>
      <w:r w:rsidRPr="00AD4B1D">
        <w:rPr>
          <w:u w:val="single"/>
        </w:rPr>
        <w:t>European Institute for Security Studies 2022</w:t>
      </w:r>
      <w:r w:rsidRPr="00AD4B1D">
        <w:t xml:space="preserve"> (agency of the European Union) "AFTER THE COMPASS - EU action in security and </w:t>
      </w:r>
      <w:proofErr w:type="spellStart"/>
      <w:r w:rsidRPr="00AD4B1D">
        <w:t>defence</w:t>
      </w:r>
      <w:proofErr w:type="spellEnd"/>
      <w:r w:rsidRPr="00AD4B1D">
        <w:t xml:space="preserve"> in a new age of global powerplay</w:t>
      </w:r>
      <w:proofErr w:type="gramStart"/>
      <w:r w:rsidRPr="00AD4B1D">
        <w:t>"  13</w:t>
      </w:r>
      <w:proofErr w:type="gramEnd"/>
      <w:r w:rsidRPr="00AD4B1D">
        <w:t xml:space="preserve"> June 2022 https://www.iss.europa.eu/sites/default/files/EUISSFiles/Final%20Report%20-%20EUISS-DGRIS%20-%2013%20June.pdf</w:t>
      </w:r>
    </w:p>
    <w:p w14:paraId="6C0C8DA5" w14:textId="133CB7DA" w:rsidR="00075471" w:rsidRPr="00AD4B1D" w:rsidRDefault="00075471" w:rsidP="00075471">
      <w:pPr>
        <w:pStyle w:val="Evidence"/>
      </w:pPr>
      <w:r w:rsidRPr="00AD4B1D">
        <w:t xml:space="preserve">The EU Rapid Deployment Capacity (RDC) was seen as a flagship deliverable under the EU Strategic Compass. However, there remain questions about how it will function and what real difference it can make to more robust EU action in security and </w:t>
      </w:r>
      <w:proofErr w:type="spellStart"/>
      <w:r w:rsidRPr="00AD4B1D">
        <w:t>defence</w:t>
      </w:r>
      <w:proofErr w:type="spellEnd"/>
      <w:r w:rsidRPr="00AD4B1D">
        <w:t>. One major challenge will be to revise profoundly the EU Battlegroups (EUBGs) so they can serve as a basis for the RDC, in a complementary way with modular force packages. It was agreed on that a lack of political will is one of the main reasons why EUBG’s never have been deployed.</w:t>
      </w:r>
    </w:p>
    <w:p w14:paraId="1B65D674" w14:textId="2812EAA8" w:rsidR="00BA7209" w:rsidRPr="00AD4B1D" w:rsidRDefault="00BA7209" w:rsidP="00BA7209">
      <w:pPr>
        <w:pStyle w:val="Contention1"/>
      </w:pPr>
      <w:bookmarkStart w:id="18" w:name="_Toc108040424"/>
      <w:r w:rsidRPr="00AD4B1D">
        <w:lastRenderedPageBreak/>
        <w:t>7.  No strategic goals</w:t>
      </w:r>
      <w:bookmarkEnd w:id="18"/>
    </w:p>
    <w:p w14:paraId="36A8F0C8" w14:textId="469BD7FF" w:rsidR="00BA7209" w:rsidRPr="00AD4B1D" w:rsidRDefault="00BA7209" w:rsidP="00BA7209">
      <w:pPr>
        <w:pStyle w:val="Contention2"/>
      </w:pPr>
      <w:bookmarkStart w:id="19" w:name="_Toc108040425"/>
      <w:r w:rsidRPr="00AD4B1D">
        <w:t>Even if Europe gets more capabilities, it won't matter because they have no goals about what they want to use them for</w:t>
      </w:r>
      <w:bookmarkEnd w:id="19"/>
    </w:p>
    <w:p w14:paraId="14ABE109" w14:textId="025F0374" w:rsidR="00BA7209" w:rsidRPr="00AD4B1D" w:rsidRDefault="00BA7209" w:rsidP="00BA7209">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31BD2A29" w14:textId="51CB6A54" w:rsidR="00BA7209" w:rsidRPr="00AD4B1D" w:rsidRDefault="00BA7209" w:rsidP="00BA7209">
      <w:pPr>
        <w:pStyle w:val="Evidence"/>
      </w:pPr>
      <w:r w:rsidRPr="00AD4B1D">
        <w:t>In this sense, the plea for strategic autonomy rests on a faulty core diagnosis. Most frequently, the geostrategic concern arises not from the EU lacking the capacity to act but from the way that the union chooses to use the capacities it does possess. Listing a standard menu of policy areas and saying the EU needs more capacity in each of them does not provide a geopolitical vision that corrects this shortcoming. Such an approach understands power in a narrow, mechanical fashion, in terms of hardware-type quantitative indicators. This overlooks the kinds of interwoven global relationships and substantive identities that are needed to give these capabilities effective leverage. In this focus, it often appears as if the EU seeks to give itself state-like capacities to affirm its own evolving status, rather than assessing what kinds of influence really work. This echoes a long-noted distortion that EU policies are more about the union’s institutional status than about the de facto means to attain external results.</w:t>
      </w:r>
    </w:p>
    <w:p w14:paraId="45685182" w14:textId="0F973728" w:rsidR="00BA7209" w:rsidRPr="00AD4B1D" w:rsidRDefault="00BA7209" w:rsidP="00BA7209">
      <w:pPr>
        <w:pStyle w:val="Contention2"/>
      </w:pPr>
      <w:bookmarkStart w:id="20" w:name="_Toc108040426"/>
      <w:r w:rsidRPr="00AD4B1D">
        <w:t xml:space="preserve">Lack of capability isn't the problem: It's </w:t>
      </w:r>
      <w:r w:rsidR="005158C9" w:rsidRPr="00AD4B1D">
        <w:t>lack of</w:t>
      </w:r>
      <w:r w:rsidRPr="00AD4B1D">
        <w:t xml:space="preserve"> strategic judgment.  More capability won't change anything</w:t>
      </w:r>
      <w:bookmarkEnd w:id="20"/>
    </w:p>
    <w:p w14:paraId="63FFEA66" w14:textId="77777777" w:rsidR="00BA7209" w:rsidRPr="00AD4B1D" w:rsidRDefault="00BA7209" w:rsidP="00BA7209">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51E4F7B9" w14:textId="73277D2F" w:rsidR="00BA7209" w:rsidRPr="00AD4B1D" w:rsidRDefault="00BA7209" w:rsidP="00BA7209">
      <w:pPr>
        <w:pStyle w:val="Evidence"/>
      </w:pPr>
      <w:r w:rsidRPr="00AD4B1D">
        <w:t>If one axis of autonomy amounts to a search for more EU defense and technological capabilities, it is not a new or controversial aim. But neither does this amount to a comprehensive vision for strategic leverage. Effective influence concerns the ways in which capacities to act are deployed—through what means, within what kinds of global relations, and to what ends. In most instances, it is not an absence of capabilities that has held the EU back from acting autonomously in recent years. Rather, it is political choice—strategic judgments, whether good or bad, more than insuperable capacity constraints. Simply adding a modest layer of capabilities through more joint European projects will not</w:t>
      </w:r>
      <w:proofErr w:type="gramStart"/>
      <w:r w:rsidRPr="00AD4B1D">
        <w:t>, in itself, change</w:t>
      </w:r>
      <w:proofErr w:type="gramEnd"/>
      <w:r w:rsidRPr="00AD4B1D">
        <w:t xml:space="preserve"> that underlying reality.</w:t>
      </w:r>
    </w:p>
    <w:p w14:paraId="4800A79F" w14:textId="2848EA81" w:rsidR="00BA7209" w:rsidRPr="00AD4B1D" w:rsidRDefault="003E0E28" w:rsidP="003E0E28">
      <w:pPr>
        <w:pStyle w:val="Contention2"/>
      </w:pPr>
      <w:bookmarkStart w:id="21" w:name="_Toc108040427"/>
      <w:r w:rsidRPr="00AD4B1D">
        <w:t>Lack of military capability/strategic autonomy makes no difference:  That’s not what stopped Europe from responding to multiple recent crises</w:t>
      </w:r>
      <w:bookmarkEnd w:id="21"/>
    </w:p>
    <w:p w14:paraId="6658DF86" w14:textId="77777777" w:rsidR="003E0E28" w:rsidRPr="00AD4B1D" w:rsidRDefault="003E0E28" w:rsidP="003E0E28">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7F1E1820" w14:textId="61753F31" w:rsidR="003E0E28" w:rsidRPr="00AD4B1D" w:rsidRDefault="003E0E28" w:rsidP="003E0E28">
      <w:pPr>
        <w:pStyle w:val="Evidence"/>
      </w:pPr>
      <w:r w:rsidRPr="00AD4B1D">
        <w:t>It is unlikely that such additions would have led the EU to prevent Russia from annexing part of Ukraine in 2014 or engage successfully to defeat the regime of Syrian President Bashar al-Assad. It was not for want of a capacity to act that in the last decade the EU declined to fully support the Arab Spring uprisings, equivocated on Palestinian self-determination, twisted border control into its leading security doctrine, stepped back from further EU enlargement, narrowed the scope of its climate-security policies, and hitched its fortunes to discredited elites across the developing world. In this sense, the plea for strategic autonomy rests on a faulty core diagnosis. Most frequently, the geostrategic concern arises not from the EU lacking the capacity to act but from the way that the union chooses to use the capacities it does possess.</w:t>
      </w:r>
    </w:p>
    <w:p w14:paraId="0D658251" w14:textId="42499ECB" w:rsidR="00270B50" w:rsidRPr="00AD4B1D" w:rsidRDefault="00C76D43" w:rsidP="00C76D43">
      <w:pPr>
        <w:pStyle w:val="Contention1"/>
      </w:pPr>
      <w:bookmarkStart w:id="22" w:name="_Toc108040428"/>
      <w:r w:rsidRPr="00AD4B1D">
        <w:lastRenderedPageBreak/>
        <w:t xml:space="preserve">8.   </w:t>
      </w:r>
      <w:r w:rsidR="00270B50" w:rsidRPr="00AD4B1D">
        <w:t>Wrong defense projects and priorities</w:t>
      </w:r>
      <w:bookmarkEnd w:id="22"/>
    </w:p>
    <w:p w14:paraId="07BE8B61" w14:textId="4A486A6D" w:rsidR="004C2FEE" w:rsidRPr="00AD4B1D" w:rsidRDefault="004C2FEE" w:rsidP="004C2FEE">
      <w:pPr>
        <w:pStyle w:val="Constructive"/>
        <w:spacing w:line="240" w:lineRule="auto"/>
      </w:pPr>
      <w:r w:rsidRPr="00AD4B1D">
        <w:t xml:space="preserve">[Coordinated Annual Review of </w:t>
      </w:r>
      <w:proofErr w:type="spellStart"/>
      <w:r w:rsidRPr="00AD4B1D">
        <w:t>Defence</w:t>
      </w:r>
      <w:proofErr w:type="spellEnd"/>
      <w:r w:rsidRPr="00AD4B1D">
        <w:t xml:space="preserve"> (CARD), Permanent Structured Cooperation (PESCO) are EU cooperative defense initiatives that are part of the "strategic autonomy" goal.]</w:t>
      </w:r>
    </w:p>
    <w:p w14:paraId="63D5D52B" w14:textId="066C672B" w:rsidR="00270B50" w:rsidRPr="00AD4B1D" w:rsidRDefault="00270B50" w:rsidP="00270B50">
      <w:pPr>
        <w:pStyle w:val="Contention2"/>
      </w:pPr>
      <w:bookmarkStart w:id="23" w:name="_Toc108040429"/>
      <w:r w:rsidRPr="00AD4B1D">
        <w:t>PESCO and CARD lack direction and won't accomplish much: They're working on the wrong projects and priorities</w:t>
      </w:r>
      <w:bookmarkEnd w:id="23"/>
    </w:p>
    <w:p w14:paraId="572F5C87" w14:textId="77777777" w:rsidR="00270B50" w:rsidRPr="00AD4B1D" w:rsidRDefault="00270B50" w:rsidP="00270B50">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2" w:history="1">
        <w:r w:rsidRPr="00AD4B1D">
          <w:t>https://www.cer.eu/publications/archive/policy-brief/2020/european-strategic-autonomy-and-new-transatlantic-bargain</w:t>
        </w:r>
      </w:hyperlink>
      <w:r w:rsidRPr="00AD4B1D">
        <w:t xml:space="preserve"> (accessed 5 July 2022)</w:t>
      </w:r>
    </w:p>
    <w:p w14:paraId="19FED90E" w14:textId="44F11579" w:rsidR="00270B50" w:rsidRPr="00AD4B1D" w:rsidRDefault="00270B50" w:rsidP="00270B50">
      <w:pPr>
        <w:pStyle w:val="Evidence"/>
        <w:rPr>
          <w:shd w:val="clear" w:color="auto" w:fill="FFFFFF"/>
        </w:rPr>
      </w:pPr>
      <w:r w:rsidRPr="00AD4B1D">
        <w:rPr>
          <w:shd w:val="clear" w:color="auto" w:fill="FFFFFF"/>
        </w:rPr>
        <w:t xml:space="preserve">To ensure the success of EU </w:t>
      </w:r>
      <w:proofErr w:type="spellStart"/>
      <w:r w:rsidRPr="00AD4B1D">
        <w:rPr>
          <w:shd w:val="clear" w:color="auto" w:fill="FFFFFF"/>
        </w:rPr>
        <w:t>defence</w:t>
      </w:r>
      <w:proofErr w:type="spellEnd"/>
      <w:r w:rsidRPr="00AD4B1D">
        <w:rPr>
          <w:shd w:val="clear" w:color="auto" w:fill="FFFFFF"/>
        </w:rPr>
        <w:t xml:space="preserve"> initiatives, member-states will have to give them a greater sense of direction. Take PESCO: some governments joined largely in order to ensure that it did not undermine </w:t>
      </w:r>
      <w:proofErr w:type="gramStart"/>
      <w:r w:rsidRPr="00AD4B1D">
        <w:rPr>
          <w:shd w:val="clear" w:color="auto" w:fill="FFFFFF"/>
        </w:rPr>
        <w:t>NATO, or</w:t>
      </w:r>
      <w:proofErr w:type="gramEnd"/>
      <w:r w:rsidRPr="00AD4B1D">
        <w:rPr>
          <w:shd w:val="clear" w:color="auto" w:fill="FFFFFF"/>
        </w:rPr>
        <w:t xml:space="preserve"> fearing exclusion from a close-knit core group of EU member-states. The CARD review identified six areas as priorities for the joint development of new capabilities: main battle tanks; individual protection and awareness systems for soldiers; patrol ships; countering aerial threats; military mobility; and space-based assets. These projects do not address Europe’s main capability shortfalls and even if implemented, they would not be a game-changer. But at least if member-states agree to </w:t>
      </w:r>
      <w:proofErr w:type="spellStart"/>
      <w:r w:rsidRPr="00AD4B1D">
        <w:rPr>
          <w:shd w:val="clear" w:color="auto" w:fill="FFFFFF"/>
        </w:rPr>
        <w:t>prioritise</w:t>
      </w:r>
      <w:proofErr w:type="spellEnd"/>
      <w:r w:rsidRPr="00AD4B1D">
        <w:rPr>
          <w:shd w:val="clear" w:color="auto" w:fill="FFFFFF"/>
        </w:rPr>
        <w:t xml:space="preserve"> them, the EU can add some value.</w:t>
      </w:r>
    </w:p>
    <w:p w14:paraId="6FD19A2C" w14:textId="272F7CED" w:rsidR="00270B50" w:rsidRPr="00AD4B1D" w:rsidRDefault="00270B50" w:rsidP="00270B50">
      <w:pPr>
        <w:pStyle w:val="Contention2"/>
        <w:rPr>
          <w:shd w:val="clear" w:color="auto" w:fill="FFFFFF"/>
        </w:rPr>
      </w:pPr>
      <w:bookmarkStart w:id="24" w:name="_Toc108040430"/>
      <w:r w:rsidRPr="00AD4B1D">
        <w:rPr>
          <w:shd w:val="clear" w:color="auto" w:fill="FFFFFF"/>
        </w:rPr>
        <w:t>EU Study admits PESCO and CARD aren't working on the right projects and won't produce any results</w:t>
      </w:r>
      <w:bookmarkEnd w:id="24"/>
    </w:p>
    <w:p w14:paraId="4DAC3082" w14:textId="77777777" w:rsidR="00270B50" w:rsidRPr="00AD4B1D" w:rsidRDefault="00270B50" w:rsidP="00270B50">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3" w:history="1">
        <w:r w:rsidRPr="00AD4B1D">
          <w:t>https://www.cer.eu/publications/archive/policy-brief/2020/european-strategic-autonomy-and-new-transatlantic-bargain</w:t>
        </w:r>
      </w:hyperlink>
      <w:r w:rsidRPr="00AD4B1D">
        <w:t xml:space="preserve"> (accessed 5 July 2022)</w:t>
      </w:r>
    </w:p>
    <w:p w14:paraId="66545D38" w14:textId="42EAF4A7" w:rsidR="00270B50" w:rsidRPr="00AD4B1D" w:rsidRDefault="00270B50" w:rsidP="00270B50">
      <w:pPr>
        <w:pStyle w:val="Evidence"/>
      </w:pPr>
      <w:r w:rsidRPr="00AD4B1D">
        <w:t xml:space="preserve">In November 2020, the EU published its first CARD report and PESCO review. They assess the performance of the EU’s </w:t>
      </w:r>
      <w:proofErr w:type="spellStart"/>
      <w:r w:rsidRPr="00AD4B1D">
        <w:t>defence</w:t>
      </w:r>
      <w:proofErr w:type="spellEnd"/>
      <w:r w:rsidRPr="00AD4B1D">
        <w:t xml:space="preserve"> initiatives and how they fit in with member-states’ </w:t>
      </w:r>
      <w:proofErr w:type="spellStart"/>
      <w:r w:rsidRPr="00AD4B1D">
        <w:t>defence</w:t>
      </w:r>
      <w:proofErr w:type="spellEnd"/>
      <w:r w:rsidRPr="00AD4B1D">
        <w:t xml:space="preserve"> efforts. They paint a grim picture: the CARD report points out that the EU’s initiatives “have yet to produce a significant and positive impact on the European </w:t>
      </w:r>
      <w:proofErr w:type="spellStart"/>
      <w:r w:rsidRPr="00AD4B1D">
        <w:t>defence</w:t>
      </w:r>
      <w:proofErr w:type="spellEnd"/>
      <w:r w:rsidRPr="00AD4B1D">
        <w:t xml:space="preserve"> landscape”. </w:t>
      </w:r>
      <w:proofErr w:type="gramStart"/>
      <w:r w:rsidRPr="00AD4B1D">
        <w:t>Looking specifically at capabilities, it</w:t>
      </w:r>
      <w:proofErr w:type="gramEnd"/>
      <w:r w:rsidRPr="00AD4B1D">
        <w:t xml:space="preserve"> shows that national approaches to capability development continue to prevail and the outlook for </w:t>
      </w:r>
      <w:proofErr w:type="spellStart"/>
      <w:r w:rsidRPr="00AD4B1D">
        <w:t>defence</w:t>
      </w:r>
      <w:proofErr w:type="spellEnd"/>
      <w:r w:rsidRPr="00AD4B1D">
        <w:t xml:space="preserve"> research and technology spending continues to be bleak. Meanwhile, the PESCO review shows that member-states have often used the framework to get financial support for pre-existing multinational projects rather than launching new projects to fill identified capability gaps.</w:t>
      </w:r>
    </w:p>
    <w:p w14:paraId="31A14BF8" w14:textId="281F8BF2" w:rsidR="00CA5451" w:rsidRPr="00AD4B1D" w:rsidRDefault="00270B50" w:rsidP="00C76D43">
      <w:pPr>
        <w:pStyle w:val="Contention1"/>
      </w:pPr>
      <w:bookmarkStart w:id="25" w:name="_Toc108040431"/>
      <w:r w:rsidRPr="00AD4B1D">
        <w:t xml:space="preserve">9.  </w:t>
      </w:r>
      <w:r w:rsidR="00CA5451" w:rsidRPr="00AD4B1D">
        <w:t>Underfunded</w:t>
      </w:r>
      <w:bookmarkEnd w:id="25"/>
    </w:p>
    <w:p w14:paraId="5D489017" w14:textId="5531F742" w:rsidR="00CA5451" w:rsidRPr="00AD4B1D" w:rsidRDefault="00CA5451" w:rsidP="00CA5451">
      <w:pPr>
        <w:pStyle w:val="Contention2"/>
      </w:pPr>
      <w:bookmarkStart w:id="26" w:name="_Toc108040432"/>
      <w:r w:rsidRPr="00AD4B1D">
        <w:t>EU cut funding for joint defense initiatives like PESCO and EDF, to the point that they won't accomplish anything</w:t>
      </w:r>
      <w:bookmarkEnd w:id="26"/>
    </w:p>
    <w:p w14:paraId="77A4B7AC" w14:textId="77777777" w:rsidR="00CA5451" w:rsidRPr="00AD4B1D" w:rsidRDefault="00CA5451" w:rsidP="00CA5451">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4" w:history="1">
        <w:r w:rsidRPr="00AD4B1D">
          <w:t>https://www.cer.eu/publications/archive/policy-brief/2020/european-strategic-autonomy-and-new-transatlantic-bargain</w:t>
        </w:r>
      </w:hyperlink>
      <w:r w:rsidRPr="00AD4B1D">
        <w:t xml:space="preserve"> (accessed 5 July 2022)</w:t>
      </w:r>
    </w:p>
    <w:p w14:paraId="2C561E61" w14:textId="0527345A" w:rsidR="00CA5451" w:rsidRPr="00AD4B1D" w:rsidRDefault="00CA5451" w:rsidP="00CA5451">
      <w:pPr>
        <w:pStyle w:val="Evidence"/>
      </w:pPr>
      <w:r w:rsidRPr="00AD4B1D">
        <w:t xml:space="preserve">The economic shock of the pandemic means that national </w:t>
      </w:r>
      <w:proofErr w:type="spellStart"/>
      <w:r w:rsidRPr="00AD4B1D">
        <w:t>defence</w:t>
      </w:r>
      <w:proofErr w:type="spellEnd"/>
      <w:r w:rsidRPr="00AD4B1D">
        <w:t xml:space="preserve"> spending may fall in many member-states. After the financial crisis of 2007-2008, European governments cut </w:t>
      </w:r>
      <w:proofErr w:type="spellStart"/>
      <w:r w:rsidRPr="00AD4B1D">
        <w:t>defence</w:t>
      </w:r>
      <w:proofErr w:type="spellEnd"/>
      <w:r w:rsidRPr="00AD4B1D">
        <w:t xml:space="preserve"> budgets, reducing spending especially on research and capability development. And, instead of </w:t>
      </w:r>
      <w:proofErr w:type="spellStart"/>
      <w:r w:rsidRPr="00AD4B1D">
        <w:t>co-ordinating</w:t>
      </w:r>
      <w:proofErr w:type="spellEnd"/>
      <w:r w:rsidRPr="00AD4B1D">
        <w:t xml:space="preserve"> cuts, governments </w:t>
      </w:r>
      <w:proofErr w:type="spellStart"/>
      <w:r w:rsidRPr="00AD4B1D">
        <w:t>prioritised</w:t>
      </w:r>
      <w:proofErr w:type="spellEnd"/>
      <w:r w:rsidRPr="00AD4B1D">
        <w:t xml:space="preserve"> national over European security of supply. These cuts had lasting effects across the EU. While budgets have slowly recovered in recent years, capability gaps remain. If they had sufficient resources, PESCO, the EDF and CARD could contribute to preventing a similar dynamic today, safeguarding European capabilities, </w:t>
      </w:r>
      <w:proofErr w:type="gramStart"/>
      <w:r w:rsidRPr="00AD4B1D">
        <w:t>technologies</w:t>
      </w:r>
      <w:proofErr w:type="gramEnd"/>
      <w:r w:rsidRPr="00AD4B1D">
        <w:t xml:space="preserve"> and skills. But the funding for these initiatives has been reduced substantially in the EU’s 2021-2027 budget, compared to the European Commission’s original proposals, calling into question their potential to change European </w:t>
      </w:r>
      <w:proofErr w:type="spellStart"/>
      <w:r w:rsidRPr="00AD4B1D">
        <w:t>defence</w:t>
      </w:r>
      <w:proofErr w:type="spellEnd"/>
      <w:r w:rsidRPr="00AD4B1D">
        <w:t>. By not allocating enough money, member-states are setting PESCO and the EDF up to underperform. </w:t>
      </w:r>
    </w:p>
    <w:p w14:paraId="6A062D5D" w14:textId="176E1A27" w:rsidR="00C76D43" w:rsidRPr="00AD4B1D" w:rsidRDefault="00CA5451" w:rsidP="00C76D43">
      <w:pPr>
        <w:pStyle w:val="Contention1"/>
      </w:pPr>
      <w:bookmarkStart w:id="27" w:name="_Toc108040433"/>
      <w:r w:rsidRPr="00AD4B1D">
        <w:lastRenderedPageBreak/>
        <w:t xml:space="preserve">10.  </w:t>
      </w:r>
      <w:r w:rsidR="00C76D43" w:rsidRPr="00AD4B1D">
        <w:t>More study needed</w:t>
      </w:r>
      <w:bookmarkEnd w:id="27"/>
    </w:p>
    <w:p w14:paraId="303D623A" w14:textId="292F65CA" w:rsidR="00C76D43" w:rsidRPr="00AD4B1D" w:rsidRDefault="00C76D43" w:rsidP="00C76D43">
      <w:pPr>
        <w:pStyle w:val="Contention2"/>
      </w:pPr>
      <w:bookmarkStart w:id="28" w:name="_Toc108040434"/>
      <w:r w:rsidRPr="00AD4B1D">
        <w:t>EU strategic autonomy is too muddled and poorly thought out.  It probably won't work, but we need to study it more</w:t>
      </w:r>
      <w:bookmarkEnd w:id="28"/>
    </w:p>
    <w:p w14:paraId="0EB0D16D" w14:textId="77777777" w:rsidR="00C76D43" w:rsidRPr="00AD4B1D" w:rsidRDefault="00C76D43" w:rsidP="00C76D43">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3FEE0261" w14:textId="77777777" w:rsidR="00C76D43" w:rsidRPr="00AD4B1D" w:rsidRDefault="00C76D43" w:rsidP="00C76D43">
      <w:pPr>
        <w:pStyle w:val="Evidence"/>
      </w:pPr>
      <w:r w:rsidRPr="00AD4B1D">
        <w:t>The EU has developed a habit of generating ostensibly guiding concepts without defining what these mean or offering indicators to measure their effectiveness. While the consensus behind the need for strategic autonomy is strong and undoubtedly set to influence policy developments, there needs to be more critical input on the concept’s internal inconsistencies and possible drawbacks.</w:t>
      </w:r>
    </w:p>
    <w:p w14:paraId="53CA0EDE" w14:textId="372BAC42" w:rsidR="00CC737B" w:rsidRPr="00AD4B1D" w:rsidRDefault="00A3770A" w:rsidP="00CC737B">
      <w:pPr>
        <w:pStyle w:val="Contention1"/>
      </w:pPr>
      <w:bookmarkStart w:id="29" w:name="_Toc108040435"/>
      <w:r w:rsidRPr="00AD4B1D">
        <w:t>D</w:t>
      </w:r>
      <w:r w:rsidR="00CC737B" w:rsidRPr="00AD4B1D">
        <w:t>ISADVANTAGES</w:t>
      </w:r>
      <w:bookmarkEnd w:id="29"/>
      <w:r w:rsidR="00CC737B" w:rsidRPr="00AD4B1D">
        <w:t xml:space="preserve"> </w:t>
      </w:r>
    </w:p>
    <w:p w14:paraId="78790513" w14:textId="77777777" w:rsidR="000C6365" w:rsidRPr="00AD4B1D" w:rsidRDefault="00EB3AE1" w:rsidP="000B4842">
      <w:pPr>
        <w:pStyle w:val="Contention1"/>
      </w:pPr>
      <w:bookmarkStart w:id="30" w:name="_Toc108040436"/>
      <w:r w:rsidRPr="00AD4B1D">
        <w:t xml:space="preserve">1.  </w:t>
      </w:r>
      <w:r w:rsidR="000C6365" w:rsidRPr="00AD4B1D">
        <w:t>Reduced global EU influence</w:t>
      </w:r>
      <w:bookmarkEnd w:id="30"/>
    </w:p>
    <w:p w14:paraId="71072A49" w14:textId="6272AB7A" w:rsidR="000C6365" w:rsidRPr="00AD4B1D" w:rsidRDefault="0099146A" w:rsidP="000C6365">
      <w:pPr>
        <w:pStyle w:val="Contention2"/>
      </w:pPr>
      <w:bookmarkStart w:id="31" w:name="_Toc108040437"/>
      <w:r w:rsidRPr="00AD4B1D">
        <w:t xml:space="preserve">Link:  </w:t>
      </w:r>
      <w:r w:rsidR="000C6365" w:rsidRPr="00AD4B1D">
        <w:t>EU "autonomy" from others m</w:t>
      </w:r>
      <w:r w:rsidR="003E2A1E" w:rsidRPr="00AD4B1D">
        <w:t>ake</w:t>
      </w:r>
      <w:r w:rsidR="000C6365" w:rsidRPr="00AD4B1D">
        <w:t>s others independent of the</w:t>
      </w:r>
      <w:r w:rsidR="003626D4" w:rsidRPr="00AD4B1D">
        <w:t>m</w:t>
      </w:r>
      <w:r w:rsidR="000C6365" w:rsidRPr="00AD4B1D">
        <w:t xml:space="preserve">. </w:t>
      </w:r>
      <w:r w:rsidR="003626D4" w:rsidRPr="00AD4B1D">
        <w:t>EU</w:t>
      </w:r>
      <w:r w:rsidR="000C6365" w:rsidRPr="00AD4B1D">
        <w:t xml:space="preserve"> influence decreases the more autonomy they get!</w:t>
      </w:r>
      <w:bookmarkEnd w:id="31"/>
    </w:p>
    <w:p w14:paraId="5D3AC896" w14:textId="77777777" w:rsidR="000C6365" w:rsidRPr="00AD4B1D" w:rsidRDefault="000C6365" w:rsidP="000C6365">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0B637F28" w14:textId="77777777" w:rsidR="0099146A" w:rsidRPr="00AD4B1D" w:rsidRDefault="000C6365" w:rsidP="000C6365">
      <w:pPr>
        <w:pStyle w:val="Evidence"/>
      </w:pPr>
      <w:r w:rsidRPr="00AD4B1D">
        <w:t xml:space="preserve">This element of autonomy entails a particular kind of power. It is power understood as insulation from exogenous impacts—that is, decreasing Europe’s vulnerability to the power and decisions of others. The catch here is that the EU’s autonomy from others will, almost by definition, give others more autonomy from the EU. The flip side of the EU’s multiple moves toward autonomy is that other powers will have less need to cooperate with the union in their own political-strategic actions. In this way, the EU’s quest for strategic autonomy could risk undercutting, not driving, the projection of geopolitical power as well as its support for liberal-democratic values. </w:t>
      </w:r>
    </w:p>
    <w:p w14:paraId="5D92FCFC" w14:textId="1171D3E4" w:rsidR="0099146A" w:rsidRPr="00AD4B1D" w:rsidRDefault="00645649" w:rsidP="00645649">
      <w:pPr>
        <w:pStyle w:val="Contention2"/>
      </w:pPr>
      <w:bookmarkStart w:id="32" w:name="_Toc108040438"/>
      <w:r w:rsidRPr="00AD4B1D">
        <w:t xml:space="preserve">Link:  </w:t>
      </w:r>
      <w:r w:rsidR="003626D4" w:rsidRPr="00AD4B1D">
        <w:t>More strategic autonomy = less EU global influence on critical global issues</w:t>
      </w:r>
      <w:bookmarkEnd w:id="32"/>
    </w:p>
    <w:p w14:paraId="139A7ED0" w14:textId="77777777" w:rsidR="00645649" w:rsidRPr="00AD4B1D" w:rsidRDefault="00645649" w:rsidP="00645649">
      <w:pPr>
        <w:pStyle w:val="Citation3"/>
      </w:pPr>
      <w:r w:rsidRPr="00AD4B1D">
        <w:rPr>
          <w:u w:val="single"/>
        </w:rPr>
        <w:t>Richard Youngs 2021</w:t>
      </w:r>
      <w:r w:rsidRPr="00AD4B1D">
        <w:t xml:space="preserve"> (senior fellow in the Democracy, Conflict, and Governance Program, based at Carnegie Endowment for Peace / </w:t>
      </w:r>
      <w:proofErr w:type="gramStart"/>
      <w:r w:rsidRPr="00AD4B1D">
        <w:t>Europe)  8</w:t>
      </w:r>
      <w:proofErr w:type="gramEnd"/>
      <w:r w:rsidRPr="00AD4B1D">
        <w:t xml:space="preserve"> Mar 2021 "The EU’s Strategic Autonomy Trap" (accessed 5 July 2022) https://carnegieeurope.eu/2021/03/08/eu-s-strategic-autonomy-trap-pub-83955</w:t>
      </w:r>
    </w:p>
    <w:p w14:paraId="5C77825F" w14:textId="55B5F0FD" w:rsidR="00645649" w:rsidRPr="00AD4B1D" w:rsidRDefault="00645649" w:rsidP="00645649">
      <w:pPr>
        <w:pStyle w:val="Evidence"/>
      </w:pPr>
      <w:r w:rsidRPr="00AD4B1D">
        <w:t>Autonomy might be what governments and populations legitimately decide they prefer. But EU leaders need to acknowledge the trade-offs it involves. Pursued as the dominant organizing principle for EU external action, strategic autonomy will likely attenuate the union’s leverage over political instability, democratic transitions, climate policies, violence, and terrorism in other states. Such an approach will give other powers more scope to resist EU pressure and engagement.</w:t>
      </w:r>
    </w:p>
    <w:p w14:paraId="75E9F921" w14:textId="52B4632F" w:rsidR="004E4EA9" w:rsidRPr="00AD4B1D" w:rsidRDefault="00EB3AE1" w:rsidP="004C552E">
      <w:pPr>
        <w:pStyle w:val="Contention2"/>
      </w:pPr>
      <w:r w:rsidRPr="00AD4B1D">
        <w:lastRenderedPageBreak/>
        <w:t xml:space="preserve"> </w:t>
      </w:r>
      <w:bookmarkStart w:id="33" w:name="_Toc108040439"/>
      <w:bookmarkEnd w:id="2"/>
      <w:r w:rsidR="004C552E" w:rsidRPr="00AD4B1D">
        <w:t xml:space="preserve">Impact:  Reduced influence for democracy and rule of law globally </w:t>
      </w:r>
      <w:proofErr w:type="gramStart"/>
      <w:r w:rsidR="004C552E" w:rsidRPr="00AD4B1D">
        <w:t>-  because</w:t>
      </w:r>
      <w:proofErr w:type="gramEnd"/>
      <w:r w:rsidR="004C552E" w:rsidRPr="00AD4B1D">
        <w:t xml:space="preserve"> that's what the EU can do if it has influence</w:t>
      </w:r>
      <w:bookmarkEnd w:id="33"/>
    </w:p>
    <w:p w14:paraId="6D4DF3F6" w14:textId="2450B8F5" w:rsidR="004C552E" w:rsidRPr="00AD4B1D" w:rsidRDefault="00D37E00" w:rsidP="00D37E00">
      <w:pPr>
        <w:pStyle w:val="Citation3"/>
      </w:pPr>
      <w:r w:rsidRPr="00AD4B1D">
        <w:rPr>
          <w:u w:val="single"/>
        </w:rPr>
        <w:t>Andres Ortega 2018</w:t>
      </w:r>
      <w:r w:rsidRPr="00AD4B1D">
        <w:t xml:space="preserve"> (Senior </w:t>
      </w:r>
      <w:proofErr w:type="spellStart"/>
      <w:r w:rsidRPr="00AD4B1D">
        <w:t>Researh</w:t>
      </w:r>
      <w:proofErr w:type="spellEnd"/>
      <w:r w:rsidRPr="00AD4B1D">
        <w:t xml:space="preserve"> Fellow at the Elcano Royal Institute; M.Sc. (Econ) in International Relations at the London School of Economics) 9 Jan 2018 " The EU’s global normative influence</w:t>
      </w:r>
      <w:proofErr w:type="gramStart"/>
      <w:r w:rsidRPr="00AD4B1D">
        <w:t>"  (</w:t>
      </w:r>
      <w:proofErr w:type="gramEnd"/>
      <w:r w:rsidRPr="00AD4B1D">
        <w:t xml:space="preserve">accessed 5 July 2022) </w:t>
      </w:r>
      <w:r w:rsidR="004C552E" w:rsidRPr="00AD4B1D">
        <w:t>https://www.realinstitutoelcano.org/en/the-eus-global-normative-influence/</w:t>
      </w:r>
    </w:p>
    <w:p w14:paraId="195C066F" w14:textId="1544F6B7" w:rsidR="004C552E" w:rsidRPr="00AD4B1D" w:rsidRDefault="004C552E" w:rsidP="004C552E">
      <w:pPr>
        <w:pStyle w:val="Evidence"/>
      </w:pPr>
      <w:r w:rsidRPr="00AD4B1D">
        <w:rPr>
          <w:u w:val="single"/>
        </w:rPr>
        <w:t xml:space="preserve">In the context of </w:t>
      </w:r>
      <w:proofErr w:type="spellStart"/>
      <w:r w:rsidRPr="00AD4B1D">
        <w:rPr>
          <w:u w:val="single"/>
        </w:rPr>
        <w:t>globalisation</w:t>
      </w:r>
      <w:proofErr w:type="spellEnd"/>
      <w:r w:rsidRPr="00AD4B1D">
        <w:rPr>
          <w:u w:val="single"/>
        </w:rPr>
        <w:t>, its judicial and institutional framework and the size of its internal market, the EU has a normative capability with effects that go far beyond its borders</w:t>
      </w:r>
      <w:r w:rsidRPr="00AD4B1D">
        <w:t>.</w:t>
      </w:r>
      <w:r w:rsidR="00D37E00" w:rsidRPr="00AD4B1D">
        <w:t>[</w:t>
      </w:r>
      <w:r w:rsidR="00D37E00" w:rsidRPr="00AD4B1D">
        <w:rPr>
          <w:b/>
          <w:bCs w:val="0"/>
          <w:u w:val="single"/>
        </w:rPr>
        <w:t>END QUOTE</w:t>
      </w:r>
      <w:r w:rsidR="00D37E00" w:rsidRPr="00AD4B1D">
        <w:t>]</w:t>
      </w:r>
      <w:r w:rsidRPr="00AD4B1D">
        <w:t xml:space="preserve"> As far back as 2002, drawing inspiration from Johan Galtung’s idea of ‘ideological power’ (1973), Ian Manners introduced the concept of </w:t>
      </w:r>
      <w:r w:rsidRPr="00AD4B1D">
        <w:rPr>
          <w:rStyle w:val="Strong"/>
          <w:b w:val="0"/>
          <w:bCs/>
        </w:rPr>
        <w:t>‘Normative Power Europe’</w:t>
      </w:r>
      <w:r w:rsidRPr="00AD4B1D">
        <w:t>, which he defined as the ‘ability to shape the conceptions of </w:t>
      </w:r>
      <w:r w:rsidRPr="00AD4B1D">
        <w:rPr>
          <w:rStyle w:val="Emphasis"/>
          <w:i w:val="0"/>
          <w:iCs w:val="0"/>
        </w:rPr>
        <w:t>normal</w:t>
      </w:r>
      <w:r w:rsidRPr="00AD4B1D">
        <w:t xml:space="preserve"> in international relations’. </w:t>
      </w:r>
      <w:r w:rsidR="00D37E00" w:rsidRPr="00AD4B1D">
        <w:t>[</w:t>
      </w:r>
      <w:r w:rsidR="00D37E00" w:rsidRPr="00AD4B1D">
        <w:rPr>
          <w:b/>
          <w:bCs w:val="0"/>
          <w:u w:val="single"/>
        </w:rPr>
        <w:t>HE CONTINUES LATER SAYING QUOTE</w:t>
      </w:r>
      <w:r w:rsidR="00D37E00" w:rsidRPr="00AD4B1D">
        <w:t xml:space="preserve">:] </w:t>
      </w:r>
      <w:r w:rsidRPr="00AD4B1D">
        <w:rPr>
          <w:u w:val="single"/>
        </w:rPr>
        <w:t xml:space="preserve">This means that the EU has emerged as an ‘ideational’ actor, with common principles, which acts to extend norms in international relations. It was originally a political concept –involving democracy, the rule of law and international law– both inward and outward-facing, which with </w:t>
      </w:r>
      <w:proofErr w:type="spellStart"/>
      <w:r w:rsidRPr="00AD4B1D">
        <w:rPr>
          <w:u w:val="single"/>
        </w:rPr>
        <w:t>globalisation</w:t>
      </w:r>
      <w:proofErr w:type="spellEnd"/>
      <w:r w:rsidRPr="00AD4B1D">
        <w:rPr>
          <w:u w:val="single"/>
        </w:rPr>
        <w:t xml:space="preserve"> is proving to have a markedly economic dimension. And this fundamentally emanates from the Court of Justice, from the services provided by the European Commissioner for Competition –with her ability to coerce using monetary sanctions– and from the European Parliament as the legislative power</w:t>
      </w:r>
      <w:r w:rsidRPr="00AD4B1D">
        <w:t>.</w:t>
      </w:r>
    </w:p>
    <w:p w14:paraId="11B99483" w14:textId="01139450" w:rsidR="00B109A1" w:rsidRPr="00AD4B1D" w:rsidRDefault="00B109A1" w:rsidP="00B109A1">
      <w:pPr>
        <w:pStyle w:val="Contention1"/>
      </w:pPr>
      <w:bookmarkStart w:id="34" w:name="_Toc108040440"/>
      <w:r w:rsidRPr="00AD4B1D">
        <w:t xml:space="preserve">2.  Masking </w:t>
      </w:r>
      <w:proofErr w:type="spellStart"/>
      <w:r w:rsidRPr="00AD4B1D">
        <w:t>Disad</w:t>
      </w:r>
      <w:proofErr w:type="spellEnd"/>
      <w:r w:rsidRPr="00AD4B1D">
        <w:t>.  Focus on wrong solution makes problems worse</w:t>
      </w:r>
      <w:bookmarkEnd w:id="34"/>
    </w:p>
    <w:p w14:paraId="786F4550" w14:textId="2F0B302A" w:rsidR="00B109A1" w:rsidRPr="00AD4B1D" w:rsidRDefault="00B109A1" w:rsidP="00B109A1">
      <w:pPr>
        <w:pStyle w:val="Contention2"/>
      </w:pPr>
      <w:bookmarkStart w:id="35" w:name="_Toc108040441"/>
      <w:r w:rsidRPr="00AD4B1D">
        <w:t xml:space="preserve">Link:  </w:t>
      </w:r>
      <w:r w:rsidR="003E2A1E" w:rsidRPr="00AD4B1D">
        <w:t>Debating</w:t>
      </w:r>
      <w:r w:rsidRPr="00AD4B1D">
        <w:t xml:space="preserve"> "strategic autonomy" distracts from efforts that </w:t>
      </w:r>
      <w:proofErr w:type="gramStart"/>
      <w:r w:rsidRPr="00AD4B1D">
        <w:t>actually would</w:t>
      </w:r>
      <w:proofErr w:type="gramEnd"/>
      <w:r w:rsidRPr="00AD4B1D">
        <w:t xml:space="preserve"> improve European security </w:t>
      </w:r>
      <w:r w:rsidR="00D63F00" w:rsidRPr="00AD4B1D">
        <w:t>&amp;</w:t>
      </w:r>
      <w:r w:rsidRPr="00AD4B1D">
        <w:t xml:space="preserve"> defense</w:t>
      </w:r>
      <w:bookmarkEnd w:id="35"/>
    </w:p>
    <w:p w14:paraId="338298EB" w14:textId="337F0FC9" w:rsidR="00B109A1" w:rsidRPr="00AD4B1D" w:rsidRDefault="00B109A1" w:rsidP="00B109A1">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5" w:history="1">
        <w:r w:rsidR="00CA5451" w:rsidRPr="00AD4B1D">
          <w:rPr>
            <w:rStyle w:val="Hyperlink"/>
          </w:rPr>
          <w:t>https://www.cer.eu/publications/archive/policy-brief/2020/european-strategic-autonomy-and-new-transatlantic-bargain</w:t>
        </w:r>
      </w:hyperlink>
      <w:r w:rsidRPr="00AD4B1D">
        <w:t xml:space="preserve"> (accessed 5 July 2022)</w:t>
      </w:r>
    </w:p>
    <w:p w14:paraId="46B26C7C" w14:textId="2448CD80" w:rsidR="00B109A1" w:rsidRPr="00AD4B1D" w:rsidRDefault="00B109A1" w:rsidP="00B109A1">
      <w:pPr>
        <w:pStyle w:val="Evidence"/>
      </w:pPr>
      <w:r w:rsidRPr="00AD4B1D">
        <w:t xml:space="preserve">Europeans do not need to choose between pursuing their security through the EU, or through NATO and the alliance with the US, nor should they. Instead of debating strategic autonomy, Europeans should focus their efforts on concrete steps that would improve their security and </w:t>
      </w:r>
      <w:proofErr w:type="spellStart"/>
      <w:r w:rsidRPr="00AD4B1D">
        <w:t>defence</w:t>
      </w:r>
      <w:proofErr w:type="spellEnd"/>
      <w:r w:rsidRPr="00AD4B1D">
        <w:t xml:space="preserve"> </w:t>
      </w:r>
      <w:proofErr w:type="gramStart"/>
      <w:r w:rsidRPr="00AD4B1D">
        <w:t>capabilities, and</w:t>
      </w:r>
      <w:proofErr w:type="gramEnd"/>
      <w:r w:rsidRPr="00AD4B1D">
        <w:t xml:space="preserve"> help them to develop a common strategic outlook. This will ensure they are better able to protect their interests, whether acting together with the US, through the EU or through other frameworks.</w:t>
      </w:r>
    </w:p>
    <w:p w14:paraId="18006A44" w14:textId="6EB1D470" w:rsidR="00395B50" w:rsidRPr="00AD4B1D" w:rsidRDefault="00395B50" w:rsidP="00395B50">
      <w:pPr>
        <w:pStyle w:val="Contention2"/>
      </w:pPr>
      <w:bookmarkStart w:id="36" w:name="_Toc108040442"/>
      <w:r w:rsidRPr="00AD4B1D">
        <w:t xml:space="preserve">Link:  Debating strategic autonomy distracts from what's </w:t>
      </w:r>
      <w:proofErr w:type="gramStart"/>
      <w:r w:rsidRPr="00AD4B1D">
        <w:t>actually needed</w:t>
      </w:r>
      <w:proofErr w:type="gramEnd"/>
      <w:r w:rsidRPr="00AD4B1D">
        <w:t xml:space="preserve"> to improve European defenses</w:t>
      </w:r>
      <w:bookmarkEnd w:id="36"/>
    </w:p>
    <w:p w14:paraId="34A7CBF9" w14:textId="77777777" w:rsidR="00395B50" w:rsidRPr="00AD4B1D" w:rsidRDefault="00395B50" w:rsidP="00395B50">
      <w:pPr>
        <w:pStyle w:val="Citation3"/>
      </w:pPr>
      <w:r w:rsidRPr="00AD4B1D">
        <w:rPr>
          <w:u w:val="single"/>
        </w:rPr>
        <w:t xml:space="preserve">Sophia Besch and Luigi </w:t>
      </w:r>
      <w:proofErr w:type="spellStart"/>
      <w:r w:rsidRPr="00AD4B1D">
        <w:rPr>
          <w:u w:val="single"/>
        </w:rPr>
        <w:t>Scazzieri</w:t>
      </w:r>
      <w:proofErr w:type="spellEnd"/>
      <w:r w:rsidRPr="00AD4B1D">
        <w:rPr>
          <w:u w:val="single"/>
        </w:rPr>
        <w:t xml:space="preserve"> 2020</w:t>
      </w:r>
      <w:r w:rsidRPr="00AD4B1D">
        <w:t xml:space="preserve"> (</w:t>
      </w:r>
      <w:r w:rsidRPr="00AD4B1D">
        <w:rPr>
          <w:rStyle w:val="Strong"/>
          <w:b w:val="0"/>
          <w:bCs w:val="0"/>
        </w:rPr>
        <w:t xml:space="preserve">Sophia Besch, senior research fellow and Luigi </w:t>
      </w:r>
      <w:proofErr w:type="spellStart"/>
      <w:r w:rsidRPr="00AD4B1D">
        <w:rPr>
          <w:rStyle w:val="Strong"/>
          <w:b w:val="0"/>
          <w:bCs w:val="0"/>
        </w:rPr>
        <w:t>Scazzieri</w:t>
      </w:r>
      <w:proofErr w:type="spellEnd"/>
      <w:r w:rsidRPr="00AD4B1D">
        <w:rPr>
          <w:rStyle w:val="Strong"/>
          <w:b w:val="0"/>
          <w:bCs w:val="0"/>
        </w:rPr>
        <w:t>, research fellow at the Centre for European Reform</w:t>
      </w:r>
      <w:r w:rsidRPr="00AD4B1D">
        <w:t xml:space="preserve">) 11 Dec 2020 "EUROPEAN STRATEGIC AUTONOMY AND A NEW TRANSATLANTIC BARGAIN" </w:t>
      </w:r>
      <w:hyperlink r:id="rId16" w:history="1">
        <w:r w:rsidRPr="00AD4B1D">
          <w:rPr>
            <w:rStyle w:val="Hyperlink"/>
          </w:rPr>
          <w:t>https://www.cer.eu/publications/archive/policy-brief/2020/european-strategic-autonomy-and-new-transatlantic-bargain</w:t>
        </w:r>
      </w:hyperlink>
      <w:r w:rsidRPr="00AD4B1D">
        <w:t xml:space="preserve"> (accessed 5 July 2022)</w:t>
      </w:r>
    </w:p>
    <w:p w14:paraId="0D4DB2A2" w14:textId="6E5E0DFA" w:rsidR="00395B50" w:rsidRPr="00AD4B1D" w:rsidRDefault="00395B50" w:rsidP="00395B50">
      <w:pPr>
        <w:pStyle w:val="Evidence"/>
      </w:pPr>
      <w:r w:rsidRPr="00AD4B1D">
        <w:t xml:space="preserve">The whole debate surrounding European strategic autonomy in security and </w:t>
      </w:r>
      <w:proofErr w:type="spellStart"/>
      <w:r w:rsidRPr="00AD4B1D">
        <w:t>defence</w:t>
      </w:r>
      <w:proofErr w:type="spellEnd"/>
      <w:r w:rsidRPr="00AD4B1D">
        <w:t xml:space="preserve"> has also been divisive and risks distracting Europeans from the more concrete task of how to improve their ability to act. For some member-states, this may not be a problem: </w:t>
      </w:r>
      <w:proofErr w:type="gramStart"/>
      <w:r w:rsidRPr="00AD4B1D">
        <w:t>as long as</w:t>
      </w:r>
      <w:proofErr w:type="gramEnd"/>
      <w:r w:rsidRPr="00AD4B1D">
        <w:t xml:space="preserve"> Europeans are discussing abstract concepts, they can avoid investing political and financial capital in </w:t>
      </w:r>
      <w:proofErr w:type="spellStart"/>
      <w:r w:rsidRPr="00AD4B1D">
        <w:t>defence</w:t>
      </w:r>
      <w:proofErr w:type="spellEnd"/>
      <w:r w:rsidRPr="00AD4B1D">
        <w:t xml:space="preserve">. Proponents of strategic autonomy should shift their emphasis to advancing a more concrete debate about threats and capabilities. This would help persuade both European sceptics of strategic autonomy and the US of the merits of a stronger EU in security and </w:t>
      </w:r>
      <w:proofErr w:type="spellStart"/>
      <w:r w:rsidRPr="00AD4B1D">
        <w:t>defence</w:t>
      </w:r>
      <w:proofErr w:type="spellEnd"/>
      <w:r w:rsidRPr="00AD4B1D">
        <w:t>. </w:t>
      </w:r>
    </w:p>
    <w:p w14:paraId="5E88342E" w14:textId="30C9C40B" w:rsidR="00B109A1" w:rsidRPr="00AD4B1D" w:rsidRDefault="00B109A1" w:rsidP="00B109A1">
      <w:pPr>
        <w:pStyle w:val="Contention2"/>
      </w:pPr>
      <w:bookmarkStart w:id="37" w:name="_Toc108040443"/>
      <w:r w:rsidRPr="00AD4B1D">
        <w:t>Impact: turn the harms</w:t>
      </w:r>
      <w:bookmarkEnd w:id="37"/>
    </w:p>
    <w:p w14:paraId="4772A6A6" w14:textId="7AE496EF" w:rsidR="00B109A1" w:rsidRPr="00AD4B1D" w:rsidRDefault="00B109A1" w:rsidP="00B109A1">
      <w:pPr>
        <w:pStyle w:val="Evidence"/>
      </w:pPr>
      <w:r w:rsidRPr="00AD4B1D">
        <w:t>Whatever the AFF's harms are for weak European defense capabilities, they get worse after the AFF plan.</w:t>
      </w:r>
    </w:p>
    <w:p w14:paraId="2E7F5120" w14:textId="4E4DAF51" w:rsidR="00AB43C7" w:rsidRPr="00AD4B1D" w:rsidRDefault="00AB43C7" w:rsidP="00AB43C7">
      <w:pPr>
        <w:pStyle w:val="Contention1"/>
      </w:pPr>
      <w:bookmarkStart w:id="38" w:name="_Toc108040444"/>
      <w:r w:rsidRPr="00AD4B1D">
        <w:lastRenderedPageBreak/>
        <w:t>3.  Undermines NATO</w:t>
      </w:r>
      <w:bookmarkEnd w:id="38"/>
    </w:p>
    <w:p w14:paraId="154B9E48" w14:textId="578B0C1C" w:rsidR="00AB43C7" w:rsidRPr="00AD4B1D" w:rsidRDefault="00AB43C7" w:rsidP="00AB43C7">
      <w:pPr>
        <w:pStyle w:val="Contention2"/>
      </w:pPr>
      <w:bookmarkStart w:id="39" w:name="_Toc108040445"/>
      <w:r w:rsidRPr="00AD4B1D">
        <w:t>Link:  EU defense initiatives undermine NATO</w:t>
      </w:r>
      <w:bookmarkEnd w:id="39"/>
    </w:p>
    <w:p w14:paraId="0323520C" w14:textId="1C6B30FA" w:rsidR="00AB43C7" w:rsidRPr="00AD4B1D" w:rsidRDefault="00AB43C7" w:rsidP="00AB43C7">
      <w:pPr>
        <w:pStyle w:val="Citation3"/>
        <w:rPr>
          <w:sz w:val="48"/>
          <w:szCs w:val="48"/>
        </w:rPr>
      </w:pPr>
      <w:r w:rsidRPr="00AD4B1D">
        <w:rPr>
          <w:u w:val="single"/>
        </w:rPr>
        <w:t>Robert Kobza 2019</w:t>
      </w:r>
      <w:r w:rsidRPr="00AD4B1D">
        <w:t xml:space="preserve"> (Master's degree candidate</w:t>
      </w:r>
      <w:r w:rsidR="0071466A" w:rsidRPr="00AD4B1D">
        <w:t xml:space="preserve"> in Security Studies</w:t>
      </w:r>
      <w:r w:rsidRPr="00AD4B1D">
        <w:t xml:space="preserve">, Georgetown Univ.) 24 Oct 2019 Georgetown Security Studies Review  "The European Union’s Defense Ambitions Threaten to Undermine European Security"  </w:t>
      </w:r>
      <w:hyperlink r:id="rId17" w:history="1">
        <w:r w:rsidR="0071466A" w:rsidRPr="00AD4B1D">
          <w:rPr>
            <w:rStyle w:val="Hyperlink"/>
          </w:rPr>
          <w:t>https://georgetownsecuritystudiesreview.org/2019/10/24/the-european-unions-defense-ambitions-threaten-to-undermine-european-security/</w:t>
        </w:r>
      </w:hyperlink>
      <w:r w:rsidR="0071466A" w:rsidRPr="00AD4B1D">
        <w:t xml:space="preserve"> (accessed 6 July 2022)</w:t>
      </w:r>
    </w:p>
    <w:p w14:paraId="65E8CAEA" w14:textId="70AE0209" w:rsidR="00AB43C7" w:rsidRPr="00AD4B1D" w:rsidRDefault="00AB43C7" w:rsidP="00AB43C7">
      <w:pPr>
        <w:pStyle w:val="Evidence"/>
        <w:rPr>
          <w:shd w:val="clear" w:color="auto" w:fill="FFFFFF"/>
        </w:rPr>
      </w:pPr>
      <w:r w:rsidRPr="00AD4B1D">
        <w:rPr>
          <w:shd w:val="clear" w:color="auto" w:fill="FFFFFF"/>
        </w:rPr>
        <w:t>In recent years, the European Union has put forth a host of initiatives aimed at improving the region’s defense and security. These proposals are wide-ranging, covering areas from defense spending to a “European Army.” While efforts to create improvements in defense capabilities among European states are commendable, these plans have the potential to undermine the existing NATO-led force structure. </w:t>
      </w:r>
    </w:p>
    <w:p w14:paraId="5E91121F" w14:textId="51B96140" w:rsidR="00F3455E" w:rsidRPr="00AD4B1D" w:rsidRDefault="00F3455E" w:rsidP="00F3455E">
      <w:pPr>
        <w:pStyle w:val="Contention2"/>
        <w:rPr>
          <w:shd w:val="clear" w:color="auto" w:fill="FFFFFF"/>
        </w:rPr>
      </w:pPr>
      <w:bookmarkStart w:id="40" w:name="_Toc108040446"/>
      <w:r w:rsidRPr="00AD4B1D">
        <w:rPr>
          <w:shd w:val="clear" w:color="auto" w:fill="FFFFFF"/>
        </w:rPr>
        <w:t>Link:  EU defense policies divert resources, increase redundancy, hinder coordination, and undermine the relationship with NATO</w:t>
      </w:r>
      <w:bookmarkEnd w:id="40"/>
    </w:p>
    <w:p w14:paraId="2CABDF97" w14:textId="77777777" w:rsidR="00F3455E" w:rsidRPr="00AD4B1D" w:rsidRDefault="00F3455E" w:rsidP="00F3455E">
      <w:pPr>
        <w:pStyle w:val="Citation3"/>
        <w:rPr>
          <w:sz w:val="48"/>
          <w:szCs w:val="48"/>
        </w:rPr>
      </w:pPr>
      <w:r w:rsidRPr="00AD4B1D">
        <w:rPr>
          <w:u w:val="single"/>
        </w:rPr>
        <w:t>Robert Kobza 2019</w:t>
      </w:r>
      <w:r w:rsidRPr="00AD4B1D">
        <w:t xml:space="preserve"> (Master's degree candidate in Security Studies, Georgetown Univ.) 24 Oct 2019 Georgetown Security Studies Review  "The European Union’s Defense Ambitions Threaten to Undermine European Security"  </w:t>
      </w:r>
      <w:hyperlink r:id="rId18" w:history="1">
        <w:r w:rsidRPr="00AD4B1D">
          <w:rPr>
            <w:rStyle w:val="Hyperlink"/>
          </w:rPr>
          <w:t>https://georgetownsecuritystudiesreview.org/2019/10/24/the-european-unions-defense-ambitions-threaten-to-undermine-european-security/</w:t>
        </w:r>
      </w:hyperlink>
      <w:r w:rsidRPr="00AD4B1D">
        <w:t xml:space="preserve"> (accessed 6 July 2022)</w:t>
      </w:r>
    </w:p>
    <w:p w14:paraId="547399B7" w14:textId="4713DE2A" w:rsidR="00F3455E" w:rsidRPr="00AD4B1D" w:rsidRDefault="00F3455E" w:rsidP="00F3455E">
      <w:pPr>
        <w:pStyle w:val="Evidence"/>
      </w:pPr>
      <w:r w:rsidRPr="00AD4B1D">
        <w:t xml:space="preserve">EU defense policies may hinder coordination through the issue of resource prioritization. Earlier this year, the EU approved a European </w:t>
      </w:r>
      <w:proofErr w:type="spellStart"/>
      <w:r w:rsidRPr="00AD4B1D">
        <w:t>Defence</w:t>
      </w:r>
      <w:proofErr w:type="spellEnd"/>
      <w:r w:rsidRPr="00AD4B1D">
        <w:t xml:space="preserve"> Fund budget of €13 billion for years 2021-2027.</w:t>
      </w:r>
      <w:hyperlink r:id="rId19" w:anchor="_edn11" w:history="1">
        <w:r w:rsidRPr="00AD4B1D">
          <w:rPr>
            <w:rStyle w:val="Hyperlink"/>
            <w:color w:val="000000"/>
            <w:u w:val="none"/>
          </w:rPr>
          <w:t xml:space="preserve"> </w:t>
        </w:r>
      </w:hyperlink>
      <w:r w:rsidRPr="00AD4B1D">
        <w:t xml:space="preserve"> The move was met with U.S. criticism due to fear that specific provisions of the EDF would unfairly favor European defense suppliers and block out American firms.</w:t>
      </w:r>
      <w:hyperlink r:id="rId20" w:anchor="_edn12" w:history="1"/>
      <w:r w:rsidRPr="00AD4B1D">
        <w:t xml:space="preserve">  But the more concerning security issue is that this spending will be focused on EU priorities, separate from those of NATO. This could create an acquisitions environment that is more accommodating of increasingly divergent priorities. Ellen Lord, Under Secretary of Defense for Acquisition and Sustainment, and former Under Secretary of State for Arms Control and International Security, Andrea Thompson, have argued that this raises the possibility of redundancy in procurement, while decreasing the interoperability of EU and non-EU members of NATO.</w:t>
      </w:r>
      <w:hyperlink r:id="rId21" w:anchor="_edn13" w:history="1"/>
      <w:r w:rsidRPr="00AD4B1D">
        <w:t xml:space="preserve">  The issue here is not the desire of EU member states to increase defense spending, but doing so in a way that is separate from NATO priorities, which could further undermine the relationship.</w:t>
      </w:r>
    </w:p>
    <w:p w14:paraId="198CADEE" w14:textId="12DE75C5" w:rsidR="0071466A" w:rsidRPr="00AD4B1D" w:rsidRDefault="0071466A" w:rsidP="0071466A">
      <w:pPr>
        <w:pStyle w:val="Contention2"/>
        <w:rPr>
          <w:shd w:val="clear" w:color="auto" w:fill="FFFFFF"/>
        </w:rPr>
      </w:pPr>
      <w:bookmarkStart w:id="41" w:name="_Toc108040447"/>
      <w:r w:rsidRPr="00AD4B1D">
        <w:rPr>
          <w:shd w:val="clear" w:color="auto" w:fill="FFFFFF"/>
        </w:rPr>
        <w:t>Brink:  Brexit further increases isolation of EU defense from NATO</w:t>
      </w:r>
      <w:bookmarkEnd w:id="41"/>
    </w:p>
    <w:p w14:paraId="530266AB" w14:textId="77777777" w:rsidR="0071466A" w:rsidRPr="00AD4B1D" w:rsidRDefault="0071466A" w:rsidP="0071466A">
      <w:pPr>
        <w:pStyle w:val="Citation3"/>
        <w:rPr>
          <w:sz w:val="48"/>
          <w:szCs w:val="48"/>
        </w:rPr>
      </w:pPr>
      <w:r w:rsidRPr="00AD4B1D">
        <w:rPr>
          <w:u w:val="single"/>
        </w:rPr>
        <w:t>Robert Kobza 2019</w:t>
      </w:r>
      <w:r w:rsidRPr="00AD4B1D">
        <w:t xml:space="preserve"> (Master's degree candidate in Security Studies, Georgetown Univ.) 24 Oct 2019 Georgetown Security Studies Review  "The European Union’s Defense Ambitions Threaten to Undermine European Security"  </w:t>
      </w:r>
      <w:hyperlink r:id="rId22" w:history="1">
        <w:r w:rsidRPr="00AD4B1D">
          <w:rPr>
            <w:rStyle w:val="Hyperlink"/>
          </w:rPr>
          <w:t>https://georgetownsecuritystudiesreview.org/2019/10/24/the-european-unions-defense-ambitions-threaten-to-undermine-european-security/</w:t>
        </w:r>
      </w:hyperlink>
      <w:r w:rsidRPr="00AD4B1D">
        <w:t xml:space="preserve"> (accessed 6 July 2022)</w:t>
      </w:r>
    </w:p>
    <w:p w14:paraId="28C8BAD5" w14:textId="7B58CCB2" w:rsidR="0071466A" w:rsidRPr="00AD4B1D" w:rsidRDefault="0071466A" w:rsidP="0071466A">
      <w:pPr>
        <w:pStyle w:val="Evidence"/>
      </w:pPr>
      <w:r w:rsidRPr="00AD4B1D">
        <w:t>The British government has utilized its bilateral relationship with the United States and its status as Europe’s chief military power to bridge the interests of the EU and NATO. At the same time, the UK has demonstrated its preference for a NATO-centric European security policy, vetoing the creation of a proposed EU military headquarters in 2011 and rejecting budget increases to the European Defense Agency.</w:t>
      </w:r>
      <w:hyperlink r:id="rId23" w:anchor="_edn8" w:history="1"/>
      <w:r w:rsidRPr="00AD4B1D">
        <w:t xml:space="preserve">  A European security apparatus without the United Kingdom will be more isolated from NATO and more incentivized to construct independent security policy. </w:t>
      </w:r>
    </w:p>
    <w:p w14:paraId="18B1C978" w14:textId="574D77AF" w:rsidR="0071466A" w:rsidRPr="00AD4B1D" w:rsidRDefault="0071466A" w:rsidP="0071466A">
      <w:pPr>
        <w:pStyle w:val="Contention2"/>
      </w:pPr>
      <w:bookmarkStart w:id="42" w:name="_Toc108040448"/>
      <w:r w:rsidRPr="00AD4B1D">
        <w:t>A/T "EU complements NATO, not replacing" - That's what EU says, but not how it works in practice</w:t>
      </w:r>
      <w:bookmarkEnd w:id="42"/>
    </w:p>
    <w:p w14:paraId="4BCDDEAB" w14:textId="77777777" w:rsidR="0071466A" w:rsidRPr="00AD4B1D" w:rsidRDefault="0071466A" w:rsidP="0071466A">
      <w:pPr>
        <w:pStyle w:val="Citation3"/>
        <w:rPr>
          <w:sz w:val="48"/>
          <w:szCs w:val="48"/>
        </w:rPr>
      </w:pPr>
      <w:r w:rsidRPr="00AD4B1D">
        <w:rPr>
          <w:u w:val="single"/>
        </w:rPr>
        <w:t>Robert Kobza 2019</w:t>
      </w:r>
      <w:r w:rsidRPr="00AD4B1D">
        <w:t xml:space="preserve"> (Master's degree candidate in Security Studies, Georgetown Univ.) 24 Oct 2019 Georgetown Security Studies Review  "The European Union’s Defense Ambitions Threaten to Undermine European Security"  </w:t>
      </w:r>
      <w:hyperlink r:id="rId24" w:history="1">
        <w:r w:rsidRPr="00AD4B1D">
          <w:rPr>
            <w:rStyle w:val="Hyperlink"/>
          </w:rPr>
          <w:t>https://georgetownsecuritystudiesreview.org/2019/10/24/the-european-unions-defense-ambitions-threaten-to-undermine-european-security/</w:t>
        </w:r>
      </w:hyperlink>
      <w:r w:rsidRPr="00AD4B1D">
        <w:t xml:space="preserve"> (accessed 6 July 2022)</w:t>
      </w:r>
    </w:p>
    <w:p w14:paraId="5C0AA671" w14:textId="228EB014" w:rsidR="0071466A" w:rsidRPr="00AD4B1D" w:rsidRDefault="0071466A" w:rsidP="0071466A">
      <w:pPr>
        <w:pStyle w:val="Evidence"/>
        <w:rPr>
          <w:shd w:val="clear" w:color="auto" w:fill="FFFFFF"/>
        </w:rPr>
      </w:pPr>
      <w:r w:rsidRPr="00AD4B1D">
        <w:rPr>
          <w:shd w:val="clear" w:color="auto" w:fill="FFFFFF"/>
        </w:rPr>
        <w:t xml:space="preserve">An increasingly parallel relationship between the EU and NATO brings with it the practical concerns of redundancy and a lack of coordination. This is especially true </w:t>
      </w:r>
      <w:proofErr w:type="gramStart"/>
      <w:r w:rsidRPr="00AD4B1D">
        <w:rPr>
          <w:shd w:val="clear" w:color="auto" w:fill="FFFFFF"/>
        </w:rPr>
        <w:t>in the area of</w:t>
      </w:r>
      <w:proofErr w:type="gramEnd"/>
      <w:r w:rsidRPr="00AD4B1D">
        <w:rPr>
          <w:shd w:val="clear" w:color="auto" w:fill="FFFFFF"/>
        </w:rPr>
        <w:t xml:space="preserve"> military deployment. EU leaders have stressed that the new defense policies will exist to complement NATO, not supersede it. </w:t>
      </w:r>
      <w:proofErr w:type="gramStart"/>
      <w:r w:rsidRPr="00AD4B1D">
        <w:rPr>
          <w:shd w:val="clear" w:color="auto" w:fill="FFFFFF"/>
        </w:rPr>
        <w:t>In reality, EU</w:t>
      </w:r>
      <w:proofErr w:type="gramEnd"/>
      <w:r w:rsidRPr="00AD4B1D">
        <w:rPr>
          <w:shd w:val="clear" w:color="auto" w:fill="FFFFFF"/>
        </w:rPr>
        <w:t xml:space="preserve"> policies have already expanded operational autonomy outside of NATO. </w:t>
      </w:r>
    </w:p>
    <w:p w14:paraId="5705B805" w14:textId="42C79F01" w:rsidR="00F3455E" w:rsidRPr="00AD4B1D" w:rsidRDefault="00F3455E" w:rsidP="00F3455E">
      <w:pPr>
        <w:pStyle w:val="Contention2"/>
      </w:pPr>
      <w:bookmarkStart w:id="43" w:name="_Toc108040449"/>
      <w:r w:rsidRPr="00AD4B1D">
        <w:lastRenderedPageBreak/>
        <w:t>Impact:  Higher risk of global aggression because strong NATO deters aggression</w:t>
      </w:r>
      <w:bookmarkEnd w:id="43"/>
    </w:p>
    <w:p w14:paraId="4F733677" w14:textId="77777777" w:rsidR="00F3455E" w:rsidRPr="00AD4B1D" w:rsidRDefault="00F3455E" w:rsidP="00F3455E">
      <w:pPr>
        <w:pStyle w:val="Citation3"/>
      </w:pPr>
      <w:r w:rsidRPr="00AD4B1D">
        <w:rPr>
          <w:u w:val="single"/>
        </w:rPr>
        <w:t>Admiral James Stavridis 2019</w:t>
      </w:r>
      <w:r w:rsidRPr="00AD4B1D">
        <w:t>. (</w:t>
      </w:r>
      <w:proofErr w:type="gramStart"/>
      <w:r w:rsidRPr="00AD4B1D">
        <w:t>former</w:t>
      </w:r>
      <w:proofErr w:type="gramEnd"/>
      <w:r w:rsidRPr="00AD4B1D">
        <w:t xml:space="preserve"> Supreme Allied Commander of NATO) 4 Apr 2019 Why NATO Is Essential For World Peace, According to Its Former Commander </w:t>
      </w:r>
      <w:hyperlink r:id="rId25" w:history="1">
        <w:r w:rsidRPr="00AD4B1D">
          <w:rPr>
            <w:rStyle w:val="Hyperlink"/>
          </w:rPr>
          <w:t>https://time.com/5564171/why-nato-is-essential-world-peace/</w:t>
        </w:r>
      </w:hyperlink>
      <w:r w:rsidRPr="00AD4B1D">
        <w:t xml:space="preserve"> (accessed 4 July 2022)</w:t>
      </w:r>
    </w:p>
    <w:p w14:paraId="11FD462E" w14:textId="77777777" w:rsidR="00F3455E" w:rsidRPr="00AD4B1D" w:rsidRDefault="00F3455E" w:rsidP="00F3455E">
      <w:pPr>
        <w:pStyle w:val="Evidence"/>
      </w:pPr>
      <w:r w:rsidRPr="00AD4B1D">
        <w:rPr>
          <w:shd w:val="clear" w:color="auto" w:fill="FFFFFF"/>
        </w:rPr>
        <w:t xml:space="preserve"> The greatest single advantage the U.S. has on the global stage is our network of allies, </w:t>
      </w:r>
      <w:proofErr w:type="gramStart"/>
      <w:r w:rsidRPr="00AD4B1D">
        <w:rPr>
          <w:shd w:val="clear" w:color="auto" w:fill="FFFFFF"/>
        </w:rPr>
        <w:t>partners</w:t>
      </w:r>
      <w:proofErr w:type="gramEnd"/>
      <w:r w:rsidRPr="00AD4B1D">
        <w:rPr>
          <w:shd w:val="clear" w:color="auto" w:fill="FFFFFF"/>
        </w:rPr>
        <w:t xml:space="preserve"> and friends. That network is under deliberate pressure: from China, with its “One Belt, One Road” competitive strategy, and from Russia, with its relentless attacks on coalition unity. A strong NATO means not only having allies in a fight, should it come to that, but also a powerful deterrent to the aggression of ambitious adversaries.</w:t>
      </w:r>
    </w:p>
    <w:p w14:paraId="7F2BD40F" w14:textId="655764B1" w:rsidR="00F3455E" w:rsidRPr="00AD4B1D" w:rsidRDefault="00F3455E" w:rsidP="00F3455E">
      <w:pPr>
        <w:pStyle w:val="Contention2"/>
      </w:pPr>
      <w:bookmarkStart w:id="44" w:name="_Toc108040450"/>
      <w:r w:rsidRPr="00AD4B1D">
        <w:t xml:space="preserve">Impact:  </w:t>
      </w:r>
      <w:r w:rsidR="00193D26" w:rsidRPr="00AD4B1D">
        <w:t xml:space="preserve">"More EU + Less NATO" = </w:t>
      </w:r>
      <w:r w:rsidRPr="00AD4B1D">
        <w:t>Reduced European security</w:t>
      </w:r>
      <w:bookmarkEnd w:id="44"/>
    </w:p>
    <w:p w14:paraId="41808718" w14:textId="77777777" w:rsidR="00F3455E" w:rsidRPr="00AD4B1D" w:rsidRDefault="00F3455E" w:rsidP="00F3455E">
      <w:pPr>
        <w:pStyle w:val="Citation3"/>
        <w:rPr>
          <w:sz w:val="48"/>
          <w:szCs w:val="48"/>
        </w:rPr>
      </w:pPr>
      <w:r w:rsidRPr="00AD4B1D">
        <w:rPr>
          <w:u w:val="single"/>
        </w:rPr>
        <w:t>Robert Kobza 2019</w:t>
      </w:r>
      <w:r w:rsidRPr="00AD4B1D">
        <w:t xml:space="preserve"> (Master's degree candidate in Security Studies, Georgetown Univ.) 24 Oct 2019 Georgetown Security Studies Review  "The European Union’s Defense Ambitions Threaten to Undermine European Security"  </w:t>
      </w:r>
      <w:hyperlink r:id="rId26" w:history="1">
        <w:r w:rsidRPr="00AD4B1D">
          <w:rPr>
            <w:rStyle w:val="Hyperlink"/>
          </w:rPr>
          <w:t>https://georgetownsecuritystudiesreview.org/2019/10/24/the-european-unions-defense-ambitions-threaten-to-undermine-european-security/</w:t>
        </w:r>
      </w:hyperlink>
      <w:r w:rsidRPr="00AD4B1D">
        <w:t xml:space="preserve"> (accessed 6 July 2022)</w:t>
      </w:r>
    </w:p>
    <w:p w14:paraId="05207C29" w14:textId="77777777" w:rsidR="00F3455E" w:rsidRPr="00F3455E" w:rsidRDefault="00F3455E" w:rsidP="00F3455E">
      <w:pPr>
        <w:pStyle w:val="Evidence"/>
      </w:pPr>
      <w:r w:rsidRPr="00AD4B1D">
        <w:t xml:space="preserve">Given the current state of US attitude toward NATO and the state of US-EU relations, it is understandable why the EU has pursued a more independent defense policy in recent years. Considering the limited state of European military capabilities, the efforts are frankly admirable. However, EU member states must exercise caution in this endeavor, as the development of an increasingly independent European security apparatus outside of NATO will weaken the security alliance, and subsequently European </w:t>
      </w:r>
      <w:proofErr w:type="gramStart"/>
      <w:r w:rsidRPr="00AD4B1D">
        <w:t>security as a whole</w:t>
      </w:r>
      <w:proofErr w:type="gramEnd"/>
      <w:r w:rsidRPr="00AD4B1D">
        <w:t>.</w:t>
      </w:r>
    </w:p>
    <w:p w14:paraId="5B76E0F5" w14:textId="77777777" w:rsidR="00F3455E" w:rsidRPr="0071466A" w:rsidRDefault="00F3455E" w:rsidP="00F3455E">
      <w:pPr>
        <w:pStyle w:val="Contention2"/>
      </w:pPr>
    </w:p>
    <w:sectPr w:rsidR="00F3455E" w:rsidRPr="0071466A" w:rsidSect="00F04C23">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0F84" w14:textId="77777777" w:rsidR="004819ED" w:rsidRDefault="004819ED" w:rsidP="001D5FD6">
      <w:pPr>
        <w:spacing w:after="0" w:line="240" w:lineRule="auto"/>
      </w:pPr>
      <w:r>
        <w:separator/>
      </w:r>
    </w:p>
    <w:p w14:paraId="1B711E63" w14:textId="77777777" w:rsidR="004819ED" w:rsidRDefault="004819ED"/>
    <w:p w14:paraId="5DA770DD" w14:textId="77777777" w:rsidR="004819ED" w:rsidRDefault="004819ED"/>
  </w:endnote>
  <w:endnote w:type="continuationSeparator" w:id="0">
    <w:p w14:paraId="051A5586" w14:textId="77777777" w:rsidR="004819ED" w:rsidRDefault="004819ED" w:rsidP="001D5FD6">
      <w:pPr>
        <w:spacing w:after="0" w:line="240" w:lineRule="auto"/>
      </w:pPr>
      <w:r>
        <w:continuationSeparator/>
      </w:r>
    </w:p>
    <w:p w14:paraId="5E4FA4A9" w14:textId="77777777" w:rsidR="004819ED" w:rsidRDefault="004819ED"/>
    <w:p w14:paraId="306CBCF7" w14:textId="77777777" w:rsidR="004819ED" w:rsidRDefault="00481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AA5C3BE"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E17C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E17CF">
      <w:rPr>
        <w:noProof/>
        <w:sz w:val="24"/>
        <w:szCs w:val="24"/>
      </w:rPr>
      <w:t>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0739F" w14:textId="77777777" w:rsidR="004819ED" w:rsidRDefault="004819ED" w:rsidP="001D5FD6">
      <w:pPr>
        <w:spacing w:after="0" w:line="240" w:lineRule="auto"/>
      </w:pPr>
      <w:r>
        <w:separator/>
      </w:r>
    </w:p>
    <w:p w14:paraId="77A067DC" w14:textId="77777777" w:rsidR="004819ED" w:rsidRDefault="004819ED"/>
    <w:p w14:paraId="5FBD5F9A" w14:textId="77777777" w:rsidR="004819ED" w:rsidRDefault="004819ED"/>
  </w:footnote>
  <w:footnote w:type="continuationSeparator" w:id="0">
    <w:p w14:paraId="29A89024" w14:textId="77777777" w:rsidR="004819ED" w:rsidRDefault="004819ED" w:rsidP="001D5FD6">
      <w:pPr>
        <w:spacing w:after="0" w:line="240" w:lineRule="auto"/>
      </w:pPr>
      <w:r>
        <w:continuationSeparator/>
      </w:r>
    </w:p>
    <w:p w14:paraId="42AE71D8" w14:textId="77777777" w:rsidR="004819ED" w:rsidRDefault="004819ED"/>
    <w:p w14:paraId="39525139" w14:textId="77777777" w:rsidR="004819ED" w:rsidRDefault="00481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E23FD43" w:rsidR="00BD7D60" w:rsidRDefault="00BD7D60" w:rsidP="00934A35">
    <w:pPr>
      <w:pStyle w:val="Footer"/>
    </w:pPr>
    <w:r>
      <w:t>Negative</w:t>
    </w:r>
    <w:r w:rsidR="004061A0">
      <w:t xml:space="preserve">: </w:t>
    </w:r>
    <w:r w:rsidR="002E17CF">
      <w:t xml:space="preserve"> </w:t>
    </w:r>
    <w:r w:rsidR="000B4842">
      <w:t xml:space="preserve">EU Defense </w:t>
    </w:r>
    <w:r w:rsidR="00B67171">
      <w:t xml:space="preserve">Autonomy </w:t>
    </w:r>
    <w:r w:rsidR="000B4842">
      <w:t>- bad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720C2E"/>
    <w:multiLevelType w:val="multilevel"/>
    <w:tmpl w:val="F1B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739885">
    <w:abstractNumId w:val="27"/>
  </w:num>
  <w:num w:numId="2" w16cid:durableId="1805925675">
    <w:abstractNumId w:val="31"/>
  </w:num>
  <w:num w:numId="3" w16cid:durableId="222569547">
    <w:abstractNumId w:val="16"/>
  </w:num>
  <w:num w:numId="4" w16cid:durableId="160313823">
    <w:abstractNumId w:val="21"/>
  </w:num>
  <w:num w:numId="5" w16cid:durableId="2057925256">
    <w:abstractNumId w:val="36"/>
  </w:num>
  <w:num w:numId="6" w16cid:durableId="1755055441">
    <w:abstractNumId w:val="18"/>
  </w:num>
  <w:num w:numId="7" w16cid:durableId="1742409428">
    <w:abstractNumId w:val="37"/>
  </w:num>
  <w:num w:numId="8" w16cid:durableId="859662429">
    <w:abstractNumId w:val="33"/>
  </w:num>
  <w:num w:numId="9" w16cid:durableId="4747923">
    <w:abstractNumId w:val="10"/>
  </w:num>
  <w:num w:numId="10" w16cid:durableId="1941141492">
    <w:abstractNumId w:val="8"/>
  </w:num>
  <w:num w:numId="11" w16cid:durableId="430703020">
    <w:abstractNumId w:val="7"/>
  </w:num>
  <w:num w:numId="12" w16cid:durableId="2121801143">
    <w:abstractNumId w:val="6"/>
  </w:num>
  <w:num w:numId="13" w16cid:durableId="922681810">
    <w:abstractNumId w:val="5"/>
  </w:num>
  <w:num w:numId="14" w16cid:durableId="1906447205">
    <w:abstractNumId w:val="9"/>
  </w:num>
  <w:num w:numId="15" w16cid:durableId="2009867024">
    <w:abstractNumId w:val="4"/>
  </w:num>
  <w:num w:numId="16" w16cid:durableId="842940738">
    <w:abstractNumId w:val="3"/>
  </w:num>
  <w:num w:numId="17" w16cid:durableId="2098015079">
    <w:abstractNumId w:val="2"/>
  </w:num>
  <w:num w:numId="18" w16cid:durableId="1378048184">
    <w:abstractNumId w:val="1"/>
  </w:num>
  <w:num w:numId="19" w16cid:durableId="695035757">
    <w:abstractNumId w:val="35"/>
  </w:num>
  <w:num w:numId="20" w16cid:durableId="1034699442">
    <w:abstractNumId w:val="29"/>
  </w:num>
  <w:num w:numId="21" w16cid:durableId="416513708">
    <w:abstractNumId w:val="19"/>
  </w:num>
  <w:num w:numId="22" w16cid:durableId="1941601752">
    <w:abstractNumId w:val="13"/>
  </w:num>
  <w:num w:numId="23" w16cid:durableId="1756778488">
    <w:abstractNumId w:val="17"/>
  </w:num>
  <w:num w:numId="24" w16cid:durableId="393623386">
    <w:abstractNumId w:val="14"/>
  </w:num>
  <w:num w:numId="25" w16cid:durableId="1526287561">
    <w:abstractNumId w:val="0"/>
  </w:num>
  <w:num w:numId="26" w16cid:durableId="329410347">
    <w:abstractNumId w:val="26"/>
  </w:num>
  <w:num w:numId="27" w16cid:durableId="1899658541">
    <w:abstractNumId w:val="24"/>
  </w:num>
  <w:num w:numId="28" w16cid:durableId="221596569">
    <w:abstractNumId w:val="34"/>
  </w:num>
  <w:num w:numId="29" w16cid:durableId="1656060307">
    <w:abstractNumId w:val="22"/>
  </w:num>
  <w:num w:numId="30" w16cid:durableId="2128113471">
    <w:abstractNumId w:val="25"/>
  </w:num>
  <w:num w:numId="31" w16cid:durableId="1646082006">
    <w:abstractNumId w:val="15"/>
  </w:num>
  <w:num w:numId="32" w16cid:durableId="1436906364">
    <w:abstractNumId w:val="30"/>
  </w:num>
  <w:num w:numId="33" w16cid:durableId="1663974093">
    <w:abstractNumId w:val="38"/>
  </w:num>
  <w:num w:numId="34" w16cid:durableId="173882875">
    <w:abstractNumId w:val="28"/>
  </w:num>
  <w:num w:numId="35" w16cid:durableId="1898273154">
    <w:abstractNumId w:val="23"/>
  </w:num>
  <w:num w:numId="36" w16cid:durableId="1857305519">
    <w:abstractNumId w:val="32"/>
  </w:num>
  <w:num w:numId="37" w16cid:durableId="54819742">
    <w:abstractNumId w:val="11"/>
  </w:num>
  <w:num w:numId="38" w16cid:durableId="1578132073">
    <w:abstractNumId w:val="20"/>
  </w:num>
  <w:num w:numId="39" w16cid:durableId="17126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630C1"/>
    <w:rsid w:val="000645D9"/>
    <w:rsid w:val="0007056F"/>
    <w:rsid w:val="00075471"/>
    <w:rsid w:val="000815E1"/>
    <w:rsid w:val="0008580D"/>
    <w:rsid w:val="0008674B"/>
    <w:rsid w:val="0009425D"/>
    <w:rsid w:val="000948EB"/>
    <w:rsid w:val="0009716A"/>
    <w:rsid w:val="000A2CDB"/>
    <w:rsid w:val="000A5B64"/>
    <w:rsid w:val="000A74F8"/>
    <w:rsid w:val="000B0848"/>
    <w:rsid w:val="000B3CC7"/>
    <w:rsid w:val="000B4842"/>
    <w:rsid w:val="000B504C"/>
    <w:rsid w:val="000C0767"/>
    <w:rsid w:val="000C54F8"/>
    <w:rsid w:val="000C6365"/>
    <w:rsid w:val="000C6CFE"/>
    <w:rsid w:val="000C7797"/>
    <w:rsid w:val="000D3779"/>
    <w:rsid w:val="000D5C9A"/>
    <w:rsid w:val="000E04AA"/>
    <w:rsid w:val="000E63C4"/>
    <w:rsid w:val="000F24E5"/>
    <w:rsid w:val="000F546C"/>
    <w:rsid w:val="000F5B0E"/>
    <w:rsid w:val="000F7491"/>
    <w:rsid w:val="00102632"/>
    <w:rsid w:val="00105BD1"/>
    <w:rsid w:val="00107860"/>
    <w:rsid w:val="001079B6"/>
    <w:rsid w:val="00115B03"/>
    <w:rsid w:val="001258E6"/>
    <w:rsid w:val="0013546D"/>
    <w:rsid w:val="001361FB"/>
    <w:rsid w:val="00137FFB"/>
    <w:rsid w:val="00144234"/>
    <w:rsid w:val="00153697"/>
    <w:rsid w:val="0015488C"/>
    <w:rsid w:val="001573F3"/>
    <w:rsid w:val="0017181C"/>
    <w:rsid w:val="0018534A"/>
    <w:rsid w:val="00190F49"/>
    <w:rsid w:val="00193C93"/>
    <w:rsid w:val="00193D26"/>
    <w:rsid w:val="0019678F"/>
    <w:rsid w:val="00196952"/>
    <w:rsid w:val="001A071B"/>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57BC3"/>
    <w:rsid w:val="00257FC7"/>
    <w:rsid w:val="00265032"/>
    <w:rsid w:val="00265E15"/>
    <w:rsid w:val="00270B50"/>
    <w:rsid w:val="00271249"/>
    <w:rsid w:val="002732DD"/>
    <w:rsid w:val="00276838"/>
    <w:rsid w:val="00284528"/>
    <w:rsid w:val="002845F8"/>
    <w:rsid w:val="0028462E"/>
    <w:rsid w:val="002847EA"/>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D7379"/>
    <w:rsid w:val="002E0230"/>
    <w:rsid w:val="002E17CF"/>
    <w:rsid w:val="002E7D31"/>
    <w:rsid w:val="002F5F2F"/>
    <w:rsid w:val="003003CF"/>
    <w:rsid w:val="00303BC4"/>
    <w:rsid w:val="00305472"/>
    <w:rsid w:val="0030767C"/>
    <w:rsid w:val="00313174"/>
    <w:rsid w:val="00313DAC"/>
    <w:rsid w:val="003153FF"/>
    <w:rsid w:val="00315E16"/>
    <w:rsid w:val="003235C3"/>
    <w:rsid w:val="0032452D"/>
    <w:rsid w:val="003252AF"/>
    <w:rsid w:val="00326146"/>
    <w:rsid w:val="003276F1"/>
    <w:rsid w:val="00332A88"/>
    <w:rsid w:val="00333184"/>
    <w:rsid w:val="00344CF0"/>
    <w:rsid w:val="003626D4"/>
    <w:rsid w:val="00365A76"/>
    <w:rsid w:val="00373DA9"/>
    <w:rsid w:val="003748E4"/>
    <w:rsid w:val="0037555C"/>
    <w:rsid w:val="00380948"/>
    <w:rsid w:val="00385059"/>
    <w:rsid w:val="00391D35"/>
    <w:rsid w:val="00394FA5"/>
    <w:rsid w:val="00395227"/>
    <w:rsid w:val="00395B50"/>
    <w:rsid w:val="003965EC"/>
    <w:rsid w:val="00396B4A"/>
    <w:rsid w:val="003A2095"/>
    <w:rsid w:val="003B252C"/>
    <w:rsid w:val="003E0E28"/>
    <w:rsid w:val="003E2A1E"/>
    <w:rsid w:val="003E478B"/>
    <w:rsid w:val="003E4ED3"/>
    <w:rsid w:val="003E6942"/>
    <w:rsid w:val="003F1174"/>
    <w:rsid w:val="003F77A3"/>
    <w:rsid w:val="003F7D2A"/>
    <w:rsid w:val="00401039"/>
    <w:rsid w:val="00401258"/>
    <w:rsid w:val="00403FEC"/>
    <w:rsid w:val="004051DC"/>
    <w:rsid w:val="004061A0"/>
    <w:rsid w:val="00407655"/>
    <w:rsid w:val="0042262F"/>
    <w:rsid w:val="004442CE"/>
    <w:rsid w:val="00445BBA"/>
    <w:rsid w:val="00454B16"/>
    <w:rsid w:val="004555B5"/>
    <w:rsid w:val="004555FD"/>
    <w:rsid w:val="0045767E"/>
    <w:rsid w:val="00457835"/>
    <w:rsid w:val="00461E5E"/>
    <w:rsid w:val="00461EF6"/>
    <w:rsid w:val="004639D6"/>
    <w:rsid w:val="004724B8"/>
    <w:rsid w:val="004731D9"/>
    <w:rsid w:val="004819ED"/>
    <w:rsid w:val="0049656E"/>
    <w:rsid w:val="004969CB"/>
    <w:rsid w:val="004969CF"/>
    <w:rsid w:val="004A276D"/>
    <w:rsid w:val="004C2FEE"/>
    <w:rsid w:val="004C552E"/>
    <w:rsid w:val="004C5C93"/>
    <w:rsid w:val="004C670D"/>
    <w:rsid w:val="004D074B"/>
    <w:rsid w:val="004D148E"/>
    <w:rsid w:val="004E4EA9"/>
    <w:rsid w:val="004F011F"/>
    <w:rsid w:val="004F139E"/>
    <w:rsid w:val="00501F49"/>
    <w:rsid w:val="00502AA2"/>
    <w:rsid w:val="005111F7"/>
    <w:rsid w:val="005117E7"/>
    <w:rsid w:val="005158C9"/>
    <w:rsid w:val="00520F71"/>
    <w:rsid w:val="0054497B"/>
    <w:rsid w:val="005466BF"/>
    <w:rsid w:val="00553F1B"/>
    <w:rsid w:val="005552E7"/>
    <w:rsid w:val="00565C56"/>
    <w:rsid w:val="00566FB8"/>
    <w:rsid w:val="00581A79"/>
    <w:rsid w:val="00593922"/>
    <w:rsid w:val="00594AE7"/>
    <w:rsid w:val="005A01B9"/>
    <w:rsid w:val="005A0856"/>
    <w:rsid w:val="005A7744"/>
    <w:rsid w:val="005B0EDD"/>
    <w:rsid w:val="005B1129"/>
    <w:rsid w:val="005C06B1"/>
    <w:rsid w:val="005C646E"/>
    <w:rsid w:val="005D0BB9"/>
    <w:rsid w:val="005D6D9A"/>
    <w:rsid w:val="005E3328"/>
    <w:rsid w:val="005E7FF1"/>
    <w:rsid w:val="00603A12"/>
    <w:rsid w:val="00604DE9"/>
    <w:rsid w:val="006060E6"/>
    <w:rsid w:val="00616E3B"/>
    <w:rsid w:val="006234D2"/>
    <w:rsid w:val="006308D2"/>
    <w:rsid w:val="006359AF"/>
    <w:rsid w:val="006454BC"/>
    <w:rsid w:val="00645649"/>
    <w:rsid w:val="00646EA7"/>
    <w:rsid w:val="00647B08"/>
    <w:rsid w:val="006540DC"/>
    <w:rsid w:val="00660055"/>
    <w:rsid w:val="006629BD"/>
    <w:rsid w:val="006676E4"/>
    <w:rsid w:val="00674F77"/>
    <w:rsid w:val="0067571B"/>
    <w:rsid w:val="00680A38"/>
    <w:rsid w:val="00683A88"/>
    <w:rsid w:val="00694805"/>
    <w:rsid w:val="006A2CBF"/>
    <w:rsid w:val="006A5945"/>
    <w:rsid w:val="006A5C68"/>
    <w:rsid w:val="006A70E6"/>
    <w:rsid w:val="006B000C"/>
    <w:rsid w:val="006B5C75"/>
    <w:rsid w:val="006B6E5C"/>
    <w:rsid w:val="006C4265"/>
    <w:rsid w:val="006C457B"/>
    <w:rsid w:val="006C6302"/>
    <w:rsid w:val="006D3980"/>
    <w:rsid w:val="006D3F93"/>
    <w:rsid w:val="006E03C9"/>
    <w:rsid w:val="006E6A6C"/>
    <w:rsid w:val="006F4F07"/>
    <w:rsid w:val="006F5163"/>
    <w:rsid w:val="006F5487"/>
    <w:rsid w:val="00700114"/>
    <w:rsid w:val="007006E3"/>
    <w:rsid w:val="00700C0A"/>
    <w:rsid w:val="0070221F"/>
    <w:rsid w:val="0071466A"/>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43A"/>
    <w:rsid w:val="007B39AF"/>
    <w:rsid w:val="007B4BA3"/>
    <w:rsid w:val="007B534A"/>
    <w:rsid w:val="007B6228"/>
    <w:rsid w:val="007B6FA0"/>
    <w:rsid w:val="007C74BB"/>
    <w:rsid w:val="007C7916"/>
    <w:rsid w:val="007D0407"/>
    <w:rsid w:val="007D2883"/>
    <w:rsid w:val="007D3F1B"/>
    <w:rsid w:val="007D426A"/>
    <w:rsid w:val="007D7E8A"/>
    <w:rsid w:val="007F1539"/>
    <w:rsid w:val="007F4266"/>
    <w:rsid w:val="007F6B0C"/>
    <w:rsid w:val="00801E3C"/>
    <w:rsid w:val="00802D56"/>
    <w:rsid w:val="00820BB2"/>
    <w:rsid w:val="00821F8E"/>
    <w:rsid w:val="0082486E"/>
    <w:rsid w:val="00844A8B"/>
    <w:rsid w:val="00847706"/>
    <w:rsid w:val="00857987"/>
    <w:rsid w:val="00862483"/>
    <w:rsid w:val="00874518"/>
    <w:rsid w:val="00884A95"/>
    <w:rsid w:val="008876B0"/>
    <w:rsid w:val="008921A4"/>
    <w:rsid w:val="00895B3E"/>
    <w:rsid w:val="008A5AFA"/>
    <w:rsid w:val="008A5B8F"/>
    <w:rsid w:val="008A6DC2"/>
    <w:rsid w:val="008A7E94"/>
    <w:rsid w:val="008B0EB0"/>
    <w:rsid w:val="008B4CC1"/>
    <w:rsid w:val="008B5DB7"/>
    <w:rsid w:val="008C398B"/>
    <w:rsid w:val="008C4D0C"/>
    <w:rsid w:val="008D174F"/>
    <w:rsid w:val="008D181A"/>
    <w:rsid w:val="008E081F"/>
    <w:rsid w:val="008E1700"/>
    <w:rsid w:val="008E5E01"/>
    <w:rsid w:val="008F07D0"/>
    <w:rsid w:val="008F09B7"/>
    <w:rsid w:val="008F1F55"/>
    <w:rsid w:val="008F2444"/>
    <w:rsid w:val="008F2665"/>
    <w:rsid w:val="00907909"/>
    <w:rsid w:val="00910B4E"/>
    <w:rsid w:val="00911641"/>
    <w:rsid w:val="00915ACA"/>
    <w:rsid w:val="00922CCD"/>
    <w:rsid w:val="00925386"/>
    <w:rsid w:val="0092592E"/>
    <w:rsid w:val="00932C8D"/>
    <w:rsid w:val="0093483A"/>
    <w:rsid w:val="00934A35"/>
    <w:rsid w:val="00935CB4"/>
    <w:rsid w:val="00941310"/>
    <w:rsid w:val="00942163"/>
    <w:rsid w:val="00942633"/>
    <w:rsid w:val="009446C4"/>
    <w:rsid w:val="00944983"/>
    <w:rsid w:val="00946BA9"/>
    <w:rsid w:val="00950F5B"/>
    <w:rsid w:val="009541D9"/>
    <w:rsid w:val="0095509D"/>
    <w:rsid w:val="00956E0D"/>
    <w:rsid w:val="0095733B"/>
    <w:rsid w:val="00967170"/>
    <w:rsid w:val="009674B1"/>
    <w:rsid w:val="009758F3"/>
    <w:rsid w:val="00976DC9"/>
    <w:rsid w:val="00977D2A"/>
    <w:rsid w:val="0099146A"/>
    <w:rsid w:val="009968C6"/>
    <w:rsid w:val="009A2CF2"/>
    <w:rsid w:val="009C076C"/>
    <w:rsid w:val="009C23FF"/>
    <w:rsid w:val="009C2CED"/>
    <w:rsid w:val="009D6C2C"/>
    <w:rsid w:val="009F06D9"/>
    <w:rsid w:val="00A03D2E"/>
    <w:rsid w:val="00A177C3"/>
    <w:rsid w:val="00A217FA"/>
    <w:rsid w:val="00A25462"/>
    <w:rsid w:val="00A3080B"/>
    <w:rsid w:val="00A31F34"/>
    <w:rsid w:val="00A36994"/>
    <w:rsid w:val="00A3770A"/>
    <w:rsid w:val="00A43902"/>
    <w:rsid w:val="00A46D65"/>
    <w:rsid w:val="00A52A43"/>
    <w:rsid w:val="00A53707"/>
    <w:rsid w:val="00A62D6F"/>
    <w:rsid w:val="00A645F2"/>
    <w:rsid w:val="00A6757D"/>
    <w:rsid w:val="00A74149"/>
    <w:rsid w:val="00A75971"/>
    <w:rsid w:val="00A75BC7"/>
    <w:rsid w:val="00A75E4E"/>
    <w:rsid w:val="00A77BEB"/>
    <w:rsid w:val="00A85480"/>
    <w:rsid w:val="00A911C9"/>
    <w:rsid w:val="00A946F8"/>
    <w:rsid w:val="00A961A3"/>
    <w:rsid w:val="00AA06CB"/>
    <w:rsid w:val="00AA3CD8"/>
    <w:rsid w:val="00AA3EC2"/>
    <w:rsid w:val="00AB1D4D"/>
    <w:rsid w:val="00AB27ED"/>
    <w:rsid w:val="00AB32D6"/>
    <w:rsid w:val="00AB3973"/>
    <w:rsid w:val="00AB3E4B"/>
    <w:rsid w:val="00AB43C7"/>
    <w:rsid w:val="00AB5CCB"/>
    <w:rsid w:val="00AC2340"/>
    <w:rsid w:val="00AC449C"/>
    <w:rsid w:val="00AD2212"/>
    <w:rsid w:val="00AD3A26"/>
    <w:rsid w:val="00AD4B1D"/>
    <w:rsid w:val="00AD78A7"/>
    <w:rsid w:val="00AE1CE7"/>
    <w:rsid w:val="00AE2431"/>
    <w:rsid w:val="00AF2404"/>
    <w:rsid w:val="00AF3EB0"/>
    <w:rsid w:val="00AF779A"/>
    <w:rsid w:val="00B02578"/>
    <w:rsid w:val="00B06B98"/>
    <w:rsid w:val="00B109A1"/>
    <w:rsid w:val="00B11F08"/>
    <w:rsid w:val="00B3654E"/>
    <w:rsid w:val="00B428CA"/>
    <w:rsid w:val="00B441D5"/>
    <w:rsid w:val="00B4500E"/>
    <w:rsid w:val="00B50052"/>
    <w:rsid w:val="00B6434A"/>
    <w:rsid w:val="00B67171"/>
    <w:rsid w:val="00B70CC1"/>
    <w:rsid w:val="00B73790"/>
    <w:rsid w:val="00B7561A"/>
    <w:rsid w:val="00B75AA1"/>
    <w:rsid w:val="00B8069F"/>
    <w:rsid w:val="00B82B18"/>
    <w:rsid w:val="00B83537"/>
    <w:rsid w:val="00B839F4"/>
    <w:rsid w:val="00B9421F"/>
    <w:rsid w:val="00BA3609"/>
    <w:rsid w:val="00BA642A"/>
    <w:rsid w:val="00BA7209"/>
    <w:rsid w:val="00BB4AC0"/>
    <w:rsid w:val="00BB4EBE"/>
    <w:rsid w:val="00BB6F9E"/>
    <w:rsid w:val="00BB7364"/>
    <w:rsid w:val="00BC1FD0"/>
    <w:rsid w:val="00BD0C18"/>
    <w:rsid w:val="00BD3B5D"/>
    <w:rsid w:val="00BD563D"/>
    <w:rsid w:val="00BD7D60"/>
    <w:rsid w:val="00BE15CE"/>
    <w:rsid w:val="00C01747"/>
    <w:rsid w:val="00C01FF0"/>
    <w:rsid w:val="00C04A45"/>
    <w:rsid w:val="00C04EE0"/>
    <w:rsid w:val="00C231EB"/>
    <w:rsid w:val="00C329BB"/>
    <w:rsid w:val="00C3410B"/>
    <w:rsid w:val="00C367C3"/>
    <w:rsid w:val="00C37750"/>
    <w:rsid w:val="00C465A4"/>
    <w:rsid w:val="00C52A8B"/>
    <w:rsid w:val="00C535FA"/>
    <w:rsid w:val="00C5657A"/>
    <w:rsid w:val="00C56940"/>
    <w:rsid w:val="00C627C4"/>
    <w:rsid w:val="00C67CC7"/>
    <w:rsid w:val="00C70CCD"/>
    <w:rsid w:val="00C712FE"/>
    <w:rsid w:val="00C734DF"/>
    <w:rsid w:val="00C763B1"/>
    <w:rsid w:val="00C76930"/>
    <w:rsid w:val="00C76D43"/>
    <w:rsid w:val="00C84DF9"/>
    <w:rsid w:val="00C936FD"/>
    <w:rsid w:val="00C955AF"/>
    <w:rsid w:val="00C95D87"/>
    <w:rsid w:val="00CA24B4"/>
    <w:rsid w:val="00CA362E"/>
    <w:rsid w:val="00CA5451"/>
    <w:rsid w:val="00CB1171"/>
    <w:rsid w:val="00CC737B"/>
    <w:rsid w:val="00CD0720"/>
    <w:rsid w:val="00CD15BC"/>
    <w:rsid w:val="00CE3F31"/>
    <w:rsid w:val="00CE7401"/>
    <w:rsid w:val="00CF5E42"/>
    <w:rsid w:val="00CF7A7D"/>
    <w:rsid w:val="00D05A53"/>
    <w:rsid w:val="00D07331"/>
    <w:rsid w:val="00D11CE7"/>
    <w:rsid w:val="00D14B08"/>
    <w:rsid w:val="00D340E9"/>
    <w:rsid w:val="00D37E00"/>
    <w:rsid w:val="00D37F01"/>
    <w:rsid w:val="00D462AA"/>
    <w:rsid w:val="00D47FBB"/>
    <w:rsid w:val="00D52C45"/>
    <w:rsid w:val="00D54391"/>
    <w:rsid w:val="00D54E8C"/>
    <w:rsid w:val="00D60C44"/>
    <w:rsid w:val="00D61ACA"/>
    <w:rsid w:val="00D63F00"/>
    <w:rsid w:val="00D6536A"/>
    <w:rsid w:val="00D67FFD"/>
    <w:rsid w:val="00D7144A"/>
    <w:rsid w:val="00D730AB"/>
    <w:rsid w:val="00D802FC"/>
    <w:rsid w:val="00D91352"/>
    <w:rsid w:val="00D922B2"/>
    <w:rsid w:val="00DA2F2D"/>
    <w:rsid w:val="00DA64B0"/>
    <w:rsid w:val="00DB3DDA"/>
    <w:rsid w:val="00DB5B27"/>
    <w:rsid w:val="00DB6570"/>
    <w:rsid w:val="00DB66BD"/>
    <w:rsid w:val="00DB67C0"/>
    <w:rsid w:val="00DB7B94"/>
    <w:rsid w:val="00DC0284"/>
    <w:rsid w:val="00DC29FF"/>
    <w:rsid w:val="00DC3094"/>
    <w:rsid w:val="00DC382C"/>
    <w:rsid w:val="00DC46E4"/>
    <w:rsid w:val="00DC79A7"/>
    <w:rsid w:val="00DE4778"/>
    <w:rsid w:val="00DE58C0"/>
    <w:rsid w:val="00DE6160"/>
    <w:rsid w:val="00DE7917"/>
    <w:rsid w:val="00DF5D13"/>
    <w:rsid w:val="00E017EE"/>
    <w:rsid w:val="00E0707C"/>
    <w:rsid w:val="00E14362"/>
    <w:rsid w:val="00E20E46"/>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3B98"/>
    <w:rsid w:val="00E7494E"/>
    <w:rsid w:val="00EA05BC"/>
    <w:rsid w:val="00EA565D"/>
    <w:rsid w:val="00EB3AE1"/>
    <w:rsid w:val="00EB4BF8"/>
    <w:rsid w:val="00EB5800"/>
    <w:rsid w:val="00EC21D1"/>
    <w:rsid w:val="00ED1364"/>
    <w:rsid w:val="00EE1E8E"/>
    <w:rsid w:val="00EE3E2F"/>
    <w:rsid w:val="00EE77E2"/>
    <w:rsid w:val="00EF4943"/>
    <w:rsid w:val="00F02239"/>
    <w:rsid w:val="00F04C23"/>
    <w:rsid w:val="00F07344"/>
    <w:rsid w:val="00F07F3F"/>
    <w:rsid w:val="00F10343"/>
    <w:rsid w:val="00F133B4"/>
    <w:rsid w:val="00F17A3A"/>
    <w:rsid w:val="00F2448E"/>
    <w:rsid w:val="00F2600E"/>
    <w:rsid w:val="00F26FD8"/>
    <w:rsid w:val="00F32431"/>
    <w:rsid w:val="00F3455E"/>
    <w:rsid w:val="00F36B38"/>
    <w:rsid w:val="00F43E2B"/>
    <w:rsid w:val="00F44E6A"/>
    <w:rsid w:val="00F475C5"/>
    <w:rsid w:val="00F55129"/>
    <w:rsid w:val="00F60940"/>
    <w:rsid w:val="00F60D98"/>
    <w:rsid w:val="00F622BD"/>
    <w:rsid w:val="00F62473"/>
    <w:rsid w:val="00F727B6"/>
    <w:rsid w:val="00F761B5"/>
    <w:rsid w:val="00F76F67"/>
    <w:rsid w:val="00F7723E"/>
    <w:rsid w:val="00F85626"/>
    <w:rsid w:val="00F933C4"/>
    <w:rsid w:val="00FA2351"/>
    <w:rsid w:val="00FA41B5"/>
    <w:rsid w:val="00FA6A04"/>
    <w:rsid w:val="00FB0D2B"/>
    <w:rsid w:val="00FB1800"/>
    <w:rsid w:val="00FB4BE4"/>
    <w:rsid w:val="00FC67EF"/>
    <w:rsid w:val="00FC6B5A"/>
    <w:rsid w:val="00FC7015"/>
    <w:rsid w:val="00FC74DB"/>
    <w:rsid w:val="00FD47AA"/>
    <w:rsid w:val="00FD77E9"/>
    <w:rsid w:val="00FE297A"/>
    <w:rsid w:val="00FF0A88"/>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font-copy">
    <w:name w:val="font-copy"/>
    <w:basedOn w:val="Normal"/>
    <w:rsid w:val="00EB3AE1"/>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3748E4"/>
    <w:rPr>
      <w:color w:val="605E5C"/>
      <w:shd w:val="clear" w:color="auto" w:fill="E1DFDD"/>
    </w:rPr>
  </w:style>
  <w:style w:type="character" w:customStyle="1" w:styleId="font-xxxs">
    <w:name w:val="font-xxxs"/>
    <w:basedOn w:val="DefaultParagraphFont"/>
    <w:rsid w:val="00DC0284"/>
  </w:style>
  <w:style w:type="paragraph" w:customStyle="1" w:styleId="paragraph-sc-u5wzz1-0">
    <w:name w:val="paragraph-sc-u5wzz1-0"/>
    <w:basedOn w:val="Normal"/>
    <w:rsid w:val="0054497B"/>
    <w:pPr>
      <w:spacing w:before="100" w:beforeAutospacing="1" w:after="100" w:afterAutospacing="1" w:line="240" w:lineRule="auto"/>
    </w:pPr>
    <w:rPr>
      <w:rFonts w:eastAsia="Times New Roman"/>
      <w:sz w:val="24"/>
      <w:szCs w:val="24"/>
    </w:rPr>
  </w:style>
  <w:style w:type="character" w:customStyle="1" w:styleId="articlebylineauthorcontainer-sc-1hl3rwk-2">
    <w:name w:val="articlebyline__authorcontainer-sc-1hl3rwk-2"/>
    <w:basedOn w:val="DefaultParagraphFont"/>
    <w:rsid w:val="0054497B"/>
  </w:style>
  <w:style w:type="character" w:customStyle="1" w:styleId="annotationhighlight">
    <w:name w:val="annotation__highlight"/>
    <w:basedOn w:val="DefaultParagraphFont"/>
    <w:rsid w:val="000645D9"/>
  </w:style>
  <w:style w:type="character" w:customStyle="1" w:styleId="annotation-link">
    <w:name w:val="annotation-link"/>
    <w:basedOn w:val="DefaultParagraphFont"/>
    <w:rsid w:val="000645D9"/>
  </w:style>
  <w:style w:type="paragraph" w:customStyle="1" w:styleId="selectionshareable">
    <w:name w:val="selectionshareable"/>
    <w:basedOn w:val="Normal"/>
    <w:rsid w:val="00BA720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309568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344148">
      <w:bodyDiv w:val="1"/>
      <w:marLeft w:val="0"/>
      <w:marRight w:val="0"/>
      <w:marTop w:val="0"/>
      <w:marBottom w:val="0"/>
      <w:divBdr>
        <w:top w:val="none" w:sz="0" w:space="0" w:color="auto"/>
        <w:left w:val="none" w:sz="0" w:space="0" w:color="auto"/>
        <w:bottom w:val="none" w:sz="0" w:space="0" w:color="auto"/>
        <w:right w:val="none" w:sz="0" w:space="0" w:color="auto"/>
      </w:divBdr>
      <w:divsChild>
        <w:div w:id="1773865256">
          <w:marLeft w:val="0"/>
          <w:marRight w:val="0"/>
          <w:marTop w:val="0"/>
          <w:marBottom w:val="0"/>
          <w:divBdr>
            <w:top w:val="none" w:sz="0" w:space="0" w:color="auto"/>
            <w:left w:val="none" w:sz="0" w:space="0" w:color="auto"/>
            <w:bottom w:val="none" w:sz="0" w:space="0" w:color="auto"/>
            <w:right w:val="none" w:sz="0" w:space="0" w:color="auto"/>
          </w:divBdr>
          <w:divsChild>
            <w:div w:id="659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70534">
      <w:bodyDiv w:val="1"/>
      <w:marLeft w:val="0"/>
      <w:marRight w:val="0"/>
      <w:marTop w:val="0"/>
      <w:marBottom w:val="0"/>
      <w:divBdr>
        <w:top w:val="none" w:sz="0" w:space="0" w:color="auto"/>
        <w:left w:val="none" w:sz="0" w:space="0" w:color="auto"/>
        <w:bottom w:val="none" w:sz="0" w:space="0" w:color="auto"/>
        <w:right w:val="none" w:sz="0" w:space="0" w:color="auto"/>
      </w:divBdr>
      <w:divsChild>
        <w:div w:id="1471171493">
          <w:marLeft w:val="0"/>
          <w:marRight w:val="0"/>
          <w:marTop w:val="0"/>
          <w:marBottom w:val="0"/>
          <w:divBdr>
            <w:top w:val="single" w:sz="12" w:space="0" w:color="C5D1D8"/>
            <w:left w:val="single" w:sz="12" w:space="0" w:color="C5D1D8"/>
            <w:bottom w:val="single" w:sz="12" w:space="0" w:color="C5D1D8"/>
            <w:right w:val="single" w:sz="12" w:space="0" w:color="C5D1D8"/>
          </w:divBdr>
          <w:divsChild>
            <w:div w:id="160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5799846">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89758330">
      <w:bodyDiv w:val="1"/>
      <w:marLeft w:val="0"/>
      <w:marRight w:val="0"/>
      <w:marTop w:val="0"/>
      <w:marBottom w:val="0"/>
      <w:divBdr>
        <w:top w:val="none" w:sz="0" w:space="0" w:color="auto"/>
        <w:left w:val="none" w:sz="0" w:space="0" w:color="auto"/>
        <w:bottom w:val="none" w:sz="0" w:space="0" w:color="auto"/>
        <w:right w:val="none" w:sz="0" w:space="0" w:color="auto"/>
      </w:divBdr>
      <w:divsChild>
        <w:div w:id="168761664">
          <w:marLeft w:val="0"/>
          <w:marRight w:val="0"/>
          <w:marTop w:val="0"/>
          <w:marBottom w:val="0"/>
          <w:divBdr>
            <w:top w:val="none" w:sz="0" w:space="0" w:color="auto"/>
            <w:left w:val="none" w:sz="0" w:space="0" w:color="auto"/>
            <w:bottom w:val="none" w:sz="0" w:space="0" w:color="auto"/>
            <w:right w:val="none" w:sz="0" w:space="0" w:color="auto"/>
          </w:divBdr>
        </w:div>
        <w:div w:id="10279524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2522119">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2761462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0336137">
      <w:bodyDiv w:val="1"/>
      <w:marLeft w:val="0"/>
      <w:marRight w:val="0"/>
      <w:marTop w:val="0"/>
      <w:marBottom w:val="0"/>
      <w:divBdr>
        <w:top w:val="none" w:sz="0" w:space="0" w:color="auto"/>
        <w:left w:val="none" w:sz="0" w:space="0" w:color="auto"/>
        <w:bottom w:val="none" w:sz="0" w:space="0" w:color="auto"/>
        <w:right w:val="none" w:sz="0" w:space="0" w:color="auto"/>
      </w:divBdr>
      <w:divsChild>
        <w:div w:id="1611819059">
          <w:marLeft w:val="120"/>
          <w:marRight w:val="120"/>
          <w:marTop w:val="0"/>
          <w:marBottom w:val="0"/>
          <w:divBdr>
            <w:top w:val="none" w:sz="0" w:space="0" w:color="auto"/>
            <w:left w:val="none" w:sz="0" w:space="0" w:color="auto"/>
            <w:bottom w:val="none" w:sz="0" w:space="0" w:color="auto"/>
            <w:right w:val="none" w:sz="0" w:space="0" w:color="auto"/>
          </w:divBdr>
        </w:div>
      </w:divsChild>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5277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8916887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244174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55278557">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5490271">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5156">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5388470">
      <w:bodyDiv w:val="1"/>
      <w:marLeft w:val="0"/>
      <w:marRight w:val="0"/>
      <w:marTop w:val="0"/>
      <w:marBottom w:val="0"/>
      <w:divBdr>
        <w:top w:val="none" w:sz="0" w:space="0" w:color="auto"/>
        <w:left w:val="none" w:sz="0" w:space="0" w:color="auto"/>
        <w:bottom w:val="none" w:sz="0" w:space="0" w:color="auto"/>
        <w:right w:val="none" w:sz="0" w:space="0" w:color="auto"/>
      </w:divBdr>
      <w:divsChild>
        <w:div w:id="1713841953">
          <w:marLeft w:val="0"/>
          <w:marRight w:val="0"/>
          <w:marTop w:val="0"/>
          <w:marBottom w:val="0"/>
          <w:divBdr>
            <w:top w:val="single" w:sz="12" w:space="0" w:color="C5D1D8"/>
            <w:left w:val="single" w:sz="12" w:space="0" w:color="C5D1D8"/>
            <w:bottom w:val="single" w:sz="12" w:space="0" w:color="C5D1D8"/>
            <w:right w:val="single" w:sz="12" w:space="0" w:color="C5D1D8"/>
          </w:divBdr>
          <w:divsChild>
            <w:div w:id="575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396">
          <w:marLeft w:val="0"/>
          <w:marRight w:val="0"/>
          <w:marTop w:val="0"/>
          <w:marBottom w:val="0"/>
          <w:divBdr>
            <w:top w:val="none" w:sz="0" w:space="0" w:color="auto"/>
            <w:left w:val="none" w:sz="0" w:space="0" w:color="auto"/>
            <w:bottom w:val="none" w:sz="0" w:space="0" w:color="auto"/>
            <w:right w:val="none" w:sz="0" w:space="0" w:color="auto"/>
          </w:divBdr>
        </w:div>
        <w:div w:id="57441341">
          <w:marLeft w:val="0"/>
          <w:marRight w:val="0"/>
          <w:marTop w:val="0"/>
          <w:marBottom w:val="0"/>
          <w:divBdr>
            <w:top w:val="none" w:sz="0" w:space="0" w:color="auto"/>
            <w:left w:val="none" w:sz="0" w:space="0" w:color="auto"/>
            <w:bottom w:val="none" w:sz="0" w:space="0" w:color="auto"/>
            <w:right w:val="none" w:sz="0" w:space="0" w:color="auto"/>
          </w:divBdr>
        </w:div>
        <w:div w:id="1843351895">
          <w:marLeft w:val="0"/>
          <w:marRight w:val="0"/>
          <w:marTop w:val="0"/>
          <w:marBottom w:val="0"/>
          <w:divBdr>
            <w:top w:val="none" w:sz="0" w:space="0" w:color="auto"/>
            <w:left w:val="none" w:sz="0" w:space="0" w:color="auto"/>
            <w:bottom w:val="none" w:sz="0" w:space="0" w:color="auto"/>
            <w:right w:val="none" w:sz="0" w:space="0" w:color="auto"/>
          </w:divBdr>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84849363">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671300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820519">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314217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268356">
      <w:bodyDiv w:val="1"/>
      <w:marLeft w:val="0"/>
      <w:marRight w:val="0"/>
      <w:marTop w:val="0"/>
      <w:marBottom w:val="0"/>
      <w:divBdr>
        <w:top w:val="none" w:sz="0" w:space="0" w:color="auto"/>
        <w:left w:val="none" w:sz="0" w:space="0" w:color="auto"/>
        <w:bottom w:val="none" w:sz="0" w:space="0" w:color="auto"/>
        <w:right w:val="none" w:sz="0" w:space="0" w:color="auto"/>
      </w:divBdr>
      <w:divsChild>
        <w:div w:id="338893042">
          <w:marLeft w:val="0"/>
          <w:marRight w:val="0"/>
          <w:marTop w:val="0"/>
          <w:marBottom w:val="0"/>
          <w:divBdr>
            <w:top w:val="none" w:sz="0" w:space="0" w:color="auto"/>
            <w:left w:val="none" w:sz="0" w:space="0" w:color="auto"/>
            <w:bottom w:val="none" w:sz="0" w:space="0" w:color="auto"/>
            <w:right w:val="none" w:sz="0" w:space="0" w:color="auto"/>
          </w:divBdr>
        </w:div>
        <w:div w:id="246352120">
          <w:marLeft w:val="0"/>
          <w:marRight w:val="0"/>
          <w:marTop w:val="0"/>
          <w:marBottom w:val="0"/>
          <w:divBdr>
            <w:top w:val="none" w:sz="0" w:space="0" w:color="auto"/>
            <w:left w:val="none" w:sz="0" w:space="0" w:color="auto"/>
            <w:bottom w:val="none" w:sz="0" w:space="0" w:color="auto"/>
            <w:right w:val="none" w:sz="0" w:space="0" w:color="auto"/>
          </w:divBdr>
        </w:div>
      </w:divsChild>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6633603">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2939467">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2929975">
      <w:bodyDiv w:val="1"/>
      <w:marLeft w:val="0"/>
      <w:marRight w:val="0"/>
      <w:marTop w:val="0"/>
      <w:marBottom w:val="0"/>
      <w:divBdr>
        <w:top w:val="none" w:sz="0" w:space="0" w:color="auto"/>
        <w:left w:val="none" w:sz="0" w:space="0" w:color="auto"/>
        <w:bottom w:val="none" w:sz="0" w:space="0" w:color="auto"/>
        <w:right w:val="none" w:sz="0" w:space="0" w:color="auto"/>
      </w:divBdr>
      <w:divsChild>
        <w:div w:id="1920208753">
          <w:marLeft w:val="0"/>
          <w:marRight w:val="0"/>
          <w:marTop w:val="0"/>
          <w:marBottom w:val="0"/>
          <w:divBdr>
            <w:top w:val="none" w:sz="0" w:space="0" w:color="auto"/>
            <w:left w:val="none" w:sz="0" w:space="0" w:color="auto"/>
            <w:bottom w:val="none" w:sz="0" w:space="0" w:color="auto"/>
            <w:right w:val="none" w:sz="0" w:space="0" w:color="auto"/>
          </w:divBdr>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1488546">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497872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2021534">
      <w:bodyDiv w:val="1"/>
      <w:marLeft w:val="0"/>
      <w:marRight w:val="0"/>
      <w:marTop w:val="0"/>
      <w:marBottom w:val="0"/>
      <w:divBdr>
        <w:top w:val="none" w:sz="0" w:space="0" w:color="auto"/>
        <w:left w:val="none" w:sz="0" w:space="0" w:color="auto"/>
        <w:bottom w:val="none" w:sz="0" w:space="0" w:color="auto"/>
        <w:right w:val="none" w:sz="0" w:space="0" w:color="auto"/>
      </w:divBdr>
    </w:div>
    <w:div w:id="1136945508">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6267296">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3904673">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802313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932345">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00219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29822">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5510155">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6554126">
      <w:bodyDiv w:val="1"/>
      <w:marLeft w:val="0"/>
      <w:marRight w:val="0"/>
      <w:marTop w:val="0"/>
      <w:marBottom w:val="0"/>
      <w:divBdr>
        <w:top w:val="none" w:sz="0" w:space="0" w:color="auto"/>
        <w:left w:val="none" w:sz="0" w:space="0" w:color="auto"/>
        <w:bottom w:val="none" w:sz="0" w:space="0" w:color="auto"/>
        <w:right w:val="none" w:sz="0" w:space="0" w:color="auto"/>
      </w:divBdr>
    </w:div>
    <w:div w:id="1584341660">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5770524">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585">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1845189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2004877">
      <w:bodyDiv w:val="1"/>
      <w:marLeft w:val="0"/>
      <w:marRight w:val="0"/>
      <w:marTop w:val="0"/>
      <w:marBottom w:val="0"/>
      <w:divBdr>
        <w:top w:val="none" w:sz="0" w:space="0" w:color="auto"/>
        <w:left w:val="none" w:sz="0" w:space="0" w:color="auto"/>
        <w:bottom w:val="none" w:sz="0" w:space="0" w:color="auto"/>
        <w:right w:val="none" w:sz="0" w:space="0" w:color="auto"/>
      </w:divBdr>
      <w:divsChild>
        <w:div w:id="1682124057">
          <w:marLeft w:val="0"/>
          <w:marRight w:val="0"/>
          <w:marTop w:val="0"/>
          <w:marBottom w:val="0"/>
          <w:divBdr>
            <w:top w:val="none" w:sz="0" w:space="0" w:color="auto"/>
            <w:left w:val="none" w:sz="0" w:space="0" w:color="auto"/>
            <w:bottom w:val="none" w:sz="0" w:space="0" w:color="auto"/>
            <w:right w:val="none" w:sz="0" w:space="0" w:color="auto"/>
          </w:divBdr>
        </w:div>
        <w:div w:id="667172147">
          <w:marLeft w:val="0"/>
          <w:marRight w:val="0"/>
          <w:marTop w:val="0"/>
          <w:marBottom w:val="0"/>
          <w:divBdr>
            <w:top w:val="none" w:sz="0" w:space="0" w:color="auto"/>
            <w:left w:val="none" w:sz="0" w:space="0" w:color="auto"/>
            <w:bottom w:val="none" w:sz="0" w:space="0" w:color="auto"/>
            <w:right w:val="none" w:sz="0" w:space="0" w:color="auto"/>
          </w:divBdr>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13073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6831292">
      <w:bodyDiv w:val="1"/>
      <w:marLeft w:val="0"/>
      <w:marRight w:val="0"/>
      <w:marTop w:val="0"/>
      <w:marBottom w:val="0"/>
      <w:divBdr>
        <w:top w:val="none" w:sz="0" w:space="0" w:color="auto"/>
        <w:left w:val="none" w:sz="0" w:space="0" w:color="auto"/>
        <w:bottom w:val="none" w:sz="0" w:space="0" w:color="auto"/>
        <w:right w:val="none" w:sz="0" w:space="0" w:color="auto"/>
      </w:divBdr>
      <w:divsChild>
        <w:div w:id="1198546994">
          <w:marLeft w:val="0"/>
          <w:marRight w:val="0"/>
          <w:marTop w:val="0"/>
          <w:marBottom w:val="0"/>
          <w:divBdr>
            <w:top w:val="none" w:sz="0" w:space="0" w:color="auto"/>
            <w:left w:val="none" w:sz="0" w:space="0" w:color="auto"/>
            <w:bottom w:val="none" w:sz="0" w:space="0" w:color="auto"/>
            <w:right w:val="none" w:sz="0" w:space="0" w:color="auto"/>
          </w:divBdr>
          <w:divsChild>
            <w:div w:id="10996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6485790">
      <w:bodyDiv w:val="1"/>
      <w:marLeft w:val="0"/>
      <w:marRight w:val="0"/>
      <w:marTop w:val="0"/>
      <w:marBottom w:val="0"/>
      <w:divBdr>
        <w:top w:val="none" w:sz="0" w:space="0" w:color="auto"/>
        <w:left w:val="none" w:sz="0" w:space="0" w:color="auto"/>
        <w:bottom w:val="none" w:sz="0" w:space="0" w:color="auto"/>
        <w:right w:val="none" w:sz="0" w:space="0" w:color="auto"/>
      </w:divBdr>
      <w:divsChild>
        <w:div w:id="386799766">
          <w:marLeft w:val="0"/>
          <w:marRight w:val="0"/>
          <w:marTop w:val="0"/>
          <w:marBottom w:val="0"/>
          <w:divBdr>
            <w:top w:val="none" w:sz="0" w:space="0" w:color="auto"/>
            <w:left w:val="none" w:sz="0" w:space="0" w:color="auto"/>
            <w:bottom w:val="none" w:sz="0" w:space="0" w:color="auto"/>
            <w:right w:val="none" w:sz="0" w:space="0" w:color="auto"/>
          </w:divBdr>
        </w:div>
      </w:divsChild>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405964">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pubs/research_reports/RRA1319-1.html" TargetMode="External"/><Relationship Id="rId13" Type="http://schemas.openxmlformats.org/officeDocument/2006/relationships/hyperlink" Target="https://www.cer.eu/publications/archive/policy-brief/2020/european-strategic-autonomy-and-new-transatlantic-bargain" TargetMode="External"/><Relationship Id="rId18" Type="http://schemas.openxmlformats.org/officeDocument/2006/relationships/hyperlink" Target="https://georgetownsecuritystudiesreview.org/2019/10/24/the-european-unions-defense-ambitions-threaten-to-undermine-european-security/" TargetMode="External"/><Relationship Id="rId26" Type="http://schemas.openxmlformats.org/officeDocument/2006/relationships/hyperlink" Target="https://georgetownsecuritystudiesreview.org/2019/10/24/the-european-unions-defense-ambitions-threaten-to-undermine-european-security/" TargetMode="External"/><Relationship Id="rId3" Type="http://schemas.openxmlformats.org/officeDocument/2006/relationships/settings" Target="settings.xml"/><Relationship Id="rId21" Type="http://schemas.openxmlformats.org/officeDocument/2006/relationships/hyperlink" Target="https://georgetownsecuritystudiesreview.org/2019/10/24/the-european-unions-defense-ambitions-threaten-to-undermine-european-security/" TargetMode="External"/><Relationship Id="rId7" Type="http://schemas.openxmlformats.org/officeDocument/2006/relationships/hyperlink" Target="https://www.aicgs.org/publication/rebooting-the-u-s-eu-defense-relationship/" TargetMode="External"/><Relationship Id="rId12" Type="http://schemas.openxmlformats.org/officeDocument/2006/relationships/hyperlink" Target="https://www.cer.eu/publications/archive/policy-brief/2020/european-strategic-autonomy-and-new-transatlantic-bargain" TargetMode="External"/><Relationship Id="rId17" Type="http://schemas.openxmlformats.org/officeDocument/2006/relationships/hyperlink" Target="https://georgetownsecuritystudiesreview.org/2019/10/24/the-european-unions-defense-ambitions-threaten-to-undermine-european-security/" TargetMode="External"/><Relationship Id="rId25" Type="http://schemas.openxmlformats.org/officeDocument/2006/relationships/hyperlink" Target="https://time.com/5564171/why-nato-is-essential-world-peace/" TargetMode="External"/><Relationship Id="rId2" Type="http://schemas.openxmlformats.org/officeDocument/2006/relationships/styles" Target="styles.xml"/><Relationship Id="rId16" Type="http://schemas.openxmlformats.org/officeDocument/2006/relationships/hyperlink" Target="https://www.cer.eu/publications/archive/policy-brief/2020/european-strategic-autonomy-and-new-transatlantic-bargain" TargetMode="External"/><Relationship Id="rId20" Type="http://schemas.openxmlformats.org/officeDocument/2006/relationships/hyperlink" Target="https://georgetownsecuritystudiesreview.org/2019/10/24/the-european-unions-defense-ambitions-threaten-to-undermine-european-securi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r.eu/publications/archive/policy-brief/2020/european-strategic-autonomy-and-new-transatlantic-bargain" TargetMode="External"/><Relationship Id="rId24" Type="http://schemas.openxmlformats.org/officeDocument/2006/relationships/hyperlink" Target="https://georgetownsecuritystudiesreview.org/2019/10/24/the-european-unions-defense-ambitions-threaten-to-undermine-european-security/" TargetMode="External"/><Relationship Id="rId5" Type="http://schemas.openxmlformats.org/officeDocument/2006/relationships/footnotes" Target="footnotes.xml"/><Relationship Id="rId15" Type="http://schemas.openxmlformats.org/officeDocument/2006/relationships/hyperlink" Target="https://www.cer.eu/publications/archive/policy-brief/2020/european-strategic-autonomy-and-new-transatlantic-bargain" TargetMode="External"/><Relationship Id="rId23" Type="http://schemas.openxmlformats.org/officeDocument/2006/relationships/hyperlink" Target="https://georgetownsecuritystudiesreview.org/2019/10/24/the-european-unions-defense-ambitions-threaten-to-undermine-european-security/" TargetMode="External"/><Relationship Id="rId28" Type="http://schemas.openxmlformats.org/officeDocument/2006/relationships/footer" Target="footer1.xml"/><Relationship Id="rId10" Type="http://schemas.openxmlformats.org/officeDocument/2006/relationships/hyperlink" Target="https://www.cer.eu/publications/archive/policy-brief/2020/european-strategic-autonomy-and-new-transatlantic-bargain" TargetMode="External"/><Relationship Id="rId19" Type="http://schemas.openxmlformats.org/officeDocument/2006/relationships/hyperlink" Target="https://georgetownsecuritystudiesreview.org/2019/10/24/the-european-unions-defense-ambitions-threaten-to-undermine-european-security/" TargetMode="External"/><Relationship Id="rId4" Type="http://schemas.openxmlformats.org/officeDocument/2006/relationships/webSettings" Target="webSettings.xml"/><Relationship Id="rId9" Type="http://schemas.openxmlformats.org/officeDocument/2006/relationships/hyperlink" Target="https://www.rand.org/pubs/research_reports/RRA1319-1.html" TargetMode="External"/><Relationship Id="rId14" Type="http://schemas.openxmlformats.org/officeDocument/2006/relationships/hyperlink" Target="https://www.cer.eu/publications/archive/policy-brief/2020/european-strategic-autonomy-and-new-transatlantic-bargain" TargetMode="External"/><Relationship Id="rId22" Type="http://schemas.openxmlformats.org/officeDocument/2006/relationships/hyperlink" Target="https://georgetownsecuritystudiesreview.org/2019/10/24/the-european-unions-defense-ambitions-threaten-to-undermine-european-securit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11</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39725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59</cp:revision>
  <cp:lastPrinted>2014-07-05T10:25:00Z</cp:lastPrinted>
  <dcterms:created xsi:type="dcterms:W3CDTF">2022-05-23T22:29:00Z</dcterms:created>
  <dcterms:modified xsi:type="dcterms:W3CDTF">2022-09-05T11:21:00Z</dcterms:modified>
</cp:coreProperties>
</file>