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686CCEB4" w:rsidR="00934A35" w:rsidRDefault="001C036D" w:rsidP="000D36E1">
      <w:pPr>
        <w:pStyle w:val="Title"/>
        <w:outlineLvl w:val="0"/>
      </w:pPr>
      <w:r>
        <w:t>Negative Brief</w:t>
      </w:r>
      <w:r w:rsidR="00934A35">
        <w:t xml:space="preserve">: </w:t>
      </w:r>
      <w:r w:rsidR="00DC614B">
        <w:t>Jones Act</w:t>
      </w:r>
    </w:p>
    <w:p w14:paraId="05347C89" w14:textId="68C597CC" w:rsidR="006F454E" w:rsidRDefault="006F454E" w:rsidP="006F454E">
      <w:pPr>
        <w:jc w:val="center"/>
        <w:rPr>
          <w:rFonts w:ascii="Times New Roman" w:hAnsi="Times New Roman"/>
        </w:rPr>
      </w:pPr>
      <w:r w:rsidRPr="000D36E1">
        <w:rPr>
          <w:rFonts w:ascii="Times New Roman" w:hAnsi="Times New Roman"/>
        </w:rPr>
        <w:t>By “Coach Vance” Trefethen</w:t>
      </w:r>
    </w:p>
    <w:p w14:paraId="5F7D0E2F" w14:textId="32F76ED8" w:rsidR="006F454E" w:rsidRDefault="006F454E" w:rsidP="00862FFF">
      <w:pPr>
        <w:pStyle w:val="Case"/>
        <w:numPr>
          <w:ilvl w:val="0"/>
          <w:numId w:val="0"/>
        </w:numPr>
      </w:pPr>
      <w:r>
        <w:t xml:space="preserve">AFF Plan repeals </w:t>
      </w:r>
      <w:r w:rsidR="00EC23CD">
        <w:t xml:space="preserve">or weakens </w:t>
      </w:r>
      <w:r>
        <w:t>the Jones Act.</w:t>
      </w:r>
      <w:r w:rsidR="000D36E1">
        <w:t xml:space="preserve"> </w:t>
      </w:r>
      <w:r>
        <w:t xml:space="preserve">Jones Act requires all ships that move cargo between </w:t>
      </w:r>
      <w:r w:rsidR="00D11714">
        <w:t xml:space="preserve">two </w:t>
      </w:r>
      <w:r>
        <w:t>US ports to be constructed and registered in the USA</w:t>
      </w:r>
      <w:r w:rsidR="00EC23CD">
        <w:t xml:space="preserve"> and crewed by US citizens</w:t>
      </w:r>
      <w:r>
        <w:t xml:space="preserve">. </w:t>
      </w:r>
      <w:r w:rsidR="00D11714">
        <w:t xml:space="preserve"> Example: A ship transporting goods from Shanghai (China) to Los Angeles would not be subject to the Jones Act (any ship could do it).  A ship transporting goods from Los Angeles to Honolulu (Hawaii) would be subject to the Jones Act, so only a few ships could qualify.  This rules out a lot of foreign ships from engaging in transportation of goods between US cities, and in particular it reduces the number of ships that can transport stuff between the US mainland and places like Alaska, Hawaii and Puerto Rico (as well as simply moving stuff between places like Boston and New Orleans).  </w:t>
      </w:r>
      <w:r>
        <w:t xml:space="preserve">Key </w:t>
      </w:r>
      <w:r w:rsidR="006E7A75">
        <w:t xml:space="preserve">policy </w:t>
      </w:r>
      <w:r>
        <w:t>issues for the Negative are Affirmative misunderstanding of the statistics on shipping, lost jobs in US shipbuilding, and essential national security of having US-owned ships that can meet shipping needs in war time.</w:t>
      </w:r>
    </w:p>
    <w:p w14:paraId="4D42EE60" w14:textId="07F66181" w:rsidR="00E578B9" w:rsidRDefault="0088617B">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E578B9">
        <w:rPr>
          <w:noProof/>
        </w:rPr>
        <w:t>Negative Brief: Jones Act</w:t>
      </w:r>
      <w:r w:rsidR="00E578B9">
        <w:rPr>
          <w:noProof/>
        </w:rPr>
        <w:tab/>
      </w:r>
      <w:r w:rsidR="00E578B9">
        <w:rPr>
          <w:noProof/>
        </w:rPr>
        <w:fldChar w:fldCharType="begin"/>
      </w:r>
      <w:r w:rsidR="00E578B9">
        <w:rPr>
          <w:noProof/>
        </w:rPr>
        <w:instrText xml:space="preserve"> PAGEREF _Toc138790573 \h </w:instrText>
      </w:r>
      <w:r w:rsidR="00E578B9">
        <w:rPr>
          <w:noProof/>
        </w:rPr>
      </w:r>
      <w:r w:rsidR="00E578B9">
        <w:rPr>
          <w:noProof/>
        </w:rPr>
        <w:fldChar w:fldCharType="separate"/>
      </w:r>
      <w:r w:rsidR="00E578B9">
        <w:rPr>
          <w:noProof/>
        </w:rPr>
        <w:t>3</w:t>
      </w:r>
      <w:r w:rsidR="00E578B9">
        <w:rPr>
          <w:noProof/>
        </w:rPr>
        <w:fldChar w:fldCharType="end"/>
      </w:r>
    </w:p>
    <w:p w14:paraId="1BBFAE98" w14:textId="26B4988A" w:rsidR="00E578B9" w:rsidRDefault="00E578B9">
      <w:pPr>
        <w:pStyle w:val="TOC2"/>
        <w:rPr>
          <w:rFonts w:asciiTheme="minorHAnsi" w:eastAsiaTheme="minorEastAsia" w:hAnsiTheme="minorHAnsi" w:cstheme="minorBidi"/>
          <w:noProof/>
          <w:sz w:val="22"/>
        </w:rPr>
      </w:pPr>
      <w:r>
        <w:rPr>
          <w:noProof/>
        </w:rPr>
        <w:t>COUNTER-CRITERION: National Security</w:t>
      </w:r>
      <w:r>
        <w:rPr>
          <w:noProof/>
        </w:rPr>
        <w:tab/>
      </w:r>
      <w:r>
        <w:rPr>
          <w:noProof/>
        </w:rPr>
        <w:fldChar w:fldCharType="begin"/>
      </w:r>
      <w:r>
        <w:rPr>
          <w:noProof/>
        </w:rPr>
        <w:instrText xml:space="preserve"> PAGEREF _Toc138790574 \h </w:instrText>
      </w:r>
      <w:r>
        <w:rPr>
          <w:noProof/>
        </w:rPr>
      </w:r>
      <w:r>
        <w:rPr>
          <w:noProof/>
        </w:rPr>
        <w:fldChar w:fldCharType="separate"/>
      </w:r>
      <w:r>
        <w:rPr>
          <w:noProof/>
        </w:rPr>
        <w:t>3</w:t>
      </w:r>
      <w:r>
        <w:rPr>
          <w:noProof/>
        </w:rPr>
        <w:fldChar w:fldCharType="end"/>
      </w:r>
    </w:p>
    <w:p w14:paraId="2399CF44" w14:textId="35CD841C" w:rsidR="00E578B9" w:rsidRDefault="00E578B9">
      <w:pPr>
        <w:pStyle w:val="TOC3"/>
        <w:rPr>
          <w:rFonts w:asciiTheme="minorHAnsi" w:eastAsiaTheme="minorEastAsia" w:hAnsiTheme="minorHAnsi" w:cstheme="minorBidi"/>
          <w:noProof/>
          <w:sz w:val="22"/>
        </w:rPr>
      </w:pPr>
      <w:r>
        <w:rPr>
          <w:noProof/>
        </w:rPr>
        <w:t>National Security should be the standard for judging the Jones Act</w:t>
      </w:r>
      <w:r>
        <w:rPr>
          <w:noProof/>
        </w:rPr>
        <w:tab/>
      </w:r>
      <w:r>
        <w:rPr>
          <w:noProof/>
        </w:rPr>
        <w:fldChar w:fldCharType="begin"/>
      </w:r>
      <w:r>
        <w:rPr>
          <w:noProof/>
        </w:rPr>
        <w:instrText xml:space="preserve"> PAGEREF _Toc138790575 \h </w:instrText>
      </w:r>
      <w:r>
        <w:rPr>
          <w:noProof/>
        </w:rPr>
      </w:r>
      <w:r>
        <w:rPr>
          <w:noProof/>
        </w:rPr>
        <w:fldChar w:fldCharType="separate"/>
      </w:r>
      <w:r>
        <w:rPr>
          <w:noProof/>
        </w:rPr>
        <w:t>3</w:t>
      </w:r>
      <w:r>
        <w:rPr>
          <w:noProof/>
        </w:rPr>
        <w:fldChar w:fldCharType="end"/>
      </w:r>
    </w:p>
    <w:p w14:paraId="5EB13992" w14:textId="7DBD475F" w:rsidR="00E578B9" w:rsidRDefault="00E578B9">
      <w:pPr>
        <w:pStyle w:val="TOC3"/>
        <w:rPr>
          <w:rFonts w:asciiTheme="minorHAnsi" w:eastAsiaTheme="minorEastAsia" w:hAnsiTheme="minorHAnsi" w:cstheme="minorBidi"/>
          <w:noProof/>
          <w:sz w:val="22"/>
        </w:rPr>
      </w:pPr>
      <w:r>
        <w:rPr>
          <w:noProof/>
        </w:rPr>
        <w:t>Reasons to Prefer Our Counter-Criterion</w:t>
      </w:r>
      <w:r>
        <w:rPr>
          <w:noProof/>
        </w:rPr>
        <w:tab/>
      </w:r>
      <w:r>
        <w:rPr>
          <w:noProof/>
        </w:rPr>
        <w:fldChar w:fldCharType="begin"/>
      </w:r>
      <w:r>
        <w:rPr>
          <w:noProof/>
        </w:rPr>
        <w:instrText xml:space="preserve"> PAGEREF _Toc138790576 \h </w:instrText>
      </w:r>
      <w:r>
        <w:rPr>
          <w:noProof/>
        </w:rPr>
      </w:r>
      <w:r>
        <w:rPr>
          <w:noProof/>
        </w:rPr>
        <w:fldChar w:fldCharType="separate"/>
      </w:r>
      <w:r>
        <w:rPr>
          <w:noProof/>
        </w:rPr>
        <w:t>3</w:t>
      </w:r>
      <w:r>
        <w:rPr>
          <w:noProof/>
        </w:rPr>
        <w:fldChar w:fldCharType="end"/>
      </w:r>
    </w:p>
    <w:p w14:paraId="4FFA7606" w14:textId="733D0ADA" w:rsidR="00E578B9" w:rsidRDefault="00E578B9">
      <w:pPr>
        <w:pStyle w:val="TOC2"/>
        <w:rPr>
          <w:rFonts w:asciiTheme="minorHAnsi" w:eastAsiaTheme="minorEastAsia" w:hAnsiTheme="minorHAnsi" w:cstheme="minorBidi"/>
          <w:noProof/>
          <w:sz w:val="22"/>
        </w:rPr>
      </w:pPr>
      <w:r>
        <w:rPr>
          <w:noProof/>
        </w:rPr>
        <w:t>NEGATIVE PHILOSOPHY</w:t>
      </w:r>
      <w:r>
        <w:rPr>
          <w:noProof/>
        </w:rPr>
        <w:tab/>
      </w:r>
      <w:r>
        <w:rPr>
          <w:noProof/>
        </w:rPr>
        <w:fldChar w:fldCharType="begin"/>
      </w:r>
      <w:r>
        <w:rPr>
          <w:noProof/>
        </w:rPr>
        <w:instrText xml:space="preserve"> PAGEREF _Toc138790577 \h </w:instrText>
      </w:r>
      <w:r>
        <w:rPr>
          <w:noProof/>
        </w:rPr>
      </w:r>
      <w:r>
        <w:rPr>
          <w:noProof/>
        </w:rPr>
        <w:fldChar w:fldCharType="separate"/>
      </w:r>
      <w:r>
        <w:rPr>
          <w:noProof/>
        </w:rPr>
        <w:t>3</w:t>
      </w:r>
      <w:r>
        <w:rPr>
          <w:noProof/>
        </w:rPr>
        <w:fldChar w:fldCharType="end"/>
      </w:r>
    </w:p>
    <w:p w14:paraId="568E91CE" w14:textId="010C14C6" w:rsidR="00E578B9" w:rsidRDefault="00E578B9">
      <w:pPr>
        <w:pStyle w:val="TOC3"/>
        <w:rPr>
          <w:rFonts w:asciiTheme="minorHAnsi" w:eastAsiaTheme="minorEastAsia" w:hAnsiTheme="minorHAnsi" w:cstheme="minorBidi"/>
          <w:noProof/>
          <w:sz w:val="22"/>
        </w:rPr>
      </w:pPr>
      <w:r>
        <w:rPr>
          <w:noProof/>
        </w:rPr>
        <w:t>Founding Fathers originated the principles of the Jones Act because it’s essential to the nation</w:t>
      </w:r>
      <w:r>
        <w:rPr>
          <w:noProof/>
        </w:rPr>
        <w:tab/>
      </w:r>
      <w:r>
        <w:rPr>
          <w:noProof/>
        </w:rPr>
        <w:fldChar w:fldCharType="begin"/>
      </w:r>
      <w:r>
        <w:rPr>
          <w:noProof/>
        </w:rPr>
        <w:instrText xml:space="preserve"> PAGEREF _Toc138790578 \h </w:instrText>
      </w:r>
      <w:r>
        <w:rPr>
          <w:noProof/>
        </w:rPr>
      </w:r>
      <w:r>
        <w:rPr>
          <w:noProof/>
        </w:rPr>
        <w:fldChar w:fldCharType="separate"/>
      </w:r>
      <w:r>
        <w:rPr>
          <w:noProof/>
        </w:rPr>
        <w:t>3</w:t>
      </w:r>
      <w:r>
        <w:rPr>
          <w:noProof/>
        </w:rPr>
        <w:fldChar w:fldCharType="end"/>
      </w:r>
    </w:p>
    <w:p w14:paraId="367C6C92" w14:textId="72BCB8A5" w:rsidR="00E578B9" w:rsidRDefault="00E578B9">
      <w:pPr>
        <w:pStyle w:val="TOC3"/>
        <w:rPr>
          <w:rFonts w:asciiTheme="minorHAnsi" w:eastAsiaTheme="minorEastAsia" w:hAnsiTheme="minorHAnsi" w:cstheme="minorBidi"/>
          <w:noProof/>
          <w:sz w:val="22"/>
        </w:rPr>
      </w:pPr>
      <w:r>
        <w:rPr>
          <w:noProof/>
        </w:rPr>
        <w:t>Hope is not a strategy. But it may be the Affirmative philosophy…</w:t>
      </w:r>
      <w:r>
        <w:rPr>
          <w:noProof/>
        </w:rPr>
        <w:tab/>
      </w:r>
      <w:r>
        <w:rPr>
          <w:noProof/>
        </w:rPr>
        <w:fldChar w:fldCharType="begin"/>
      </w:r>
      <w:r>
        <w:rPr>
          <w:noProof/>
        </w:rPr>
        <w:instrText xml:space="preserve"> PAGEREF _Toc138790579 \h </w:instrText>
      </w:r>
      <w:r>
        <w:rPr>
          <w:noProof/>
        </w:rPr>
      </w:r>
      <w:r>
        <w:rPr>
          <w:noProof/>
        </w:rPr>
        <w:fldChar w:fldCharType="separate"/>
      </w:r>
      <w:r>
        <w:rPr>
          <w:noProof/>
        </w:rPr>
        <w:t>4</w:t>
      </w:r>
      <w:r>
        <w:rPr>
          <w:noProof/>
        </w:rPr>
        <w:fldChar w:fldCharType="end"/>
      </w:r>
    </w:p>
    <w:p w14:paraId="5E5DE39F" w14:textId="5D6D1FBA" w:rsidR="00E578B9" w:rsidRDefault="00E578B9">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_Toc138790580 \h </w:instrText>
      </w:r>
      <w:r>
        <w:rPr>
          <w:noProof/>
        </w:rPr>
      </w:r>
      <w:r>
        <w:rPr>
          <w:noProof/>
        </w:rPr>
        <w:fldChar w:fldCharType="separate"/>
      </w:r>
      <w:r>
        <w:rPr>
          <w:noProof/>
        </w:rPr>
        <w:t>4</w:t>
      </w:r>
      <w:r>
        <w:rPr>
          <w:noProof/>
        </w:rPr>
        <w:fldChar w:fldCharType="end"/>
      </w:r>
    </w:p>
    <w:p w14:paraId="52F228A5" w14:textId="7EBF21FB" w:rsidR="00E578B9" w:rsidRDefault="00E578B9">
      <w:pPr>
        <w:pStyle w:val="TOC2"/>
        <w:rPr>
          <w:rFonts w:asciiTheme="minorHAnsi" w:eastAsiaTheme="minorEastAsia" w:hAnsiTheme="minorHAnsi" w:cstheme="minorBidi"/>
          <w:noProof/>
          <w:sz w:val="22"/>
        </w:rPr>
      </w:pPr>
      <w:r>
        <w:rPr>
          <w:noProof/>
        </w:rPr>
        <w:t>1.  Temporary waivers solve</w:t>
      </w:r>
      <w:r>
        <w:rPr>
          <w:noProof/>
        </w:rPr>
        <w:tab/>
      </w:r>
      <w:r>
        <w:rPr>
          <w:noProof/>
        </w:rPr>
        <w:fldChar w:fldCharType="begin"/>
      </w:r>
      <w:r>
        <w:rPr>
          <w:noProof/>
        </w:rPr>
        <w:instrText xml:space="preserve"> PAGEREF _Toc138790581 \h </w:instrText>
      </w:r>
      <w:r>
        <w:rPr>
          <w:noProof/>
        </w:rPr>
      </w:r>
      <w:r>
        <w:rPr>
          <w:noProof/>
        </w:rPr>
        <w:fldChar w:fldCharType="separate"/>
      </w:r>
      <w:r>
        <w:rPr>
          <w:noProof/>
        </w:rPr>
        <w:t>4</w:t>
      </w:r>
      <w:r>
        <w:rPr>
          <w:noProof/>
        </w:rPr>
        <w:fldChar w:fldCharType="end"/>
      </w:r>
    </w:p>
    <w:p w14:paraId="2F0E32A3" w14:textId="49E28E93" w:rsidR="00E578B9" w:rsidRDefault="00E578B9">
      <w:pPr>
        <w:pStyle w:val="TOC3"/>
        <w:rPr>
          <w:rFonts w:asciiTheme="minorHAnsi" w:eastAsiaTheme="minorEastAsia" w:hAnsiTheme="minorHAnsi" w:cstheme="minorBidi"/>
          <w:noProof/>
          <w:sz w:val="22"/>
        </w:rPr>
      </w:pPr>
      <w:r>
        <w:rPr>
          <w:noProof/>
        </w:rPr>
        <w:t>Puerto Rico was granted a Jones Act waiver for LNG to recover from hurricanes</w:t>
      </w:r>
      <w:r>
        <w:rPr>
          <w:noProof/>
        </w:rPr>
        <w:tab/>
      </w:r>
      <w:r>
        <w:rPr>
          <w:noProof/>
        </w:rPr>
        <w:fldChar w:fldCharType="begin"/>
      </w:r>
      <w:r>
        <w:rPr>
          <w:noProof/>
        </w:rPr>
        <w:instrText xml:space="preserve"> PAGEREF _Toc138790582 \h </w:instrText>
      </w:r>
      <w:r>
        <w:rPr>
          <w:noProof/>
        </w:rPr>
      </w:r>
      <w:r>
        <w:rPr>
          <w:noProof/>
        </w:rPr>
        <w:fldChar w:fldCharType="separate"/>
      </w:r>
      <w:r>
        <w:rPr>
          <w:noProof/>
        </w:rPr>
        <w:t>4</w:t>
      </w:r>
      <w:r>
        <w:rPr>
          <w:noProof/>
        </w:rPr>
        <w:fldChar w:fldCharType="end"/>
      </w:r>
    </w:p>
    <w:p w14:paraId="4EB951E2" w14:textId="787CA5B6" w:rsidR="00E578B9" w:rsidRDefault="00E578B9">
      <w:pPr>
        <w:pStyle w:val="TOC3"/>
        <w:rPr>
          <w:rFonts w:asciiTheme="minorHAnsi" w:eastAsiaTheme="minorEastAsia" w:hAnsiTheme="minorHAnsi" w:cstheme="minorBidi"/>
          <w:noProof/>
          <w:sz w:val="22"/>
        </w:rPr>
      </w:pPr>
      <w:r>
        <w:rPr>
          <w:noProof/>
        </w:rPr>
        <w:t>When Puerto Rico needs LNG, they can get it through a waiver without changing the Jones Act</w:t>
      </w:r>
      <w:r>
        <w:rPr>
          <w:noProof/>
        </w:rPr>
        <w:tab/>
      </w:r>
      <w:r>
        <w:rPr>
          <w:noProof/>
        </w:rPr>
        <w:fldChar w:fldCharType="begin"/>
      </w:r>
      <w:r>
        <w:rPr>
          <w:noProof/>
        </w:rPr>
        <w:instrText xml:space="preserve"> PAGEREF _Toc138790583 \h </w:instrText>
      </w:r>
      <w:r>
        <w:rPr>
          <w:noProof/>
        </w:rPr>
      </w:r>
      <w:r>
        <w:rPr>
          <w:noProof/>
        </w:rPr>
        <w:fldChar w:fldCharType="separate"/>
      </w:r>
      <w:r>
        <w:rPr>
          <w:noProof/>
        </w:rPr>
        <w:t>4</w:t>
      </w:r>
      <w:r>
        <w:rPr>
          <w:noProof/>
        </w:rPr>
        <w:fldChar w:fldCharType="end"/>
      </w:r>
    </w:p>
    <w:p w14:paraId="36872D8F" w14:textId="0E3DE0BD" w:rsidR="00E578B9" w:rsidRDefault="00E578B9">
      <w:pPr>
        <w:pStyle w:val="TOC3"/>
        <w:rPr>
          <w:rFonts w:asciiTheme="minorHAnsi" w:eastAsiaTheme="minorEastAsia" w:hAnsiTheme="minorHAnsi" w:cstheme="minorBidi"/>
          <w:noProof/>
          <w:sz w:val="22"/>
        </w:rPr>
      </w:pPr>
      <w:r>
        <w:rPr>
          <w:noProof/>
        </w:rPr>
        <w:t>Status Quo waivers solve without needing a permanent blanket suspension of the Jones Act</w:t>
      </w:r>
      <w:r>
        <w:rPr>
          <w:noProof/>
        </w:rPr>
        <w:tab/>
      </w:r>
      <w:r>
        <w:rPr>
          <w:noProof/>
        </w:rPr>
        <w:fldChar w:fldCharType="begin"/>
      </w:r>
      <w:r>
        <w:rPr>
          <w:noProof/>
        </w:rPr>
        <w:instrText xml:space="preserve"> PAGEREF _Toc138790584 \h </w:instrText>
      </w:r>
      <w:r>
        <w:rPr>
          <w:noProof/>
        </w:rPr>
      </w:r>
      <w:r>
        <w:rPr>
          <w:noProof/>
        </w:rPr>
        <w:fldChar w:fldCharType="separate"/>
      </w:r>
      <w:r>
        <w:rPr>
          <w:noProof/>
        </w:rPr>
        <w:t>5</w:t>
      </w:r>
      <w:r>
        <w:rPr>
          <w:noProof/>
        </w:rPr>
        <w:fldChar w:fldCharType="end"/>
      </w:r>
    </w:p>
    <w:p w14:paraId="7AEB9459" w14:textId="24A7FE06" w:rsidR="00E578B9" w:rsidRDefault="00E578B9">
      <w:pPr>
        <w:pStyle w:val="TOC3"/>
        <w:rPr>
          <w:rFonts w:asciiTheme="minorHAnsi" w:eastAsiaTheme="minorEastAsia" w:hAnsiTheme="minorHAnsi" w:cstheme="minorBidi"/>
          <w:noProof/>
          <w:sz w:val="22"/>
        </w:rPr>
      </w:pPr>
      <w:r>
        <w:rPr>
          <w:noProof/>
        </w:rPr>
        <w:t>A/T "Offshore wind blocked" - Turn: Jones Act promotes hiring US crews and boats to build offshore wind</w:t>
      </w:r>
      <w:r>
        <w:rPr>
          <w:noProof/>
        </w:rPr>
        <w:tab/>
      </w:r>
      <w:r>
        <w:rPr>
          <w:noProof/>
        </w:rPr>
        <w:fldChar w:fldCharType="begin"/>
      </w:r>
      <w:r>
        <w:rPr>
          <w:noProof/>
        </w:rPr>
        <w:instrText xml:space="preserve"> PAGEREF _Toc138790585 \h </w:instrText>
      </w:r>
      <w:r>
        <w:rPr>
          <w:noProof/>
        </w:rPr>
      </w:r>
      <w:r>
        <w:rPr>
          <w:noProof/>
        </w:rPr>
        <w:fldChar w:fldCharType="separate"/>
      </w:r>
      <w:r>
        <w:rPr>
          <w:noProof/>
        </w:rPr>
        <w:t>5</w:t>
      </w:r>
      <w:r>
        <w:rPr>
          <w:noProof/>
        </w:rPr>
        <w:fldChar w:fldCharType="end"/>
      </w:r>
    </w:p>
    <w:p w14:paraId="3AA70C86" w14:textId="6F8A8E04" w:rsidR="00E578B9" w:rsidRDefault="00E578B9">
      <w:pPr>
        <w:pStyle w:val="TOC3"/>
        <w:rPr>
          <w:rFonts w:asciiTheme="minorHAnsi" w:eastAsiaTheme="minorEastAsia" w:hAnsiTheme="minorHAnsi" w:cstheme="minorBidi"/>
          <w:noProof/>
          <w:sz w:val="22"/>
        </w:rPr>
      </w:pPr>
      <w:r>
        <w:rPr>
          <w:noProof/>
        </w:rPr>
        <w:t>A/T "Offshore wind blocked" - New Jones Act compliant wind project ships are being built right now</w:t>
      </w:r>
      <w:r>
        <w:rPr>
          <w:noProof/>
        </w:rPr>
        <w:tab/>
      </w:r>
      <w:r>
        <w:rPr>
          <w:noProof/>
        </w:rPr>
        <w:fldChar w:fldCharType="begin"/>
      </w:r>
      <w:r>
        <w:rPr>
          <w:noProof/>
        </w:rPr>
        <w:instrText xml:space="preserve"> PAGEREF _Toc138790586 \h </w:instrText>
      </w:r>
      <w:r>
        <w:rPr>
          <w:noProof/>
        </w:rPr>
      </w:r>
      <w:r>
        <w:rPr>
          <w:noProof/>
        </w:rPr>
        <w:fldChar w:fldCharType="separate"/>
      </w:r>
      <w:r>
        <w:rPr>
          <w:noProof/>
        </w:rPr>
        <w:t>5</w:t>
      </w:r>
      <w:r>
        <w:rPr>
          <w:noProof/>
        </w:rPr>
        <w:fldChar w:fldCharType="end"/>
      </w:r>
    </w:p>
    <w:p w14:paraId="359843A0" w14:textId="1B21D1C4" w:rsidR="00E578B9" w:rsidRDefault="00E578B9">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_Toc138790587 \h </w:instrText>
      </w:r>
      <w:r>
        <w:rPr>
          <w:noProof/>
        </w:rPr>
      </w:r>
      <w:r>
        <w:rPr>
          <w:noProof/>
        </w:rPr>
        <w:fldChar w:fldCharType="separate"/>
      </w:r>
      <w:r>
        <w:rPr>
          <w:noProof/>
        </w:rPr>
        <w:t>6</w:t>
      </w:r>
      <w:r>
        <w:rPr>
          <w:noProof/>
        </w:rPr>
        <w:fldChar w:fldCharType="end"/>
      </w:r>
    </w:p>
    <w:p w14:paraId="2D672DE3" w14:textId="05E1C019" w:rsidR="00E578B9" w:rsidRDefault="00E578B9">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A/T “Declining fleet”</w:t>
      </w:r>
      <w:r>
        <w:rPr>
          <w:noProof/>
        </w:rPr>
        <w:tab/>
      </w:r>
      <w:r>
        <w:rPr>
          <w:noProof/>
        </w:rPr>
        <w:fldChar w:fldCharType="begin"/>
      </w:r>
      <w:r>
        <w:rPr>
          <w:noProof/>
        </w:rPr>
        <w:instrText xml:space="preserve"> PAGEREF _Toc138790588 \h </w:instrText>
      </w:r>
      <w:r>
        <w:rPr>
          <w:noProof/>
        </w:rPr>
      </w:r>
      <w:r>
        <w:rPr>
          <w:noProof/>
        </w:rPr>
        <w:fldChar w:fldCharType="separate"/>
      </w:r>
      <w:r>
        <w:rPr>
          <w:noProof/>
        </w:rPr>
        <w:t>6</w:t>
      </w:r>
      <w:r>
        <w:rPr>
          <w:noProof/>
        </w:rPr>
        <w:fldChar w:fldCharType="end"/>
      </w:r>
    </w:p>
    <w:p w14:paraId="6A58325B" w14:textId="0BBB82FA" w:rsidR="00E578B9" w:rsidRDefault="00E578B9">
      <w:pPr>
        <w:pStyle w:val="TOC3"/>
        <w:rPr>
          <w:rFonts w:asciiTheme="minorHAnsi" w:eastAsiaTheme="minorEastAsia" w:hAnsiTheme="minorHAnsi" w:cstheme="minorBidi"/>
          <w:noProof/>
          <w:sz w:val="22"/>
        </w:rPr>
      </w:pPr>
      <w:r>
        <w:rPr>
          <w:noProof/>
        </w:rPr>
        <w:t>Fleet isn’t declining, it’s growing – 40,000 ships now! AFF confuses “US registry endorsement ships” with “Jones Act”</w:t>
      </w:r>
      <w:r>
        <w:rPr>
          <w:noProof/>
        </w:rPr>
        <w:tab/>
      </w:r>
      <w:r>
        <w:rPr>
          <w:noProof/>
        </w:rPr>
        <w:fldChar w:fldCharType="begin"/>
      </w:r>
      <w:r>
        <w:rPr>
          <w:noProof/>
        </w:rPr>
        <w:instrText xml:space="preserve"> PAGEREF _Toc138790589 \h </w:instrText>
      </w:r>
      <w:r>
        <w:rPr>
          <w:noProof/>
        </w:rPr>
      </w:r>
      <w:r>
        <w:rPr>
          <w:noProof/>
        </w:rPr>
        <w:fldChar w:fldCharType="separate"/>
      </w:r>
      <w:r>
        <w:rPr>
          <w:noProof/>
        </w:rPr>
        <w:t>6</w:t>
      </w:r>
      <w:r>
        <w:rPr>
          <w:noProof/>
        </w:rPr>
        <w:fldChar w:fldCharType="end"/>
      </w:r>
    </w:p>
    <w:p w14:paraId="5490C58B" w14:textId="4DEA9972" w:rsidR="00E578B9" w:rsidRDefault="00E578B9">
      <w:pPr>
        <w:pStyle w:val="TOC3"/>
        <w:rPr>
          <w:rFonts w:asciiTheme="minorHAnsi" w:eastAsiaTheme="minorEastAsia" w:hAnsiTheme="minorHAnsi" w:cstheme="minorBidi"/>
          <w:noProof/>
          <w:sz w:val="22"/>
        </w:rPr>
      </w:pPr>
      <w:r>
        <w:rPr>
          <w:noProof/>
        </w:rPr>
        <w:t>Jones Act fleet capacity is growing. Example: Hawaii</w:t>
      </w:r>
      <w:r>
        <w:rPr>
          <w:noProof/>
        </w:rPr>
        <w:tab/>
      </w:r>
      <w:r>
        <w:rPr>
          <w:noProof/>
        </w:rPr>
        <w:fldChar w:fldCharType="begin"/>
      </w:r>
      <w:r>
        <w:rPr>
          <w:noProof/>
        </w:rPr>
        <w:instrText xml:space="preserve"> PAGEREF _Toc138790590 \h </w:instrText>
      </w:r>
      <w:r>
        <w:rPr>
          <w:noProof/>
        </w:rPr>
      </w:r>
      <w:r>
        <w:rPr>
          <w:noProof/>
        </w:rPr>
        <w:fldChar w:fldCharType="separate"/>
      </w:r>
      <w:r>
        <w:rPr>
          <w:noProof/>
        </w:rPr>
        <w:t>6</w:t>
      </w:r>
      <w:r>
        <w:rPr>
          <w:noProof/>
        </w:rPr>
        <w:fldChar w:fldCharType="end"/>
      </w:r>
    </w:p>
    <w:p w14:paraId="50F74255" w14:textId="1751C868" w:rsidR="00E578B9" w:rsidRDefault="00E578B9">
      <w:pPr>
        <w:pStyle w:val="TOC3"/>
        <w:rPr>
          <w:rFonts w:asciiTheme="minorHAnsi" w:eastAsiaTheme="minorEastAsia" w:hAnsiTheme="minorHAnsi" w:cstheme="minorBidi"/>
          <w:noProof/>
          <w:sz w:val="22"/>
        </w:rPr>
      </w:pPr>
      <w:r>
        <w:rPr>
          <w:noProof/>
        </w:rPr>
        <w:t>Heritage study uses wrong numbers: “Declining Fleet” argument has nothing to do with Jones Act</w:t>
      </w:r>
      <w:r>
        <w:rPr>
          <w:noProof/>
        </w:rPr>
        <w:tab/>
      </w:r>
      <w:r>
        <w:rPr>
          <w:noProof/>
        </w:rPr>
        <w:fldChar w:fldCharType="begin"/>
      </w:r>
      <w:r>
        <w:rPr>
          <w:noProof/>
        </w:rPr>
        <w:instrText xml:space="preserve"> PAGEREF _Toc138790591 \h </w:instrText>
      </w:r>
      <w:r>
        <w:rPr>
          <w:noProof/>
        </w:rPr>
      </w:r>
      <w:r>
        <w:rPr>
          <w:noProof/>
        </w:rPr>
        <w:fldChar w:fldCharType="separate"/>
      </w:r>
      <w:r>
        <w:rPr>
          <w:noProof/>
        </w:rPr>
        <w:t>6</w:t>
      </w:r>
      <w:r>
        <w:rPr>
          <w:noProof/>
        </w:rPr>
        <w:fldChar w:fldCharType="end"/>
      </w:r>
    </w:p>
    <w:p w14:paraId="38B892BE" w14:textId="2FA00C14" w:rsidR="00E578B9" w:rsidRDefault="00E578B9">
      <w:pPr>
        <w:pStyle w:val="TOC3"/>
        <w:rPr>
          <w:rFonts w:asciiTheme="minorHAnsi" w:eastAsiaTheme="minorEastAsia" w:hAnsiTheme="minorHAnsi" w:cstheme="minorBidi"/>
          <w:noProof/>
          <w:sz w:val="22"/>
        </w:rPr>
      </w:pPr>
      <w:r>
        <w:rPr>
          <w:noProof/>
        </w:rPr>
        <w:t>Jones Act shipping capacity is growing rapidly</w:t>
      </w:r>
      <w:r>
        <w:rPr>
          <w:noProof/>
        </w:rPr>
        <w:tab/>
      </w:r>
      <w:r>
        <w:rPr>
          <w:noProof/>
        </w:rPr>
        <w:fldChar w:fldCharType="begin"/>
      </w:r>
      <w:r>
        <w:rPr>
          <w:noProof/>
        </w:rPr>
        <w:instrText xml:space="preserve"> PAGEREF _Toc138790592 \h </w:instrText>
      </w:r>
      <w:r>
        <w:rPr>
          <w:noProof/>
        </w:rPr>
      </w:r>
      <w:r>
        <w:rPr>
          <w:noProof/>
        </w:rPr>
        <w:fldChar w:fldCharType="separate"/>
      </w:r>
      <w:r>
        <w:rPr>
          <w:noProof/>
        </w:rPr>
        <w:t>7</w:t>
      </w:r>
      <w:r>
        <w:rPr>
          <w:noProof/>
        </w:rPr>
        <w:fldChar w:fldCharType="end"/>
      </w:r>
    </w:p>
    <w:p w14:paraId="1BE25107" w14:textId="00F93AE7" w:rsidR="00E578B9" w:rsidRDefault="00E578B9">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A/T “US shipping not competing globally”</w:t>
      </w:r>
      <w:r>
        <w:rPr>
          <w:noProof/>
        </w:rPr>
        <w:tab/>
      </w:r>
      <w:r>
        <w:rPr>
          <w:noProof/>
        </w:rPr>
        <w:fldChar w:fldCharType="begin"/>
      </w:r>
      <w:r>
        <w:rPr>
          <w:noProof/>
        </w:rPr>
        <w:instrText xml:space="preserve"> PAGEREF _Toc138790593 \h </w:instrText>
      </w:r>
      <w:r>
        <w:rPr>
          <w:noProof/>
        </w:rPr>
      </w:r>
      <w:r>
        <w:rPr>
          <w:noProof/>
        </w:rPr>
        <w:fldChar w:fldCharType="separate"/>
      </w:r>
      <w:r>
        <w:rPr>
          <w:noProof/>
        </w:rPr>
        <w:t>7</w:t>
      </w:r>
      <w:r>
        <w:rPr>
          <w:noProof/>
        </w:rPr>
        <w:fldChar w:fldCharType="end"/>
      </w:r>
    </w:p>
    <w:p w14:paraId="544B3064" w14:textId="66A71ECD" w:rsidR="00E578B9" w:rsidRDefault="00E578B9">
      <w:pPr>
        <w:pStyle w:val="TOC3"/>
        <w:rPr>
          <w:rFonts w:asciiTheme="minorHAnsi" w:eastAsiaTheme="minorEastAsia" w:hAnsiTheme="minorHAnsi" w:cstheme="minorBidi"/>
          <w:noProof/>
          <w:sz w:val="22"/>
        </w:rPr>
      </w:pPr>
      <w:r>
        <w:rPr>
          <w:noProof/>
        </w:rPr>
        <w:t>No impact and misses the point. US railroads don’t compete globally either</w:t>
      </w:r>
      <w:r>
        <w:rPr>
          <w:noProof/>
        </w:rPr>
        <w:tab/>
      </w:r>
      <w:r>
        <w:rPr>
          <w:noProof/>
        </w:rPr>
        <w:fldChar w:fldCharType="begin"/>
      </w:r>
      <w:r>
        <w:rPr>
          <w:noProof/>
        </w:rPr>
        <w:instrText xml:space="preserve"> PAGEREF _Toc138790594 \h </w:instrText>
      </w:r>
      <w:r>
        <w:rPr>
          <w:noProof/>
        </w:rPr>
      </w:r>
      <w:r>
        <w:rPr>
          <w:noProof/>
        </w:rPr>
        <w:fldChar w:fldCharType="separate"/>
      </w:r>
      <w:r>
        <w:rPr>
          <w:noProof/>
        </w:rPr>
        <w:t>7</w:t>
      </w:r>
      <w:r>
        <w:rPr>
          <w:noProof/>
        </w:rPr>
        <w:fldChar w:fldCharType="end"/>
      </w:r>
    </w:p>
    <w:p w14:paraId="638C44AB" w14:textId="6DD553A5" w:rsidR="00E578B9" w:rsidRDefault="00E578B9">
      <w:pPr>
        <w:pStyle w:val="TOC2"/>
        <w:rPr>
          <w:rFonts w:asciiTheme="minorHAnsi" w:eastAsiaTheme="minorEastAsia" w:hAnsiTheme="minorHAnsi" w:cstheme="minorBidi"/>
          <w:noProof/>
          <w:sz w:val="22"/>
        </w:rPr>
      </w:pPr>
      <w:r>
        <w:rPr>
          <w:noProof/>
        </w:rPr>
        <w:t>3.  A/T "Harms Hawaii economy"</w:t>
      </w:r>
      <w:r>
        <w:rPr>
          <w:noProof/>
        </w:rPr>
        <w:tab/>
      </w:r>
      <w:r>
        <w:rPr>
          <w:noProof/>
        </w:rPr>
        <w:fldChar w:fldCharType="begin"/>
      </w:r>
      <w:r>
        <w:rPr>
          <w:noProof/>
        </w:rPr>
        <w:instrText xml:space="preserve"> PAGEREF _Toc138790595 \h </w:instrText>
      </w:r>
      <w:r>
        <w:rPr>
          <w:noProof/>
        </w:rPr>
      </w:r>
      <w:r>
        <w:rPr>
          <w:noProof/>
        </w:rPr>
        <w:fldChar w:fldCharType="separate"/>
      </w:r>
      <w:r>
        <w:rPr>
          <w:noProof/>
        </w:rPr>
        <w:t>7</w:t>
      </w:r>
      <w:r>
        <w:rPr>
          <w:noProof/>
        </w:rPr>
        <w:fldChar w:fldCharType="end"/>
      </w:r>
    </w:p>
    <w:p w14:paraId="173333E2" w14:textId="55231680" w:rsidR="00E578B9" w:rsidRDefault="00E578B9">
      <w:pPr>
        <w:pStyle w:val="TOC3"/>
        <w:rPr>
          <w:rFonts w:asciiTheme="minorHAnsi" w:eastAsiaTheme="minorEastAsia" w:hAnsiTheme="minorHAnsi" w:cstheme="minorBidi"/>
          <w:noProof/>
          <w:sz w:val="22"/>
        </w:rPr>
      </w:pPr>
      <w:r>
        <w:rPr>
          <w:noProof/>
        </w:rPr>
        <w:t>Reeve/TZ Economics Study:  Jones Act is net beneficial to Hawaii's economy</w:t>
      </w:r>
      <w:r>
        <w:rPr>
          <w:noProof/>
        </w:rPr>
        <w:tab/>
      </w:r>
      <w:r>
        <w:rPr>
          <w:noProof/>
        </w:rPr>
        <w:fldChar w:fldCharType="begin"/>
      </w:r>
      <w:r>
        <w:rPr>
          <w:noProof/>
        </w:rPr>
        <w:instrText xml:space="preserve"> PAGEREF _Toc138790596 \h </w:instrText>
      </w:r>
      <w:r>
        <w:rPr>
          <w:noProof/>
        </w:rPr>
      </w:r>
      <w:r>
        <w:rPr>
          <w:noProof/>
        </w:rPr>
        <w:fldChar w:fldCharType="separate"/>
      </w:r>
      <w:r>
        <w:rPr>
          <w:noProof/>
        </w:rPr>
        <w:t>7</w:t>
      </w:r>
      <w:r>
        <w:rPr>
          <w:noProof/>
        </w:rPr>
        <w:fldChar w:fldCharType="end"/>
      </w:r>
    </w:p>
    <w:p w14:paraId="225A1DD3" w14:textId="339FE2C0" w:rsidR="00E578B9" w:rsidRDefault="00E578B9">
      <w:pPr>
        <w:pStyle w:val="TOC3"/>
        <w:rPr>
          <w:rFonts w:asciiTheme="minorHAnsi" w:eastAsiaTheme="minorEastAsia" w:hAnsiTheme="minorHAnsi" w:cstheme="minorBidi"/>
          <w:noProof/>
          <w:sz w:val="22"/>
        </w:rPr>
      </w:pPr>
      <w:r>
        <w:rPr>
          <w:noProof/>
        </w:rPr>
        <w:t>Reeve/TZ Economics Study:  Jones Act has no impact on higher cost of living in Hawaii</w:t>
      </w:r>
      <w:r>
        <w:rPr>
          <w:noProof/>
        </w:rPr>
        <w:tab/>
      </w:r>
      <w:r>
        <w:rPr>
          <w:noProof/>
        </w:rPr>
        <w:fldChar w:fldCharType="begin"/>
      </w:r>
      <w:r>
        <w:rPr>
          <w:noProof/>
        </w:rPr>
        <w:instrText xml:space="preserve"> PAGEREF _Toc138790597 \h </w:instrText>
      </w:r>
      <w:r>
        <w:rPr>
          <w:noProof/>
        </w:rPr>
      </w:r>
      <w:r>
        <w:rPr>
          <w:noProof/>
        </w:rPr>
        <w:fldChar w:fldCharType="separate"/>
      </w:r>
      <w:r>
        <w:rPr>
          <w:noProof/>
        </w:rPr>
        <w:t>8</w:t>
      </w:r>
      <w:r>
        <w:rPr>
          <w:noProof/>
        </w:rPr>
        <w:fldChar w:fldCharType="end"/>
      </w:r>
    </w:p>
    <w:p w14:paraId="7636EE62" w14:textId="3DBC7D30" w:rsidR="00E578B9" w:rsidRDefault="00E578B9">
      <w:pPr>
        <w:pStyle w:val="TOC3"/>
        <w:rPr>
          <w:rFonts w:asciiTheme="minorHAnsi" w:eastAsiaTheme="minorEastAsia" w:hAnsiTheme="minorHAnsi" w:cstheme="minorBidi"/>
          <w:noProof/>
          <w:sz w:val="22"/>
        </w:rPr>
      </w:pPr>
      <w:r>
        <w:rPr>
          <w:noProof/>
        </w:rPr>
        <w:t>Reeve/TZ Economics st</w:t>
      </w:r>
      <w:bookmarkStart w:id="0" w:name="_GoBack"/>
      <w:bookmarkEnd w:id="0"/>
      <w:r>
        <w:rPr>
          <w:noProof/>
        </w:rPr>
        <w:t>udy finds:  Jones Act has no impact on cost of living in Hawaii</w:t>
      </w:r>
      <w:r>
        <w:rPr>
          <w:noProof/>
        </w:rPr>
        <w:tab/>
      </w:r>
      <w:r>
        <w:rPr>
          <w:noProof/>
        </w:rPr>
        <w:fldChar w:fldCharType="begin"/>
      </w:r>
      <w:r>
        <w:rPr>
          <w:noProof/>
        </w:rPr>
        <w:instrText xml:space="preserve"> PAGEREF _Toc138790598 \h </w:instrText>
      </w:r>
      <w:r>
        <w:rPr>
          <w:noProof/>
        </w:rPr>
      </w:r>
      <w:r>
        <w:rPr>
          <w:noProof/>
        </w:rPr>
        <w:fldChar w:fldCharType="separate"/>
      </w:r>
      <w:r>
        <w:rPr>
          <w:noProof/>
        </w:rPr>
        <w:t>8</w:t>
      </w:r>
      <w:r>
        <w:rPr>
          <w:noProof/>
        </w:rPr>
        <w:fldChar w:fldCharType="end"/>
      </w:r>
    </w:p>
    <w:p w14:paraId="3464116D" w14:textId="45573365" w:rsidR="00E578B9" w:rsidRDefault="00E578B9">
      <w:pPr>
        <w:pStyle w:val="TOC2"/>
        <w:rPr>
          <w:rFonts w:asciiTheme="minorHAnsi" w:eastAsiaTheme="minorEastAsia" w:hAnsiTheme="minorHAnsi" w:cstheme="minorBidi"/>
          <w:noProof/>
          <w:sz w:val="22"/>
        </w:rPr>
      </w:pPr>
      <w:r>
        <w:rPr>
          <w:noProof/>
        </w:rPr>
        <w:t>4.  A/T "Harms Puerto Rico"</w:t>
      </w:r>
      <w:r>
        <w:rPr>
          <w:noProof/>
        </w:rPr>
        <w:tab/>
      </w:r>
      <w:r>
        <w:rPr>
          <w:noProof/>
        </w:rPr>
        <w:fldChar w:fldCharType="begin"/>
      </w:r>
      <w:r>
        <w:rPr>
          <w:noProof/>
        </w:rPr>
        <w:instrText xml:space="preserve"> PAGEREF _Toc138790599 \h </w:instrText>
      </w:r>
      <w:r>
        <w:rPr>
          <w:noProof/>
        </w:rPr>
      </w:r>
      <w:r>
        <w:rPr>
          <w:noProof/>
        </w:rPr>
        <w:fldChar w:fldCharType="separate"/>
      </w:r>
      <w:r>
        <w:rPr>
          <w:noProof/>
        </w:rPr>
        <w:t>8</w:t>
      </w:r>
      <w:r>
        <w:rPr>
          <w:noProof/>
        </w:rPr>
        <w:fldChar w:fldCharType="end"/>
      </w:r>
    </w:p>
    <w:p w14:paraId="7DFD44C2" w14:textId="5F6758EE" w:rsidR="00E578B9" w:rsidRDefault="00E578B9">
      <w:pPr>
        <w:pStyle w:val="TOC3"/>
        <w:rPr>
          <w:rFonts w:asciiTheme="minorHAnsi" w:eastAsiaTheme="minorEastAsia" w:hAnsiTheme="minorHAnsi" w:cstheme="minorBidi"/>
          <w:noProof/>
          <w:sz w:val="22"/>
        </w:rPr>
      </w:pPr>
      <w:r>
        <w:rPr>
          <w:noProof/>
        </w:rPr>
        <w:t>Reeve/ETI Study:  Consumer prices in Puerto Rico are NOT more expensive than the US mainland</w:t>
      </w:r>
      <w:r>
        <w:rPr>
          <w:noProof/>
        </w:rPr>
        <w:tab/>
      </w:r>
      <w:r>
        <w:rPr>
          <w:noProof/>
        </w:rPr>
        <w:fldChar w:fldCharType="begin"/>
      </w:r>
      <w:r>
        <w:rPr>
          <w:noProof/>
        </w:rPr>
        <w:instrText xml:space="preserve"> PAGEREF _Toc138790600 \h </w:instrText>
      </w:r>
      <w:r>
        <w:rPr>
          <w:noProof/>
        </w:rPr>
      </w:r>
      <w:r>
        <w:rPr>
          <w:noProof/>
        </w:rPr>
        <w:fldChar w:fldCharType="separate"/>
      </w:r>
      <w:r>
        <w:rPr>
          <w:noProof/>
        </w:rPr>
        <w:t>8</w:t>
      </w:r>
      <w:r>
        <w:rPr>
          <w:noProof/>
        </w:rPr>
        <w:fldChar w:fldCharType="end"/>
      </w:r>
    </w:p>
    <w:p w14:paraId="7843AF39" w14:textId="26D67299" w:rsidR="00E578B9" w:rsidRDefault="00E578B9">
      <w:pPr>
        <w:pStyle w:val="TOC3"/>
        <w:rPr>
          <w:rFonts w:asciiTheme="minorHAnsi" w:eastAsiaTheme="minorEastAsia" w:hAnsiTheme="minorHAnsi" w:cstheme="minorBidi"/>
          <w:noProof/>
          <w:sz w:val="22"/>
        </w:rPr>
      </w:pPr>
      <w:r>
        <w:rPr>
          <w:noProof/>
        </w:rPr>
        <w:t>Retail prices and shipping costs in Puerto Rico are essentially the same as on the mainland</w:t>
      </w:r>
      <w:r>
        <w:rPr>
          <w:noProof/>
        </w:rPr>
        <w:tab/>
      </w:r>
      <w:r>
        <w:rPr>
          <w:noProof/>
        </w:rPr>
        <w:fldChar w:fldCharType="begin"/>
      </w:r>
      <w:r>
        <w:rPr>
          <w:noProof/>
        </w:rPr>
        <w:instrText xml:space="preserve"> PAGEREF _Toc138790601 \h </w:instrText>
      </w:r>
      <w:r>
        <w:rPr>
          <w:noProof/>
        </w:rPr>
      </w:r>
      <w:r>
        <w:rPr>
          <w:noProof/>
        </w:rPr>
        <w:fldChar w:fldCharType="separate"/>
      </w:r>
      <w:r>
        <w:rPr>
          <w:noProof/>
        </w:rPr>
        <w:t>9</w:t>
      </w:r>
      <w:r>
        <w:rPr>
          <w:noProof/>
        </w:rPr>
        <w:fldChar w:fldCharType="end"/>
      </w:r>
    </w:p>
    <w:p w14:paraId="57A61B83" w14:textId="44251EDE" w:rsidR="00E578B9" w:rsidRDefault="00E578B9">
      <w:pPr>
        <w:pStyle w:val="TOC3"/>
        <w:rPr>
          <w:rFonts w:asciiTheme="minorHAnsi" w:eastAsiaTheme="minorEastAsia" w:hAnsiTheme="minorHAnsi" w:cstheme="minorBidi"/>
          <w:noProof/>
          <w:sz w:val="22"/>
        </w:rPr>
      </w:pPr>
      <w:r>
        <w:rPr>
          <w:noProof/>
        </w:rPr>
        <w:t>Jones Act has no impact on consumer prices in Puerto Rico</w:t>
      </w:r>
      <w:r>
        <w:rPr>
          <w:noProof/>
        </w:rPr>
        <w:tab/>
      </w:r>
      <w:r>
        <w:rPr>
          <w:noProof/>
        </w:rPr>
        <w:fldChar w:fldCharType="begin"/>
      </w:r>
      <w:r>
        <w:rPr>
          <w:noProof/>
        </w:rPr>
        <w:instrText xml:space="preserve"> PAGEREF _Toc138790602 \h </w:instrText>
      </w:r>
      <w:r>
        <w:rPr>
          <w:noProof/>
        </w:rPr>
      </w:r>
      <w:r>
        <w:rPr>
          <w:noProof/>
        </w:rPr>
        <w:fldChar w:fldCharType="separate"/>
      </w:r>
      <w:r>
        <w:rPr>
          <w:noProof/>
        </w:rPr>
        <w:t>9</w:t>
      </w:r>
      <w:r>
        <w:rPr>
          <w:noProof/>
        </w:rPr>
        <w:fldChar w:fldCharType="end"/>
      </w:r>
    </w:p>
    <w:p w14:paraId="1A7A4988" w14:textId="13D0F7FC" w:rsidR="00E578B9" w:rsidRDefault="00E578B9">
      <w:pPr>
        <w:pStyle w:val="TOC2"/>
        <w:rPr>
          <w:rFonts w:asciiTheme="minorHAnsi" w:eastAsiaTheme="minorEastAsia" w:hAnsiTheme="minorHAnsi" w:cstheme="minorBidi"/>
          <w:noProof/>
          <w:sz w:val="22"/>
        </w:rPr>
      </w:pPr>
      <w:r>
        <w:rPr>
          <w:noProof/>
        </w:rPr>
        <w:t>5.  A/T "Energy supplies in New England"</w:t>
      </w:r>
      <w:r>
        <w:rPr>
          <w:noProof/>
        </w:rPr>
        <w:tab/>
      </w:r>
      <w:r>
        <w:rPr>
          <w:noProof/>
        </w:rPr>
        <w:fldChar w:fldCharType="begin"/>
      </w:r>
      <w:r>
        <w:rPr>
          <w:noProof/>
        </w:rPr>
        <w:instrText xml:space="preserve"> PAGEREF _Toc138790603 \h </w:instrText>
      </w:r>
      <w:r>
        <w:rPr>
          <w:noProof/>
        </w:rPr>
      </w:r>
      <w:r>
        <w:rPr>
          <w:noProof/>
        </w:rPr>
        <w:fldChar w:fldCharType="separate"/>
      </w:r>
      <w:r>
        <w:rPr>
          <w:noProof/>
        </w:rPr>
        <w:t>9</w:t>
      </w:r>
      <w:r>
        <w:rPr>
          <w:noProof/>
        </w:rPr>
        <w:fldChar w:fldCharType="end"/>
      </w:r>
    </w:p>
    <w:p w14:paraId="6063B12F" w14:textId="7715C062" w:rsidR="00E578B9" w:rsidRDefault="00E578B9">
      <w:pPr>
        <w:pStyle w:val="TOC3"/>
        <w:rPr>
          <w:rFonts w:asciiTheme="minorHAnsi" w:eastAsiaTheme="minorEastAsia" w:hAnsiTheme="minorHAnsi" w:cstheme="minorBidi"/>
          <w:noProof/>
          <w:sz w:val="22"/>
        </w:rPr>
      </w:pPr>
      <w:r>
        <w:rPr>
          <w:noProof/>
        </w:rPr>
        <w:t>Jones Act is not the cause of higher energy costs in New England</w:t>
      </w:r>
      <w:r>
        <w:rPr>
          <w:noProof/>
        </w:rPr>
        <w:tab/>
      </w:r>
      <w:r>
        <w:rPr>
          <w:noProof/>
        </w:rPr>
        <w:fldChar w:fldCharType="begin"/>
      </w:r>
      <w:r>
        <w:rPr>
          <w:noProof/>
        </w:rPr>
        <w:instrText xml:space="preserve"> PAGEREF _Toc138790604 \h </w:instrText>
      </w:r>
      <w:r>
        <w:rPr>
          <w:noProof/>
        </w:rPr>
      </w:r>
      <w:r>
        <w:rPr>
          <w:noProof/>
        </w:rPr>
        <w:fldChar w:fldCharType="separate"/>
      </w:r>
      <w:r>
        <w:rPr>
          <w:noProof/>
        </w:rPr>
        <w:t>9</w:t>
      </w:r>
      <w:r>
        <w:rPr>
          <w:noProof/>
        </w:rPr>
        <w:fldChar w:fldCharType="end"/>
      </w:r>
    </w:p>
    <w:p w14:paraId="6B913C8D" w14:textId="6131E06C" w:rsidR="00E578B9" w:rsidRDefault="00E578B9">
      <w:pPr>
        <w:pStyle w:val="TOC2"/>
        <w:rPr>
          <w:rFonts w:asciiTheme="minorHAnsi" w:eastAsiaTheme="minorEastAsia" w:hAnsiTheme="minorHAnsi" w:cstheme="minorBidi"/>
          <w:noProof/>
          <w:sz w:val="22"/>
        </w:rPr>
      </w:pPr>
      <w:r>
        <w:rPr>
          <w:noProof/>
        </w:rPr>
        <w:lastRenderedPageBreak/>
        <w:t>6.  A/T "Higher prices in general"</w:t>
      </w:r>
      <w:r>
        <w:rPr>
          <w:noProof/>
        </w:rPr>
        <w:tab/>
      </w:r>
      <w:r>
        <w:rPr>
          <w:noProof/>
        </w:rPr>
        <w:fldChar w:fldCharType="begin"/>
      </w:r>
      <w:r>
        <w:rPr>
          <w:noProof/>
        </w:rPr>
        <w:instrText xml:space="preserve"> PAGEREF _Toc138790605 \h </w:instrText>
      </w:r>
      <w:r>
        <w:rPr>
          <w:noProof/>
        </w:rPr>
      </w:r>
      <w:r>
        <w:rPr>
          <w:noProof/>
        </w:rPr>
        <w:fldChar w:fldCharType="separate"/>
      </w:r>
      <w:r>
        <w:rPr>
          <w:noProof/>
        </w:rPr>
        <w:t>10</w:t>
      </w:r>
      <w:r>
        <w:rPr>
          <w:noProof/>
        </w:rPr>
        <w:fldChar w:fldCharType="end"/>
      </w:r>
    </w:p>
    <w:p w14:paraId="3DCCDD51" w14:textId="160CE778" w:rsidR="00E578B9" w:rsidRDefault="00E578B9">
      <w:pPr>
        <w:pStyle w:val="TOC3"/>
        <w:rPr>
          <w:rFonts w:asciiTheme="minorHAnsi" w:eastAsiaTheme="minorEastAsia" w:hAnsiTheme="minorHAnsi" w:cstheme="minorBidi"/>
          <w:noProof/>
          <w:sz w:val="22"/>
        </w:rPr>
      </w:pPr>
      <w:r>
        <w:rPr>
          <w:noProof/>
        </w:rPr>
        <w:t>Alleged higher costs are very small.  Comparisons with other nations' shipping rates are not realistic</w:t>
      </w:r>
      <w:r>
        <w:rPr>
          <w:noProof/>
        </w:rPr>
        <w:tab/>
      </w:r>
      <w:r>
        <w:rPr>
          <w:noProof/>
        </w:rPr>
        <w:fldChar w:fldCharType="begin"/>
      </w:r>
      <w:r>
        <w:rPr>
          <w:noProof/>
        </w:rPr>
        <w:instrText xml:space="preserve"> PAGEREF _Toc138790606 \h </w:instrText>
      </w:r>
      <w:r>
        <w:rPr>
          <w:noProof/>
        </w:rPr>
      </w:r>
      <w:r>
        <w:rPr>
          <w:noProof/>
        </w:rPr>
        <w:fldChar w:fldCharType="separate"/>
      </w:r>
      <w:r>
        <w:rPr>
          <w:noProof/>
        </w:rPr>
        <w:t>10</w:t>
      </w:r>
      <w:r>
        <w:rPr>
          <w:noProof/>
        </w:rPr>
        <w:fldChar w:fldCharType="end"/>
      </w:r>
    </w:p>
    <w:p w14:paraId="77533C12" w14:textId="2C3FB43E" w:rsidR="00E578B9" w:rsidRDefault="00E578B9">
      <w:pPr>
        <w:pStyle w:val="TOC2"/>
        <w:rPr>
          <w:rFonts w:asciiTheme="minorHAnsi" w:eastAsiaTheme="minorEastAsia" w:hAnsiTheme="minorHAnsi" w:cstheme="minorBidi"/>
          <w:noProof/>
          <w:sz w:val="22"/>
        </w:rPr>
      </w:pPr>
      <w:r>
        <w:rPr>
          <w:noProof/>
        </w:rPr>
        <w:t>7.  A/T "Renewable energy"</w:t>
      </w:r>
      <w:r>
        <w:rPr>
          <w:noProof/>
        </w:rPr>
        <w:tab/>
      </w:r>
      <w:r>
        <w:rPr>
          <w:noProof/>
        </w:rPr>
        <w:fldChar w:fldCharType="begin"/>
      </w:r>
      <w:r>
        <w:rPr>
          <w:noProof/>
        </w:rPr>
        <w:instrText xml:space="preserve"> PAGEREF _Toc138790607 \h </w:instrText>
      </w:r>
      <w:r>
        <w:rPr>
          <w:noProof/>
        </w:rPr>
      </w:r>
      <w:r>
        <w:rPr>
          <w:noProof/>
        </w:rPr>
        <w:fldChar w:fldCharType="separate"/>
      </w:r>
      <w:r>
        <w:rPr>
          <w:noProof/>
        </w:rPr>
        <w:t>10</w:t>
      </w:r>
      <w:r>
        <w:rPr>
          <w:noProof/>
        </w:rPr>
        <w:fldChar w:fldCharType="end"/>
      </w:r>
    </w:p>
    <w:p w14:paraId="4F3481F6" w14:textId="324FA404" w:rsidR="00E578B9" w:rsidRDefault="00E578B9">
      <w:pPr>
        <w:pStyle w:val="TOC3"/>
        <w:rPr>
          <w:rFonts w:asciiTheme="minorHAnsi" w:eastAsiaTheme="minorEastAsia" w:hAnsiTheme="minorHAnsi" w:cstheme="minorBidi"/>
          <w:noProof/>
          <w:sz w:val="22"/>
        </w:rPr>
      </w:pPr>
      <w:r>
        <w:rPr>
          <w:noProof/>
        </w:rPr>
        <w:t>Jones Act has no impact on renewable energy development</w:t>
      </w:r>
      <w:r>
        <w:rPr>
          <w:noProof/>
        </w:rPr>
        <w:tab/>
      </w:r>
      <w:r>
        <w:rPr>
          <w:noProof/>
        </w:rPr>
        <w:fldChar w:fldCharType="begin"/>
      </w:r>
      <w:r>
        <w:rPr>
          <w:noProof/>
        </w:rPr>
        <w:instrText xml:space="preserve"> PAGEREF _Toc138790608 \h </w:instrText>
      </w:r>
      <w:r>
        <w:rPr>
          <w:noProof/>
        </w:rPr>
      </w:r>
      <w:r>
        <w:rPr>
          <w:noProof/>
        </w:rPr>
        <w:fldChar w:fldCharType="separate"/>
      </w:r>
      <w:r>
        <w:rPr>
          <w:noProof/>
        </w:rPr>
        <w:t>10</w:t>
      </w:r>
      <w:r>
        <w:rPr>
          <w:noProof/>
        </w:rPr>
        <w:fldChar w:fldCharType="end"/>
      </w:r>
    </w:p>
    <w:p w14:paraId="2C6AAB49" w14:textId="304F2255" w:rsidR="00E578B9" w:rsidRDefault="00E578B9">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_Toc138790609 \h </w:instrText>
      </w:r>
      <w:r>
        <w:rPr>
          <w:noProof/>
        </w:rPr>
      </w:r>
      <w:r>
        <w:rPr>
          <w:noProof/>
        </w:rPr>
        <w:fldChar w:fldCharType="separate"/>
      </w:r>
      <w:r>
        <w:rPr>
          <w:noProof/>
        </w:rPr>
        <w:t>10</w:t>
      </w:r>
      <w:r>
        <w:rPr>
          <w:noProof/>
        </w:rPr>
        <w:fldChar w:fldCharType="end"/>
      </w:r>
    </w:p>
    <w:p w14:paraId="1339DF19" w14:textId="4B6A472C" w:rsidR="00E578B9" w:rsidRDefault="00E578B9">
      <w:pPr>
        <w:pStyle w:val="TOC2"/>
        <w:rPr>
          <w:rFonts w:asciiTheme="minorHAnsi" w:eastAsiaTheme="minorEastAsia" w:hAnsiTheme="minorHAnsi" w:cstheme="minorBidi"/>
          <w:noProof/>
          <w:sz w:val="22"/>
        </w:rPr>
      </w:pPr>
      <w:r>
        <w:rPr>
          <w:noProof/>
        </w:rPr>
        <w:t>1.   New England energy</w:t>
      </w:r>
      <w:r>
        <w:rPr>
          <w:noProof/>
        </w:rPr>
        <w:tab/>
      </w:r>
      <w:r>
        <w:rPr>
          <w:noProof/>
        </w:rPr>
        <w:fldChar w:fldCharType="begin"/>
      </w:r>
      <w:r>
        <w:rPr>
          <w:noProof/>
        </w:rPr>
        <w:instrText xml:space="preserve"> PAGEREF _Toc138790610 \h </w:instrText>
      </w:r>
      <w:r>
        <w:rPr>
          <w:noProof/>
        </w:rPr>
      </w:r>
      <w:r>
        <w:rPr>
          <w:noProof/>
        </w:rPr>
        <w:fldChar w:fldCharType="separate"/>
      </w:r>
      <w:r>
        <w:rPr>
          <w:noProof/>
        </w:rPr>
        <w:t>10</w:t>
      </w:r>
      <w:r>
        <w:rPr>
          <w:noProof/>
        </w:rPr>
        <w:fldChar w:fldCharType="end"/>
      </w:r>
    </w:p>
    <w:p w14:paraId="2E3071D0" w14:textId="2935EB9D" w:rsidR="00E578B9" w:rsidRDefault="00E578B9">
      <w:pPr>
        <w:pStyle w:val="TOC3"/>
        <w:rPr>
          <w:rFonts w:asciiTheme="minorHAnsi" w:eastAsiaTheme="minorEastAsia" w:hAnsiTheme="minorHAnsi" w:cstheme="minorBidi"/>
          <w:noProof/>
          <w:sz w:val="22"/>
        </w:rPr>
      </w:pPr>
      <w:r>
        <w:rPr>
          <w:noProof/>
        </w:rPr>
        <w:t>Jones Act waiver won't solve for New England natural gas</w:t>
      </w:r>
      <w:r>
        <w:rPr>
          <w:noProof/>
        </w:rPr>
        <w:tab/>
      </w:r>
      <w:r>
        <w:rPr>
          <w:noProof/>
        </w:rPr>
        <w:fldChar w:fldCharType="begin"/>
      </w:r>
      <w:r>
        <w:rPr>
          <w:noProof/>
        </w:rPr>
        <w:instrText xml:space="preserve"> PAGEREF _Toc138790611 \h </w:instrText>
      </w:r>
      <w:r>
        <w:rPr>
          <w:noProof/>
        </w:rPr>
      </w:r>
      <w:r>
        <w:rPr>
          <w:noProof/>
        </w:rPr>
        <w:fldChar w:fldCharType="separate"/>
      </w:r>
      <w:r>
        <w:rPr>
          <w:noProof/>
        </w:rPr>
        <w:t>10</w:t>
      </w:r>
      <w:r>
        <w:rPr>
          <w:noProof/>
        </w:rPr>
        <w:fldChar w:fldCharType="end"/>
      </w:r>
    </w:p>
    <w:p w14:paraId="138B0717" w14:textId="10377EE5" w:rsidR="00E578B9" w:rsidRDefault="00E578B9">
      <w:pPr>
        <w:pStyle w:val="TOC2"/>
        <w:rPr>
          <w:rFonts w:asciiTheme="minorHAnsi" w:eastAsiaTheme="minorEastAsia" w:hAnsiTheme="minorHAnsi" w:cstheme="minorBidi"/>
          <w:noProof/>
          <w:sz w:val="22"/>
        </w:rPr>
      </w:pPr>
      <w:r>
        <w:rPr>
          <w:noProof/>
        </w:rPr>
        <w:t>2.   Hawaii</w:t>
      </w:r>
      <w:r>
        <w:rPr>
          <w:noProof/>
        </w:rPr>
        <w:tab/>
      </w:r>
      <w:r>
        <w:rPr>
          <w:noProof/>
        </w:rPr>
        <w:fldChar w:fldCharType="begin"/>
      </w:r>
      <w:r>
        <w:rPr>
          <w:noProof/>
        </w:rPr>
        <w:instrText xml:space="preserve"> PAGEREF _Toc138790612 \h </w:instrText>
      </w:r>
      <w:r>
        <w:rPr>
          <w:noProof/>
        </w:rPr>
      </w:r>
      <w:r>
        <w:rPr>
          <w:noProof/>
        </w:rPr>
        <w:fldChar w:fldCharType="separate"/>
      </w:r>
      <w:r>
        <w:rPr>
          <w:noProof/>
        </w:rPr>
        <w:t>11</w:t>
      </w:r>
      <w:r>
        <w:rPr>
          <w:noProof/>
        </w:rPr>
        <w:fldChar w:fldCharType="end"/>
      </w:r>
    </w:p>
    <w:p w14:paraId="579BBE9E" w14:textId="1AA086E0" w:rsidR="00E578B9" w:rsidRDefault="00E578B9">
      <w:pPr>
        <w:pStyle w:val="TOC3"/>
        <w:rPr>
          <w:rFonts w:asciiTheme="minorHAnsi" w:eastAsiaTheme="minorEastAsia" w:hAnsiTheme="minorHAnsi" w:cstheme="minorBidi"/>
          <w:noProof/>
          <w:sz w:val="22"/>
        </w:rPr>
      </w:pPr>
      <w:r>
        <w:rPr>
          <w:noProof/>
        </w:rPr>
        <w:t>Canceling the Jones Act wouldn't benefit Hawaii at all</w:t>
      </w:r>
      <w:r>
        <w:rPr>
          <w:noProof/>
        </w:rPr>
        <w:tab/>
      </w:r>
      <w:r>
        <w:rPr>
          <w:noProof/>
        </w:rPr>
        <w:fldChar w:fldCharType="begin"/>
      </w:r>
      <w:r>
        <w:rPr>
          <w:noProof/>
        </w:rPr>
        <w:instrText xml:space="preserve"> PAGEREF _Toc138790613 \h </w:instrText>
      </w:r>
      <w:r>
        <w:rPr>
          <w:noProof/>
        </w:rPr>
      </w:r>
      <w:r>
        <w:rPr>
          <w:noProof/>
        </w:rPr>
        <w:fldChar w:fldCharType="separate"/>
      </w:r>
      <w:r>
        <w:rPr>
          <w:noProof/>
        </w:rPr>
        <w:t>11</w:t>
      </w:r>
      <w:r>
        <w:rPr>
          <w:noProof/>
        </w:rPr>
        <w:fldChar w:fldCharType="end"/>
      </w:r>
    </w:p>
    <w:p w14:paraId="0CEC9542" w14:textId="697B14AD" w:rsidR="00E578B9" w:rsidRDefault="00E578B9">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_Toc138790614 \h </w:instrText>
      </w:r>
      <w:r>
        <w:rPr>
          <w:noProof/>
        </w:rPr>
      </w:r>
      <w:r>
        <w:rPr>
          <w:noProof/>
        </w:rPr>
        <w:fldChar w:fldCharType="separate"/>
      </w:r>
      <w:r>
        <w:rPr>
          <w:noProof/>
        </w:rPr>
        <w:t>11</w:t>
      </w:r>
      <w:r>
        <w:rPr>
          <w:noProof/>
        </w:rPr>
        <w:fldChar w:fldCharType="end"/>
      </w:r>
    </w:p>
    <w:p w14:paraId="6B26C0FE" w14:textId="1C48F725" w:rsidR="00E578B9" w:rsidRDefault="00E578B9">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Homeland Security / Terrorism</w:t>
      </w:r>
      <w:r>
        <w:rPr>
          <w:noProof/>
        </w:rPr>
        <w:tab/>
      </w:r>
      <w:r>
        <w:rPr>
          <w:noProof/>
        </w:rPr>
        <w:fldChar w:fldCharType="begin"/>
      </w:r>
      <w:r>
        <w:rPr>
          <w:noProof/>
        </w:rPr>
        <w:instrText xml:space="preserve"> PAGEREF _Toc138790615 \h </w:instrText>
      </w:r>
      <w:r>
        <w:rPr>
          <w:noProof/>
        </w:rPr>
      </w:r>
      <w:r>
        <w:rPr>
          <w:noProof/>
        </w:rPr>
        <w:fldChar w:fldCharType="separate"/>
      </w:r>
      <w:r>
        <w:rPr>
          <w:noProof/>
        </w:rPr>
        <w:t>11</w:t>
      </w:r>
      <w:r>
        <w:rPr>
          <w:noProof/>
        </w:rPr>
        <w:fldChar w:fldCharType="end"/>
      </w:r>
    </w:p>
    <w:p w14:paraId="48C6BD12" w14:textId="3A9A96BF" w:rsidR="00E578B9" w:rsidRDefault="00E578B9">
      <w:pPr>
        <w:pStyle w:val="TOC3"/>
        <w:rPr>
          <w:rFonts w:asciiTheme="minorHAnsi" w:eastAsiaTheme="minorEastAsia" w:hAnsiTheme="minorHAnsi" w:cstheme="minorBidi"/>
          <w:noProof/>
          <w:sz w:val="22"/>
        </w:rPr>
      </w:pPr>
      <w:r>
        <w:rPr>
          <w:noProof/>
        </w:rPr>
        <w:t>Jones Act is essential to homeland security defense against terrorism</w:t>
      </w:r>
      <w:r>
        <w:rPr>
          <w:noProof/>
        </w:rPr>
        <w:tab/>
      </w:r>
      <w:r>
        <w:rPr>
          <w:noProof/>
        </w:rPr>
        <w:fldChar w:fldCharType="begin"/>
      </w:r>
      <w:r>
        <w:rPr>
          <w:noProof/>
        </w:rPr>
        <w:instrText xml:space="preserve"> PAGEREF _Toc138790616 \h </w:instrText>
      </w:r>
      <w:r>
        <w:rPr>
          <w:noProof/>
        </w:rPr>
      </w:r>
      <w:r>
        <w:rPr>
          <w:noProof/>
        </w:rPr>
        <w:fldChar w:fldCharType="separate"/>
      </w:r>
      <w:r>
        <w:rPr>
          <w:noProof/>
        </w:rPr>
        <w:t>11</w:t>
      </w:r>
      <w:r>
        <w:rPr>
          <w:noProof/>
        </w:rPr>
        <w:fldChar w:fldCharType="end"/>
      </w:r>
    </w:p>
    <w:p w14:paraId="0B502B7E" w14:textId="6CC8D513" w:rsidR="00E578B9" w:rsidRDefault="00E578B9">
      <w:pPr>
        <w:pStyle w:val="TOC3"/>
        <w:rPr>
          <w:rFonts w:asciiTheme="minorHAnsi" w:eastAsiaTheme="minorEastAsia" w:hAnsiTheme="minorHAnsi" w:cstheme="minorBidi"/>
          <w:noProof/>
          <w:sz w:val="22"/>
        </w:rPr>
      </w:pPr>
      <w:r>
        <w:rPr>
          <w:noProof/>
        </w:rPr>
        <w:t>Homeland security / terrorism risk becomes a real problem if you have foreign-flagged ships anywhere in the US without the Jones Act</w:t>
      </w:r>
      <w:r>
        <w:rPr>
          <w:noProof/>
        </w:rPr>
        <w:tab/>
      </w:r>
      <w:r>
        <w:rPr>
          <w:noProof/>
        </w:rPr>
        <w:fldChar w:fldCharType="begin"/>
      </w:r>
      <w:r>
        <w:rPr>
          <w:noProof/>
        </w:rPr>
        <w:instrText xml:space="preserve"> PAGEREF _Toc138790617 \h </w:instrText>
      </w:r>
      <w:r>
        <w:rPr>
          <w:noProof/>
        </w:rPr>
      </w:r>
      <w:r>
        <w:rPr>
          <w:noProof/>
        </w:rPr>
        <w:fldChar w:fldCharType="separate"/>
      </w:r>
      <w:r>
        <w:rPr>
          <w:noProof/>
        </w:rPr>
        <w:t>11</w:t>
      </w:r>
      <w:r>
        <w:rPr>
          <w:noProof/>
        </w:rPr>
        <w:fldChar w:fldCharType="end"/>
      </w:r>
    </w:p>
    <w:p w14:paraId="1DA12CFC" w14:textId="4B1F2E51" w:rsidR="00E578B9" w:rsidRDefault="00E578B9">
      <w:pPr>
        <w:pStyle w:val="TOC3"/>
        <w:rPr>
          <w:rFonts w:asciiTheme="minorHAnsi" w:eastAsiaTheme="minorEastAsia" w:hAnsiTheme="minorHAnsi" w:cstheme="minorBidi"/>
          <w:noProof/>
          <w:sz w:val="22"/>
        </w:rPr>
      </w:pPr>
      <w:r>
        <w:rPr>
          <w:noProof/>
        </w:rPr>
        <w:t>Jones Act protects homeland security by reducing opportunities for terrorism</w:t>
      </w:r>
      <w:r>
        <w:rPr>
          <w:noProof/>
        </w:rPr>
        <w:tab/>
      </w:r>
      <w:r>
        <w:rPr>
          <w:noProof/>
        </w:rPr>
        <w:fldChar w:fldCharType="begin"/>
      </w:r>
      <w:r>
        <w:rPr>
          <w:noProof/>
        </w:rPr>
        <w:instrText xml:space="preserve"> PAGEREF _Toc138790618 \h </w:instrText>
      </w:r>
      <w:r>
        <w:rPr>
          <w:noProof/>
        </w:rPr>
      </w:r>
      <w:r>
        <w:rPr>
          <w:noProof/>
        </w:rPr>
        <w:fldChar w:fldCharType="separate"/>
      </w:r>
      <w:r>
        <w:rPr>
          <w:noProof/>
        </w:rPr>
        <w:t>12</w:t>
      </w:r>
      <w:r>
        <w:rPr>
          <w:noProof/>
        </w:rPr>
        <w:fldChar w:fldCharType="end"/>
      </w:r>
    </w:p>
    <w:p w14:paraId="4B477977" w14:textId="7B3C3C9E" w:rsidR="00E578B9" w:rsidRDefault="00E578B9">
      <w:pPr>
        <w:pStyle w:val="TOC3"/>
        <w:rPr>
          <w:rFonts w:asciiTheme="minorHAnsi" w:eastAsiaTheme="minorEastAsia" w:hAnsiTheme="minorHAnsi" w:cstheme="minorBidi"/>
          <w:noProof/>
          <w:sz w:val="22"/>
        </w:rPr>
      </w:pPr>
      <w:r>
        <w:rPr>
          <w:noProof/>
        </w:rPr>
        <w:t>Jones Act improves anti-terrorism efforts against threats to ports and waterways</w:t>
      </w:r>
      <w:r>
        <w:rPr>
          <w:noProof/>
        </w:rPr>
        <w:tab/>
      </w:r>
      <w:r>
        <w:rPr>
          <w:noProof/>
        </w:rPr>
        <w:fldChar w:fldCharType="begin"/>
      </w:r>
      <w:r>
        <w:rPr>
          <w:noProof/>
        </w:rPr>
        <w:instrText xml:space="preserve"> PAGEREF _Toc138790619 \h </w:instrText>
      </w:r>
      <w:r>
        <w:rPr>
          <w:noProof/>
        </w:rPr>
      </w:r>
      <w:r>
        <w:rPr>
          <w:noProof/>
        </w:rPr>
        <w:fldChar w:fldCharType="separate"/>
      </w:r>
      <w:r>
        <w:rPr>
          <w:noProof/>
        </w:rPr>
        <w:t>12</w:t>
      </w:r>
      <w:r>
        <w:rPr>
          <w:noProof/>
        </w:rPr>
        <w:fldChar w:fldCharType="end"/>
      </w:r>
    </w:p>
    <w:p w14:paraId="100BB3BC" w14:textId="6B8FEC69" w:rsidR="00E578B9" w:rsidRDefault="00E578B9">
      <w:pPr>
        <w:pStyle w:val="TOC2"/>
        <w:rPr>
          <w:rFonts w:asciiTheme="minorHAnsi" w:eastAsiaTheme="minorEastAsia" w:hAnsiTheme="minorHAnsi" w:cstheme="minorBidi"/>
          <w:noProof/>
          <w:sz w:val="22"/>
        </w:rPr>
      </w:pPr>
      <w:r>
        <w:rPr>
          <w:noProof/>
        </w:rPr>
        <w:t>2. Weaker National Defense.</w:t>
      </w:r>
      <w:r>
        <w:rPr>
          <w:noProof/>
        </w:rPr>
        <w:tab/>
      </w:r>
      <w:r>
        <w:rPr>
          <w:noProof/>
        </w:rPr>
        <w:fldChar w:fldCharType="begin"/>
      </w:r>
      <w:r>
        <w:rPr>
          <w:noProof/>
        </w:rPr>
        <w:instrText xml:space="preserve"> PAGEREF _Toc138790620 \h </w:instrText>
      </w:r>
      <w:r>
        <w:rPr>
          <w:noProof/>
        </w:rPr>
      </w:r>
      <w:r>
        <w:rPr>
          <w:noProof/>
        </w:rPr>
        <w:fldChar w:fldCharType="separate"/>
      </w:r>
      <w:r>
        <w:rPr>
          <w:noProof/>
        </w:rPr>
        <w:t>13</w:t>
      </w:r>
      <w:r>
        <w:rPr>
          <w:noProof/>
        </w:rPr>
        <w:fldChar w:fldCharType="end"/>
      </w:r>
    </w:p>
    <w:p w14:paraId="2BFADD2F" w14:textId="5F7C9D56" w:rsidR="00E578B9" w:rsidRDefault="00E578B9">
      <w:pPr>
        <w:pStyle w:val="TOC3"/>
        <w:rPr>
          <w:rFonts w:asciiTheme="minorHAnsi" w:eastAsiaTheme="minorEastAsia" w:hAnsiTheme="minorHAnsi" w:cstheme="minorBidi"/>
          <w:noProof/>
          <w:sz w:val="22"/>
        </w:rPr>
      </w:pPr>
      <w:r>
        <w:rPr>
          <w:noProof/>
        </w:rPr>
        <w:t>Top military leaders agree:  Jones Act is essential to national security. Don't tamper with it</w:t>
      </w:r>
      <w:r>
        <w:rPr>
          <w:noProof/>
        </w:rPr>
        <w:tab/>
      </w:r>
      <w:r>
        <w:rPr>
          <w:noProof/>
        </w:rPr>
        <w:fldChar w:fldCharType="begin"/>
      </w:r>
      <w:r>
        <w:rPr>
          <w:noProof/>
        </w:rPr>
        <w:instrText xml:space="preserve"> PAGEREF _Toc138790621 \h </w:instrText>
      </w:r>
      <w:r>
        <w:rPr>
          <w:noProof/>
        </w:rPr>
      </w:r>
      <w:r>
        <w:rPr>
          <w:noProof/>
        </w:rPr>
        <w:fldChar w:fldCharType="separate"/>
      </w:r>
      <w:r>
        <w:rPr>
          <w:noProof/>
        </w:rPr>
        <w:t>13</w:t>
      </w:r>
      <w:r>
        <w:rPr>
          <w:noProof/>
        </w:rPr>
        <w:fldChar w:fldCharType="end"/>
      </w:r>
    </w:p>
    <w:p w14:paraId="52041C28" w14:textId="717E3BEC" w:rsidR="00E578B9" w:rsidRDefault="00E578B9">
      <w:pPr>
        <w:pStyle w:val="TOC3"/>
        <w:rPr>
          <w:rFonts w:asciiTheme="minorHAnsi" w:eastAsiaTheme="minorEastAsia" w:hAnsiTheme="minorHAnsi" w:cstheme="minorBidi"/>
          <w:noProof/>
          <w:sz w:val="22"/>
        </w:rPr>
      </w:pPr>
      <w:r>
        <w:rPr>
          <w:noProof/>
        </w:rPr>
        <w:t>Link: Gen. Silva says: Direct threat to national defense without the Jones Act (plus it’s good for the economy)</w:t>
      </w:r>
      <w:r>
        <w:rPr>
          <w:noProof/>
        </w:rPr>
        <w:tab/>
      </w:r>
      <w:r>
        <w:rPr>
          <w:noProof/>
        </w:rPr>
        <w:fldChar w:fldCharType="begin"/>
      </w:r>
      <w:r>
        <w:rPr>
          <w:noProof/>
        </w:rPr>
        <w:instrText xml:space="preserve"> PAGEREF _Toc138790622 \h </w:instrText>
      </w:r>
      <w:r>
        <w:rPr>
          <w:noProof/>
        </w:rPr>
      </w:r>
      <w:r>
        <w:rPr>
          <w:noProof/>
        </w:rPr>
        <w:fldChar w:fldCharType="separate"/>
      </w:r>
      <w:r>
        <w:rPr>
          <w:noProof/>
        </w:rPr>
        <w:t>13</w:t>
      </w:r>
      <w:r>
        <w:rPr>
          <w:noProof/>
        </w:rPr>
        <w:fldChar w:fldCharType="end"/>
      </w:r>
    </w:p>
    <w:p w14:paraId="02B8FA55" w14:textId="79A5CE12" w:rsidR="00E578B9" w:rsidRDefault="00E578B9">
      <w:pPr>
        <w:pStyle w:val="TOC3"/>
        <w:rPr>
          <w:rFonts w:asciiTheme="minorHAnsi" w:eastAsiaTheme="minorEastAsia" w:hAnsiTheme="minorHAnsi" w:cstheme="minorBidi"/>
          <w:noProof/>
          <w:sz w:val="22"/>
        </w:rPr>
      </w:pPr>
      <w:r>
        <w:rPr>
          <w:noProof/>
        </w:rPr>
        <w:t>Link: Admiral Buzby says: No brainer - Jones Act is vital to US national security</w:t>
      </w:r>
      <w:r>
        <w:rPr>
          <w:noProof/>
        </w:rPr>
        <w:tab/>
      </w:r>
      <w:r>
        <w:rPr>
          <w:noProof/>
        </w:rPr>
        <w:fldChar w:fldCharType="begin"/>
      </w:r>
      <w:r>
        <w:rPr>
          <w:noProof/>
        </w:rPr>
        <w:instrText xml:space="preserve"> PAGEREF _Toc138790623 \h </w:instrText>
      </w:r>
      <w:r>
        <w:rPr>
          <w:noProof/>
        </w:rPr>
      </w:r>
      <w:r>
        <w:rPr>
          <w:noProof/>
        </w:rPr>
        <w:fldChar w:fldCharType="separate"/>
      </w:r>
      <w:r>
        <w:rPr>
          <w:noProof/>
        </w:rPr>
        <w:t>13</w:t>
      </w:r>
      <w:r>
        <w:rPr>
          <w:noProof/>
        </w:rPr>
        <w:fldChar w:fldCharType="end"/>
      </w:r>
    </w:p>
    <w:p w14:paraId="0D685384" w14:textId="52255A79" w:rsidR="00E578B9" w:rsidRDefault="00E578B9">
      <w:pPr>
        <w:pStyle w:val="TOC3"/>
        <w:rPr>
          <w:rFonts w:asciiTheme="minorHAnsi" w:eastAsiaTheme="minorEastAsia" w:hAnsiTheme="minorHAnsi" w:cstheme="minorBidi"/>
          <w:noProof/>
          <w:sz w:val="22"/>
        </w:rPr>
      </w:pPr>
      <w:r>
        <w:rPr>
          <w:noProof/>
        </w:rPr>
        <w:t>Can’t count on foreign shipping to accomplish missions during war time</w:t>
      </w:r>
      <w:r>
        <w:rPr>
          <w:noProof/>
        </w:rPr>
        <w:tab/>
      </w:r>
      <w:r>
        <w:rPr>
          <w:noProof/>
        </w:rPr>
        <w:fldChar w:fldCharType="begin"/>
      </w:r>
      <w:r>
        <w:rPr>
          <w:noProof/>
        </w:rPr>
        <w:instrText xml:space="preserve"> PAGEREF _Toc138790624 \h </w:instrText>
      </w:r>
      <w:r>
        <w:rPr>
          <w:noProof/>
        </w:rPr>
      </w:r>
      <w:r>
        <w:rPr>
          <w:noProof/>
        </w:rPr>
        <w:fldChar w:fldCharType="separate"/>
      </w:r>
      <w:r>
        <w:rPr>
          <w:noProof/>
        </w:rPr>
        <w:t>14</w:t>
      </w:r>
      <w:r>
        <w:rPr>
          <w:noProof/>
        </w:rPr>
        <w:fldChar w:fldCharType="end"/>
      </w:r>
    </w:p>
    <w:p w14:paraId="7658B11D" w14:textId="744355D5" w:rsidR="00E578B9" w:rsidRDefault="00E578B9">
      <w:pPr>
        <w:pStyle w:val="TOC3"/>
        <w:rPr>
          <w:rFonts w:asciiTheme="minorHAnsi" w:eastAsiaTheme="minorEastAsia" w:hAnsiTheme="minorHAnsi" w:cstheme="minorBidi"/>
          <w:noProof/>
          <w:sz w:val="22"/>
        </w:rPr>
      </w:pPr>
      <w:r>
        <w:rPr>
          <w:noProof/>
        </w:rPr>
        <w:t>Link &amp; Brink: Jones Act key to US naval power</w:t>
      </w:r>
      <w:r>
        <w:rPr>
          <w:noProof/>
        </w:rPr>
        <w:tab/>
      </w:r>
      <w:r>
        <w:rPr>
          <w:noProof/>
        </w:rPr>
        <w:fldChar w:fldCharType="begin"/>
      </w:r>
      <w:r>
        <w:rPr>
          <w:noProof/>
        </w:rPr>
        <w:instrText xml:space="preserve"> PAGEREF _Toc138790625 \h </w:instrText>
      </w:r>
      <w:r>
        <w:rPr>
          <w:noProof/>
        </w:rPr>
      </w:r>
      <w:r>
        <w:rPr>
          <w:noProof/>
        </w:rPr>
        <w:fldChar w:fldCharType="separate"/>
      </w:r>
      <w:r>
        <w:rPr>
          <w:noProof/>
        </w:rPr>
        <w:t>14</w:t>
      </w:r>
      <w:r>
        <w:rPr>
          <w:noProof/>
        </w:rPr>
        <w:fldChar w:fldCharType="end"/>
      </w:r>
    </w:p>
    <w:p w14:paraId="438FA54A" w14:textId="4277D878" w:rsidR="00E578B9" w:rsidRDefault="00E578B9">
      <w:pPr>
        <w:pStyle w:val="TOC3"/>
        <w:rPr>
          <w:rFonts w:asciiTheme="minorHAnsi" w:eastAsiaTheme="minorEastAsia" w:hAnsiTheme="minorHAnsi" w:cstheme="minorBidi"/>
          <w:noProof/>
          <w:sz w:val="22"/>
        </w:rPr>
      </w:pPr>
      <w:r>
        <w:rPr>
          <w:noProof/>
        </w:rPr>
        <w:t>Voting Impact: National security outweighs any possible benefits of repealing Jones Act</w:t>
      </w:r>
      <w:r>
        <w:rPr>
          <w:noProof/>
        </w:rPr>
        <w:tab/>
      </w:r>
      <w:r>
        <w:rPr>
          <w:noProof/>
        </w:rPr>
        <w:fldChar w:fldCharType="begin"/>
      </w:r>
      <w:r>
        <w:rPr>
          <w:noProof/>
        </w:rPr>
        <w:instrText xml:space="preserve"> PAGEREF _Toc138790626 \h </w:instrText>
      </w:r>
      <w:r>
        <w:rPr>
          <w:noProof/>
        </w:rPr>
      </w:r>
      <w:r>
        <w:rPr>
          <w:noProof/>
        </w:rPr>
        <w:fldChar w:fldCharType="separate"/>
      </w:r>
      <w:r>
        <w:rPr>
          <w:noProof/>
        </w:rPr>
        <w:t>14</w:t>
      </w:r>
      <w:r>
        <w:rPr>
          <w:noProof/>
        </w:rPr>
        <w:fldChar w:fldCharType="end"/>
      </w:r>
    </w:p>
    <w:p w14:paraId="78C4D62E" w14:textId="2175784D" w:rsidR="00E578B9" w:rsidRDefault="00E578B9">
      <w:pPr>
        <w:pStyle w:val="TOC3"/>
        <w:rPr>
          <w:rFonts w:asciiTheme="minorHAnsi" w:eastAsiaTheme="minorEastAsia" w:hAnsiTheme="minorHAnsi" w:cstheme="minorBidi"/>
          <w:noProof/>
          <w:sz w:val="22"/>
        </w:rPr>
      </w:pPr>
      <w:r>
        <w:rPr>
          <w:noProof/>
        </w:rPr>
        <w:t>Impact: Navy is key to preventing war and vital to national security</w:t>
      </w:r>
      <w:r>
        <w:rPr>
          <w:noProof/>
        </w:rPr>
        <w:tab/>
      </w:r>
      <w:r>
        <w:rPr>
          <w:noProof/>
        </w:rPr>
        <w:fldChar w:fldCharType="begin"/>
      </w:r>
      <w:r>
        <w:rPr>
          <w:noProof/>
        </w:rPr>
        <w:instrText xml:space="preserve"> PAGEREF _Toc138790627 \h </w:instrText>
      </w:r>
      <w:r>
        <w:rPr>
          <w:noProof/>
        </w:rPr>
      </w:r>
      <w:r>
        <w:rPr>
          <w:noProof/>
        </w:rPr>
        <w:fldChar w:fldCharType="separate"/>
      </w:r>
      <w:r>
        <w:rPr>
          <w:noProof/>
        </w:rPr>
        <w:t>14</w:t>
      </w:r>
      <w:r>
        <w:rPr>
          <w:noProof/>
        </w:rPr>
        <w:fldChar w:fldCharType="end"/>
      </w:r>
    </w:p>
    <w:p w14:paraId="32599BCC" w14:textId="2A9D238A" w:rsidR="00E578B9" w:rsidRDefault="00E578B9">
      <w:pPr>
        <w:pStyle w:val="TOC3"/>
        <w:rPr>
          <w:rFonts w:asciiTheme="minorHAnsi" w:eastAsiaTheme="minorEastAsia" w:hAnsiTheme="minorHAnsi" w:cstheme="minorBidi"/>
          <w:noProof/>
          <w:sz w:val="22"/>
        </w:rPr>
      </w:pPr>
      <w:r>
        <w:rPr>
          <w:noProof/>
        </w:rPr>
        <w:t>US shipbuilding capacity is key to winning a major war, and makes Jones Act essential</w:t>
      </w:r>
      <w:r>
        <w:rPr>
          <w:noProof/>
        </w:rPr>
        <w:tab/>
      </w:r>
      <w:r>
        <w:rPr>
          <w:noProof/>
        </w:rPr>
        <w:fldChar w:fldCharType="begin"/>
      </w:r>
      <w:r>
        <w:rPr>
          <w:noProof/>
        </w:rPr>
        <w:instrText xml:space="preserve"> PAGEREF _Toc138790628 \h </w:instrText>
      </w:r>
      <w:r>
        <w:rPr>
          <w:noProof/>
        </w:rPr>
      </w:r>
      <w:r>
        <w:rPr>
          <w:noProof/>
        </w:rPr>
        <w:fldChar w:fldCharType="separate"/>
      </w:r>
      <w:r>
        <w:rPr>
          <w:noProof/>
        </w:rPr>
        <w:t>15</w:t>
      </w:r>
      <w:r>
        <w:rPr>
          <w:noProof/>
        </w:rPr>
        <w:fldChar w:fldCharType="end"/>
      </w:r>
    </w:p>
    <w:p w14:paraId="32BAA8F7" w14:textId="6950D81D" w:rsidR="00E578B9" w:rsidRDefault="00E578B9">
      <w:pPr>
        <w:pStyle w:val="TOC3"/>
        <w:rPr>
          <w:rFonts w:asciiTheme="minorHAnsi" w:eastAsiaTheme="minorEastAsia" w:hAnsiTheme="minorHAnsi" w:cstheme="minorBidi"/>
          <w:noProof/>
          <w:sz w:val="22"/>
        </w:rPr>
      </w:pPr>
      <w:r>
        <w:rPr>
          <w:noProof/>
        </w:rPr>
        <w:t>Examples and in-depth analysis of sea power critical to US national security</w:t>
      </w:r>
      <w:r>
        <w:rPr>
          <w:noProof/>
        </w:rPr>
        <w:tab/>
      </w:r>
      <w:r>
        <w:rPr>
          <w:noProof/>
        </w:rPr>
        <w:fldChar w:fldCharType="begin"/>
      </w:r>
      <w:r>
        <w:rPr>
          <w:noProof/>
        </w:rPr>
        <w:instrText xml:space="preserve"> PAGEREF _Toc138790629 \h </w:instrText>
      </w:r>
      <w:r>
        <w:rPr>
          <w:noProof/>
        </w:rPr>
      </w:r>
      <w:r>
        <w:rPr>
          <w:noProof/>
        </w:rPr>
        <w:fldChar w:fldCharType="separate"/>
      </w:r>
      <w:r>
        <w:rPr>
          <w:noProof/>
        </w:rPr>
        <w:t>15</w:t>
      </w:r>
      <w:r>
        <w:rPr>
          <w:noProof/>
        </w:rPr>
        <w:fldChar w:fldCharType="end"/>
      </w:r>
    </w:p>
    <w:p w14:paraId="3DF0ECFD" w14:textId="4182C542" w:rsidR="00E578B9" w:rsidRDefault="00E578B9">
      <w:pPr>
        <w:pStyle w:val="TOC3"/>
        <w:rPr>
          <w:rFonts w:asciiTheme="minorHAnsi" w:eastAsiaTheme="minorEastAsia" w:hAnsiTheme="minorHAnsi" w:cstheme="minorBidi"/>
          <w:noProof/>
          <w:sz w:val="22"/>
        </w:rPr>
      </w:pPr>
      <w:r>
        <w:rPr>
          <w:noProof/>
        </w:rPr>
        <w:t>A/T “Dept of Defense uses foreign ships for international transport” – Doesn’t matter, we still need the Jones Act.</w:t>
      </w:r>
      <w:r>
        <w:rPr>
          <w:noProof/>
        </w:rPr>
        <w:tab/>
      </w:r>
      <w:r>
        <w:rPr>
          <w:noProof/>
        </w:rPr>
        <w:fldChar w:fldCharType="begin"/>
      </w:r>
      <w:r>
        <w:rPr>
          <w:noProof/>
        </w:rPr>
        <w:instrText xml:space="preserve"> PAGEREF _Toc138790630 \h </w:instrText>
      </w:r>
      <w:r>
        <w:rPr>
          <w:noProof/>
        </w:rPr>
      </w:r>
      <w:r>
        <w:rPr>
          <w:noProof/>
        </w:rPr>
        <w:fldChar w:fldCharType="separate"/>
      </w:r>
      <w:r>
        <w:rPr>
          <w:noProof/>
        </w:rPr>
        <w:t>16</w:t>
      </w:r>
      <w:r>
        <w:rPr>
          <w:noProof/>
        </w:rPr>
        <w:fldChar w:fldCharType="end"/>
      </w:r>
    </w:p>
    <w:p w14:paraId="5EC076E8" w14:textId="0AE3213D" w:rsidR="00E578B9" w:rsidRDefault="00E578B9">
      <w:pPr>
        <w:pStyle w:val="TOC2"/>
        <w:rPr>
          <w:rFonts w:asciiTheme="minorHAnsi" w:eastAsiaTheme="minorEastAsia" w:hAnsiTheme="minorHAnsi" w:cstheme="minorBidi"/>
          <w:noProof/>
          <w:sz w:val="22"/>
        </w:rPr>
      </w:pPr>
      <w:r>
        <w:rPr>
          <w:noProof/>
        </w:rPr>
        <w:t>3.  Lost jobs</w:t>
      </w:r>
      <w:r>
        <w:rPr>
          <w:noProof/>
        </w:rPr>
        <w:tab/>
      </w:r>
      <w:r>
        <w:rPr>
          <w:noProof/>
        </w:rPr>
        <w:fldChar w:fldCharType="begin"/>
      </w:r>
      <w:r>
        <w:rPr>
          <w:noProof/>
        </w:rPr>
        <w:instrText xml:space="preserve"> PAGEREF _Toc138790631 \h </w:instrText>
      </w:r>
      <w:r>
        <w:rPr>
          <w:noProof/>
        </w:rPr>
      </w:r>
      <w:r>
        <w:rPr>
          <w:noProof/>
        </w:rPr>
        <w:fldChar w:fldCharType="separate"/>
      </w:r>
      <w:r>
        <w:rPr>
          <w:noProof/>
        </w:rPr>
        <w:t>16</w:t>
      </w:r>
      <w:r>
        <w:rPr>
          <w:noProof/>
        </w:rPr>
        <w:fldChar w:fldCharType="end"/>
      </w:r>
    </w:p>
    <w:p w14:paraId="189E89AF" w14:textId="178D7D22" w:rsidR="00E578B9" w:rsidRDefault="00E578B9">
      <w:pPr>
        <w:pStyle w:val="TOC3"/>
        <w:rPr>
          <w:rFonts w:asciiTheme="minorHAnsi" w:eastAsiaTheme="minorEastAsia" w:hAnsiTheme="minorHAnsi" w:cstheme="minorBidi"/>
          <w:noProof/>
          <w:sz w:val="22"/>
        </w:rPr>
      </w:pPr>
      <w:r>
        <w:rPr>
          <w:noProof/>
        </w:rPr>
        <w:t>Jones Act = 650,000 jobs</w:t>
      </w:r>
      <w:r>
        <w:rPr>
          <w:noProof/>
        </w:rPr>
        <w:tab/>
      </w:r>
      <w:r>
        <w:rPr>
          <w:noProof/>
        </w:rPr>
        <w:fldChar w:fldCharType="begin"/>
      </w:r>
      <w:r>
        <w:rPr>
          <w:noProof/>
        </w:rPr>
        <w:instrText xml:space="preserve"> PAGEREF _Toc138790632 \h </w:instrText>
      </w:r>
      <w:r>
        <w:rPr>
          <w:noProof/>
        </w:rPr>
      </w:r>
      <w:r>
        <w:rPr>
          <w:noProof/>
        </w:rPr>
        <w:fldChar w:fldCharType="separate"/>
      </w:r>
      <w:r>
        <w:rPr>
          <w:noProof/>
        </w:rPr>
        <w:t>16</w:t>
      </w:r>
      <w:r>
        <w:rPr>
          <w:noProof/>
        </w:rPr>
        <w:fldChar w:fldCharType="end"/>
      </w:r>
    </w:p>
    <w:p w14:paraId="1514CB87" w14:textId="7F9B38B0" w:rsidR="00E578B9" w:rsidRDefault="00E578B9">
      <w:pPr>
        <w:pStyle w:val="TOC3"/>
        <w:rPr>
          <w:rFonts w:asciiTheme="minorHAnsi" w:eastAsiaTheme="minorEastAsia" w:hAnsiTheme="minorHAnsi" w:cstheme="minorBidi"/>
          <w:noProof/>
          <w:sz w:val="22"/>
        </w:rPr>
      </w:pPr>
      <w:r>
        <w:rPr>
          <w:noProof/>
        </w:rPr>
        <w:t>Devastating loss of jobs if Jones Act were repealed</w:t>
      </w:r>
      <w:r>
        <w:rPr>
          <w:noProof/>
        </w:rPr>
        <w:tab/>
      </w:r>
      <w:r>
        <w:rPr>
          <w:noProof/>
        </w:rPr>
        <w:fldChar w:fldCharType="begin"/>
      </w:r>
      <w:r>
        <w:rPr>
          <w:noProof/>
        </w:rPr>
        <w:instrText xml:space="preserve"> PAGEREF _Toc138790633 \h </w:instrText>
      </w:r>
      <w:r>
        <w:rPr>
          <w:noProof/>
        </w:rPr>
      </w:r>
      <w:r>
        <w:rPr>
          <w:noProof/>
        </w:rPr>
        <w:fldChar w:fldCharType="separate"/>
      </w:r>
      <w:r>
        <w:rPr>
          <w:noProof/>
        </w:rPr>
        <w:t>16</w:t>
      </w:r>
      <w:r>
        <w:rPr>
          <w:noProof/>
        </w:rPr>
        <w:fldChar w:fldCharType="end"/>
      </w:r>
    </w:p>
    <w:p w14:paraId="59D0C26C" w14:textId="679012C0" w:rsidR="00E578B9" w:rsidRDefault="00E578B9">
      <w:pPr>
        <w:pStyle w:val="TOC2"/>
        <w:rPr>
          <w:rFonts w:asciiTheme="minorHAnsi" w:eastAsiaTheme="minorEastAsia" w:hAnsiTheme="minorHAnsi" w:cstheme="minorBidi"/>
          <w:noProof/>
          <w:sz w:val="22"/>
        </w:rPr>
      </w:pPr>
      <w:r>
        <w:rPr>
          <w:noProof/>
        </w:rPr>
        <w:t>4.  Higher oil prices</w:t>
      </w:r>
      <w:r>
        <w:rPr>
          <w:noProof/>
        </w:rPr>
        <w:tab/>
      </w:r>
      <w:r>
        <w:rPr>
          <w:noProof/>
        </w:rPr>
        <w:fldChar w:fldCharType="begin"/>
      </w:r>
      <w:r>
        <w:rPr>
          <w:noProof/>
        </w:rPr>
        <w:instrText xml:space="preserve"> PAGEREF _Toc138790634 \h </w:instrText>
      </w:r>
      <w:r>
        <w:rPr>
          <w:noProof/>
        </w:rPr>
      </w:r>
      <w:r>
        <w:rPr>
          <w:noProof/>
        </w:rPr>
        <w:fldChar w:fldCharType="separate"/>
      </w:r>
      <w:r>
        <w:rPr>
          <w:noProof/>
        </w:rPr>
        <w:t>17</w:t>
      </w:r>
      <w:r>
        <w:rPr>
          <w:noProof/>
        </w:rPr>
        <w:fldChar w:fldCharType="end"/>
      </w:r>
    </w:p>
    <w:p w14:paraId="38BF94E8" w14:textId="1599E86D" w:rsidR="00E578B9" w:rsidRDefault="00E578B9">
      <w:pPr>
        <w:pStyle w:val="TOC3"/>
        <w:rPr>
          <w:rFonts w:asciiTheme="minorHAnsi" w:eastAsiaTheme="minorEastAsia" w:hAnsiTheme="minorHAnsi" w:cstheme="minorBidi"/>
          <w:noProof/>
          <w:sz w:val="22"/>
        </w:rPr>
      </w:pPr>
      <w:r>
        <w:rPr>
          <w:noProof/>
        </w:rPr>
        <w:t>Link: Jones Act is key to Navy capabilities</w:t>
      </w:r>
      <w:r>
        <w:rPr>
          <w:noProof/>
        </w:rPr>
        <w:tab/>
      </w:r>
      <w:r>
        <w:rPr>
          <w:noProof/>
        </w:rPr>
        <w:fldChar w:fldCharType="begin"/>
      </w:r>
      <w:r>
        <w:rPr>
          <w:noProof/>
        </w:rPr>
        <w:instrText xml:space="preserve"> PAGEREF _Toc138790635 \h </w:instrText>
      </w:r>
      <w:r>
        <w:rPr>
          <w:noProof/>
        </w:rPr>
      </w:r>
      <w:r>
        <w:rPr>
          <w:noProof/>
        </w:rPr>
        <w:fldChar w:fldCharType="separate"/>
      </w:r>
      <w:r>
        <w:rPr>
          <w:noProof/>
        </w:rPr>
        <w:t>17</w:t>
      </w:r>
      <w:r>
        <w:rPr>
          <w:noProof/>
        </w:rPr>
        <w:fldChar w:fldCharType="end"/>
      </w:r>
    </w:p>
    <w:p w14:paraId="28C062CC" w14:textId="10F473AB" w:rsidR="00E578B9" w:rsidRDefault="00E578B9">
      <w:pPr>
        <w:pStyle w:val="TOC3"/>
        <w:rPr>
          <w:rFonts w:asciiTheme="minorHAnsi" w:eastAsiaTheme="minorEastAsia" w:hAnsiTheme="minorHAnsi" w:cstheme="minorBidi"/>
          <w:noProof/>
          <w:sz w:val="22"/>
        </w:rPr>
      </w:pPr>
      <w:r>
        <w:rPr>
          <w:noProof/>
        </w:rPr>
        <w:t>Link: Iran threatens to block the Strait of Hormuz, which is key to global energy supplies</w:t>
      </w:r>
      <w:r>
        <w:rPr>
          <w:noProof/>
        </w:rPr>
        <w:tab/>
      </w:r>
      <w:r>
        <w:rPr>
          <w:noProof/>
        </w:rPr>
        <w:fldChar w:fldCharType="begin"/>
      </w:r>
      <w:r>
        <w:rPr>
          <w:noProof/>
        </w:rPr>
        <w:instrText xml:space="preserve"> PAGEREF _Toc138790636 \h </w:instrText>
      </w:r>
      <w:r>
        <w:rPr>
          <w:noProof/>
        </w:rPr>
      </w:r>
      <w:r>
        <w:rPr>
          <w:noProof/>
        </w:rPr>
        <w:fldChar w:fldCharType="separate"/>
      </w:r>
      <w:r>
        <w:rPr>
          <w:noProof/>
        </w:rPr>
        <w:t>17</w:t>
      </w:r>
      <w:r>
        <w:rPr>
          <w:noProof/>
        </w:rPr>
        <w:fldChar w:fldCharType="end"/>
      </w:r>
    </w:p>
    <w:p w14:paraId="779AEFC4" w14:textId="09DC903A" w:rsidR="00E578B9" w:rsidRDefault="00E578B9">
      <w:pPr>
        <w:pStyle w:val="TOC3"/>
        <w:rPr>
          <w:rFonts w:asciiTheme="minorHAnsi" w:eastAsiaTheme="minorEastAsia" w:hAnsiTheme="minorHAnsi" w:cstheme="minorBidi"/>
          <w:noProof/>
          <w:sz w:val="22"/>
        </w:rPr>
      </w:pPr>
      <w:r>
        <w:rPr>
          <w:noProof/>
        </w:rPr>
        <w:t>Link: US military action would be needed to clear the Strait of Hormuz and stabilize oil prices.</w:t>
      </w:r>
      <w:r>
        <w:rPr>
          <w:noProof/>
        </w:rPr>
        <w:tab/>
      </w:r>
      <w:r>
        <w:rPr>
          <w:noProof/>
        </w:rPr>
        <w:fldChar w:fldCharType="begin"/>
      </w:r>
      <w:r>
        <w:rPr>
          <w:noProof/>
        </w:rPr>
        <w:instrText xml:space="preserve"> PAGEREF _Toc138790637 \h </w:instrText>
      </w:r>
      <w:r>
        <w:rPr>
          <w:noProof/>
        </w:rPr>
      </w:r>
      <w:r>
        <w:rPr>
          <w:noProof/>
        </w:rPr>
        <w:fldChar w:fldCharType="separate"/>
      </w:r>
      <w:r>
        <w:rPr>
          <w:noProof/>
        </w:rPr>
        <w:t>17</w:t>
      </w:r>
      <w:r>
        <w:rPr>
          <w:noProof/>
        </w:rPr>
        <w:fldChar w:fldCharType="end"/>
      </w:r>
    </w:p>
    <w:p w14:paraId="0DED333C" w14:textId="43BC6AE9" w:rsidR="00E578B9" w:rsidRDefault="00E578B9">
      <w:pPr>
        <w:pStyle w:val="TOC3"/>
        <w:rPr>
          <w:rFonts w:asciiTheme="minorHAnsi" w:eastAsiaTheme="minorEastAsia" w:hAnsiTheme="minorHAnsi" w:cstheme="minorBidi"/>
          <w:noProof/>
          <w:sz w:val="22"/>
        </w:rPr>
      </w:pPr>
      <w:r>
        <w:rPr>
          <w:noProof/>
        </w:rPr>
        <w:t>Impact: Oil price shocks hurt the US and world economy</w:t>
      </w:r>
      <w:r>
        <w:rPr>
          <w:noProof/>
        </w:rPr>
        <w:tab/>
      </w:r>
      <w:r>
        <w:rPr>
          <w:noProof/>
        </w:rPr>
        <w:fldChar w:fldCharType="begin"/>
      </w:r>
      <w:r>
        <w:rPr>
          <w:noProof/>
        </w:rPr>
        <w:instrText xml:space="preserve"> PAGEREF _Toc138790638 \h </w:instrText>
      </w:r>
      <w:r>
        <w:rPr>
          <w:noProof/>
        </w:rPr>
      </w:r>
      <w:r>
        <w:rPr>
          <w:noProof/>
        </w:rPr>
        <w:fldChar w:fldCharType="separate"/>
      </w:r>
      <w:r>
        <w:rPr>
          <w:noProof/>
        </w:rPr>
        <w:t>18</w:t>
      </w:r>
      <w:r>
        <w:rPr>
          <w:noProof/>
        </w:rPr>
        <w:fldChar w:fldCharType="end"/>
      </w:r>
    </w:p>
    <w:p w14:paraId="5FD3302E" w14:textId="5E161B41" w:rsidR="00E578B9" w:rsidRDefault="00E578B9">
      <w:pPr>
        <w:pStyle w:val="TOC3"/>
        <w:rPr>
          <w:rFonts w:asciiTheme="minorHAnsi" w:eastAsiaTheme="minorEastAsia" w:hAnsiTheme="minorHAnsi" w:cstheme="minorBidi"/>
          <w:noProof/>
          <w:sz w:val="22"/>
        </w:rPr>
      </w:pPr>
      <w:r>
        <w:rPr>
          <w:noProof/>
        </w:rPr>
        <w:t>A/T “Markets solve for oil prices” - Response: If supply problems become severe, oil markets could fail altogether</w:t>
      </w:r>
      <w:r>
        <w:rPr>
          <w:noProof/>
        </w:rPr>
        <w:tab/>
      </w:r>
      <w:r>
        <w:rPr>
          <w:noProof/>
        </w:rPr>
        <w:fldChar w:fldCharType="begin"/>
      </w:r>
      <w:r>
        <w:rPr>
          <w:noProof/>
        </w:rPr>
        <w:instrText xml:space="preserve"> PAGEREF _Toc138790639 \h </w:instrText>
      </w:r>
      <w:r>
        <w:rPr>
          <w:noProof/>
        </w:rPr>
      </w:r>
      <w:r>
        <w:rPr>
          <w:noProof/>
        </w:rPr>
        <w:fldChar w:fldCharType="separate"/>
      </w:r>
      <w:r>
        <w:rPr>
          <w:noProof/>
        </w:rPr>
        <w:t>18</w:t>
      </w:r>
      <w:r>
        <w:rPr>
          <w:noProof/>
        </w:rPr>
        <w:fldChar w:fldCharType="end"/>
      </w:r>
    </w:p>
    <w:p w14:paraId="43EC3512" w14:textId="05F4E7C5" w:rsidR="00E578B9" w:rsidRDefault="00E578B9">
      <w:pPr>
        <w:pStyle w:val="TOC2"/>
        <w:rPr>
          <w:rFonts w:asciiTheme="minorHAnsi" w:eastAsiaTheme="minorEastAsia" w:hAnsiTheme="minorHAnsi" w:cstheme="minorBidi"/>
          <w:noProof/>
          <w:sz w:val="22"/>
        </w:rPr>
      </w:pPr>
      <w:r>
        <w:rPr>
          <w:noProof/>
        </w:rPr>
        <w:t>5. Higher federal deficits</w:t>
      </w:r>
      <w:r>
        <w:rPr>
          <w:noProof/>
        </w:rPr>
        <w:tab/>
      </w:r>
      <w:r>
        <w:rPr>
          <w:noProof/>
        </w:rPr>
        <w:fldChar w:fldCharType="begin"/>
      </w:r>
      <w:r>
        <w:rPr>
          <w:noProof/>
        </w:rPr>
        <w:instrText xml:space="preserve"> PAGEREF _Toc138790640 \h </w:instrText>
      </w:r>
      <w:r>
        <w:rPr>
          <w:noProof/>
        </w:rPr>
      </w:r>
      <w:r>
        <w:rPr>
          <w:noProof/>
        </w:rPr>
        <w:fldChar w:fldCharType="separate"/>
      </w:r>
      <w:r>
        <w:rPr>
          <w:noProof/>
        </w:rPr>
        <w:t>18</w:t>
      </w:r>
      <w:r>
        <w:rPr>
          <w:noProof/>
        </w:rPr>
        <w:fldChar w:fldCharType="end"/>
      </w:r>
    </w:p>
    <w:p w14:paraId="57BCBDA4" w14:textId="426D3886" w:rsidR="00E578B9" w:rsidRDefault="00E578B9">
      <w:pPr>
        <w:pStyle w:val="TOC3"/>
        <w:rPr>
          <w:rFonts w:asciiTheme="minorHAnsi" w:eastAsiaTheme="minorEastAsia" w:hAnsiTheme="minorHAnsi" w:cstheme="minorBidi"/>
          <w:noProof/>
          <w:sz w:val="22"/>
        </w:rPr>
      </w:pPr>
      <w:r>
        <w:rPr>
          <w:noProof/>
        </w:rPr>
        <w:t>Link: Increased federal spending. Repeal of the Jones Act would lead to massive federal shipping industry subsidies</w:t>
      </w:r>
      <w:r>
        <w:rPr>
          <w:noProof/>
        </w:rPr>
        <w:tab/>
      </w:r>
      <w:r>
        <w:rPr>
          <w:noProof/>
        </w:rPr>
        <w:fldChar w:fldCharType="begin"/>
      </w:r>
      <w:r>
        <w:rPr>
          <w:noProof/>
        </w:rPr>
        <w:instrText xml:space="preserve"> PAGEREF _Toc138790641 \h </w:instrText>
      </w:r>
      <w:r>
        <w:rPr>
          <w:noProof/>
        </w:rPr>
      </w:r>
      <w:r>
        <w:rPr>
          <w:noProof/>
        </w:rPr>
        <w:fldChar w:fldCharType="separate"/>
      </w:r>
      <w:r>
        <w:rPr>
          <w:noProof/>
        </w:rPr>
        <w:t>18</w:t>
      </w:r>
      <w:r>
        <w:rPr>
          <w:noProof/>
        </w:rPr>
        <w:fldChar w:fldCharType="end"/>
      </w:r>
    </w:p>
    <w:p w14:paraId="7EC42F11" w14:textId="1B730756" w:rsidR="00E578B9" w:rsidRDefault="00E578B9">
      <w:pPr>
        <w:pStyle w:val="TOC3"/>
        <w:rPr>
          <w:rFonts w:asciiTheme="minorHAnsi" w:eastAsiaTheme="minorEastAsia" w:hAnsiTheme="minorHAnsi" w:cstheme="minorBidi"/>
          <w:noProof/>
          <w:sz w:val="22"/>
        </w:rPr>
      </w:pPr>
      <w:r>
        <w:rPr>
          <w:noProof/>
        </w:rPr>
        <w:t>Federal government would incur big costs if the Jones Act were repealed</w:t>
      </w:r>
      <w:r>
        <w:rPr>
          <w:noProof/>
        </w:rPr>
        <w:tab/>
      </w:r>
      <w:r>
        <w:rPr>
          <w:noProof/>
        </w:rPr>
        <w:fldChar w:fldCharType="begin"/>
      </w:r>
      <w:r>
        <w:rPr>
          <w:noProof/>
        </w:rPr>
        <w:instrText xml:space="preserve"> PAGEREF _Toc138790642 \h </w:instrText>
      </w:r>
      <w:r>
        <w:rPr>
          <w:noProof/>
        </w:rPr>
      </w:r>
      <w:r>
        <w:rPr>
          <w:noProof/>
        </w:rPr>
        <w:fldChar w:fldCharType="separate"/>
      </w:r>
      <w:r>
        <w:rPr>
          <w:noProof/>
        </w:rPr>
        <w:t>19</w:t>
      </w:r>
      <w:r>
        <w:rPr>
          <w:noProof/>
        </w:rPr>
        <w:fldChar w:fldCharType="end"/>
      </w:r>
    </w:p>
    <w:p w14:paraId="474E8DFF" w14:textId="7E9AC259" w:rsidR="00E578B9" w:rsidRDefault="00E578B9">
      <w:pPr>
        <w:pStyle w:val="TOC3"/>
        <w:rPr>
          <w:rFonts w:asciiTheme="minorHAnsi" w:eastAsiaTheme="minorEastAsia" w:hAnsiTheme="minorHAnsi" w:cstheme="minorBidi"/>
          <w:noProof/>
          <w:sz w:val="22"/>
        </w:rPr>
      </w:pPr>
      <w:r>
        <w:rPr>
          <w:noProof/>
        </w:rPr>
        <w:t>Impact: Every increase in the deficit hurts the economy</w:t>
      </w:r>
      <w:r>
        <w:rPr>
          <w:noProof/>
        </w:rPr>
        <w:tab/>
      </w:r>
      <w:r>
        <w:rPr>
          <w:noProof/>
        </w:rPr>
        <w:fldChar w:fldCharType="begin"/>
      </w:r>
      <w:r>
        <w:rPr>
          <w:noProof/>
        </w:rPr>
        <w:instrText xml:space="preserve"> PAGEREF _Toc138790643 \h </w:instrText>
      </w:r>
      <w:r>
        <w:rPr>
          <w:noProof/>
        </w:rPr>
      </w:r>
      <w:r>
        <w:rPr>
          <w:noProof/>
        </w:rPr>
        <w:fldChar w:fldCharType="separate"/>
      </w:r>
      <w:r>
        <w:rPr>
          <w:noProof/>
        </w:rPr>
        <w:t>19</w:t>
      </w:r>
      <w:r>
        <w:rPr>
          <w:noProof/>
        </w:rPr>
        <w:fldChar w:fldCharType="end"/>
      </w:r>
    </w:p>
    <w:p w14:paraId="2BAA3BFD" w14:textId="03437E2A" w:rsidR="00E578B9" w:rsidRDefault="00E578B9">
      <w:pPr>
        <w:pStyle w:val="TOC2"/>
        <w:rPr>
          <w:rFonts w:asciiTheme="minorHAnsi" w:eastAsiaTheme="minorEastAsia" w:hAnsiTheme="minorHAnsi" w:cstheme="minorBidi"/>
          <w:noProof/>
          <w:sz w:val="22"/>
        </w:rPr>
      </w:pPr>
      <w:r>
        <w:rPr>
          <w:noProof/>
        </w:rPr>
        <w:t>6. Global economic instability</w:t>
      </w:r>
      <w:r>
        <w:rPr>
          <w:noProof/>
        </w:rPr>
        <w:tab/>
      </w:r>
      <w:r>
        <w:rPr>
          <w:noProof/>
        </w:rPr>
        <w:fldChar w:fldCharType="begin"/>
      </w:r>
      <w:r>
        <w:rPr>
          <w:noProof/>
        </w:rPr>
        <w:instrText xml:space="preserve"> PAGEREF _Toc138790644 \h </w:instrText>
      </w:r>
      <w:r>
        <w:rPr>
          <w:noProof/>
        </w:rPr>
      </w:r>
      <w:r>
        <w:rPr>
          <w:noProof/>
        </w:rPr>
        <w:fldChar w:fldCharType="separate"/>
      </w:r>
      <w:r>
        <w:rPr>
          <w:noProof/>
        </w:rPr>
        <w:t>19</w:t>
      </w:r>
      <w:r>
        <w:rPr>
          <w:noProof/>
        </w:rPr>
        <w:fldChar w:fldCharType="end"/>
      </w:r>
    </w:p>
    <w:p w14:paraId="3CCC3645" w14:textId="2A8536AB" w:rsidR="00E578B9" w:rsidRDefault="00E578B9">
      <w:pPr>
        <w:pStyle w:val="TOC3"/>
        <w:rPr>
          <w:rFonts w:asciiTheme="minorHAnsi" w:eastAsiaTheme="minorEastAsia" w:hAnsiTheme="minorHAnsi" w:cstheme="minorBidi"/>
          <w:noProof/>
          <w:sz w:val="22"/>
        </w:rPr>
      </w:pPr>
      <w:r>
        <w:rPr>
          <w:noProof/>
        </w:rPr>
        <w:t>Link: Jones Act is key to Navy capabilities. Cross apply DA4 first link card.</w:t>
      </w:r>
      <w:r>
        <w:rPr>
          <w:noProof/>
        </w:rPr>
        <w:tab/>
      </w:r>
      <w:r>
        <w:rPr>
          <w:noProof/>
        </w:rPr>
        <w:fldChar w:fldCharType="begin"/>
      </w:r>
      <w:r>
        <w:rPr>
          <w:noProof/>
        </w:rPr>
        <w:instrText xml:space="preserve"> PAGEREF _Toc138790645 \h </w:instrText>
      </w:r>
      <w:r>
        <w:rPr>
          <w:noProof/>
        </w:rPr>
      </w:r>
      <w:r>
        <w:rPr>
          <w:noProof/>
        </w:rPr>
        <w:fldChar w:fldCharType="separate"/>
      </w:r>
      <w:r>
        <w:rPr>
          <w:noProof/>
        </w:rPr>
        <w:t>19</w:t>
      </w:r>
      <w:r>
        <w:rPr>
          <w:noProof/>
        </w:rPr>
        <w:fldChar w:fldCharType="end"/>
      </w:r>
    </w:p>
    <w:p w14:paraId="014ADB59" w14:textId="5E97ED22" w:rsidR="00E578B9" w:rsidRDefault="00E578B9">
      <w:pPr>
        <w:pStyle w:val="TOC3"/>
        <w:rPr>
          <w:rFonts w:asciiTheme="minorHAnsi" w:eastAsiaTheme="minorEastAsia" w:hAnsiTheme="minorHAnsi" w:cstheme="minorBidi"/>
          <w:noProof/>
          <w:sz w:val="22"/>
        </w:rPr>
      </w:pPr>
      <w:r>
        <w:rPr>
          <w:noProof/>
        </w:rPr>
        <w:t>Link: US Navy maintains openness of the seas for trade</w:t>
      </w:r>
      <w:r>
        <w:rPr>
          <w:noProof/>
        </w:rPr>
        <w:tab/>
      </w:r>
      <w:r>
        <w:rPr>
          <w:noProof/>
        </w:rPr>
        <w:fldChar w:fldCharType="begin"/>
      </w:r>
      <w:r>
        <w:rPr>
          <w:noProof/>
        </w:rPr>
        <w:instrText xml:space="preserve"> PAGEREF _Toc138790646 \h </w:instrText>
      </w:r>
      <w:r>
        <w:rPr>
          <w:noProof/>
        </w:rPr>
      </w:r>
      <w:r>
        <w:rPr>
          <w:noProof/>
        </w:rPr>
        <w:fldChar w:fldCharType="separate"/>
      </w:r>
      <w:r>
        <w:rPr>
          <w:noProof/>
        </w:rPr>
        <w:t>19</w:t>
      </w:r>
      <w:r>
        <w:rPr>
          <w:noProof/>
        </w:rPr>
        <w:fldChar w:fldCharType="end"/>
      </w:r>
    </w:p>
    <w:p w14:paraId="2FCD967C" w14:textId="510040F0" w:rsidR="00E578B9" w:rsidRDefault="00E578B9">
      <w:pPr>
        <w:pStyle w:val="TOC3"/>
        <w:rPr>
          <w:rFonts w:asciiTheme="minorHAnsi" w:eastAsiaTheme="minorEastAsia" w:hAnsiTheme="minorHAnsi" w:cstheme="minorBidi"/>
          <w:noProof/>
          <w:sz w:val="22"/>
        </w:rPr>
      </w:pPr>
      <w:r>
        <w:rPr>
          <w:noProof/>
        </w:rPr>
        <w:t>Brink: US naval power is central to maintaining freedom of the seas</w:t>
      </w:r>
      <w:r>
        <w:rPr>
          <w:noProof/>
        </w:rPr>
        <w:tab/>
      </w:r>
      <w:r>
        <w:rPr>
          <w:noProof/>
        </w:rPr>
        <w:fldChar w:fldCharType="begin"/>
      </w:r>
      <w:r>
        <w:rPr>
          <w:noProof/>
        </w:rPr>
        <w:instrText xml:space="preserve"> PAGEREF _Toc138790647 \h </w:instrText>
      </w:r>
      <w:r>
        <w:rPr>
          <w:noProof/>
        </w:rPr>
      </w:r>
      <w:r>
        <w:rPr>
          <w:noProof/>
        </w:rPr>
        <w:fldChar w:fldCharType="separate"/>
      </w:r>
      <w:r>
        <w:rPr>
          <w:noProof/>
        </w:rPr>
        <w:t>19</w:t>
      </w:r>
      <w:r>
        <w:rPr>
          <w:noProof/>
        </w:rPr>
        <w:fldChar w:fldCharType="end"/>
      </w:r>
    </w:p>
    <w:p w14:paraId="7D12F2E1" w14:textId="248E5537" w:rsidR="00E578B9" w:rsidRDefault="00E578B9">
      <w:pPr>
        <w:pStyle w:val="TOC3"/>
        <w:rPr>
          <w:rFonts w:asciiTheme="minorHAnsi" w:eastAsiaTheme="minorEastAsia" w:hAnsiTheme="minorHAnsi" w:cstheme="minorBidi"/>
          <w:noProof/>
          <w:sz w:val="22"/>
        </w:rPr>
      </w:pPr>
      <w:r>
        <w:rPr>
          <w:noProof/>
        </w:rPr>
        <w:t>Impact: Global economic order depends on stability of the seas</w:t>
      </w:r>
      <w:r>
        <w:rPr>
          <w:noProof/>
        </w:rPr>
        <w:tab/>
      </w:r>
      <w:r>
        <w:rPr>
          <w:noProof/>
        </w:rPr>
        <w:fldChar w:fldCharType="begin"/>
      </w:r>
      <w:r>
        <w:rPr>
          <w:noProof/>
        </w:rPr>
        <w:instrText xml:space="preserve"> PAGEREF _Toc138790648 \h </w:instrText>
      </w:r>
      <w:r>
        <w:rPr>
          <w:noProof/>
        </w:rPr>
      </w:r>
      <w:r>
        <w:rPr>
          <w:noProof/>
        </w:rPr>
        <w:fldChar w:fldCharType="separate"/>
      </w:r>
      <w:r>
        <w:rPr>
          <w:noProof/>
        </w:rPr>
        <w:t>19</w:t>
      </w:r>
      <w:r>
        <w:rPr>
          <w:noProof/>
        </w:rPr>
        <w:fldChar w:fldCharType="end"/>
      </w:r>
    </w:p>
    <w:p w14:paraId="5AFC934A" w14:textId="3F7410EB" w:rsidR="00E578B9" w:rsidRDefault="00E578B9">
      <w:pPr>
        <w:pStyle w:val="TOC3"/>
        <w:rPr>
          <w:rFonts w:asciiTheme="minorHAnsi" w:eastAsiaTheme="minorEastAsia" w:hAnsiTheme="minorHAnsi" w:cstheme="minorBidi"/>
          <w:noProof/>
          <w:sz w:val="22"/>
        </w:rPr>
      </w:pPr>
      <w:r>
        <w:rPr>
          <w:noProof/>
        </w:rPr>
        <w:t>All of these come from this card:</w:t>
      </w:r>
      <w:r>
        <w:rPr>
          <w:noProof/>
        </w:rPr>
        <w:tab/>
      </w:r>
      <w:r>
        <w:rPr>
          <w:noProof/>
        </w:rPr>
        <w:fldChar w:fldCharType="begin"/>
      </w:r>
      <w:r>
        <w:rPr>
          <w:noProof/>
        </w:rPr>
        <w:instrText xml:space="preserve"> PAGEREF _Toc138790649 \h </w:instrText>
      </w:r>
      <w:r>
        <w:rPr>
          <w:noProof/>
        </w:rPr>
      </w:r>
      <w:r>
        <w:rPr>
          <w:noProof/>
        </w:rPr>
        <w:fldChar w:fldCharType="separate"/>
      </w:r>
      <w:r>
        <w:rPr>
          <w:noProof/>
        </w:rPr>
        <w:t>19</w:t>
      </w:r>
      <w:r>
        <w:rPr>
          <w:noProof/>
        </w:rPr>
        <w:fldChar w:fldCharType="end"/>
      </w:r>
    </w:p>
    <w:p w14:paraId="45BD4B70" w14:textId="1FBDBE86" w:rsidR="00934A35" w:rsidRDefault="0088617B" w:rsidP="00934A35">
      <w:pPr>
        <w:pStyle w:val="TOC2"/>
        <w:sectPr w:rsidR="00934A35" w:rsidSect="0008674B">
          <w:headerReference w:type="default" r:id="rId7"/>
          <w:footerReference w:type="default" r:id="rId8"/>
          <w:pgSz w:w="12240" w:h="15840"/>
          <w:pgMar w:top="1440" w:right="1440" w:bottom="1440" w:left="1440" w:header="720" w:footer="720" w:gutter="0"/>
          <w:cols w:space="720"/>
        </w:sectPr>
      </w:pPr>
      <w:r>
        <w:rPr>
          <w:bCs/>
          <w:noProof/>
          <w:sz w:val="22"/>
        </w:rPr>
        <w:fldChar w:fldCharType="end"/>
      </w:r>
    </w:p>
    <w:p w14:paraId="143D1AF2" w14:textId="77777777" w:rsidR="006662AC" w:rsidRDefault="006662AC" w:rsidP="00336DAA">
      <w:pPr>
        <w:pStyle w:val="Title2"/>
      </w:pPr>
      <w:bookmarkStart w:id="1" w:name="_Toc138790573"/>
      <w:r>
        <w:lastRenderedPageBreak/>
        <w:t>Negative Brief: Jones Act</w:t>
      </w:r>
      <w:bookmarkEnd w:id="1"/>
      <w:r>
        <w:t xml:space="preserve"> </w:t>
      </w:r>
    </w:p>
    <w:p w14:paraId="0BFBD863" w14:textId="61783672" w:rsidR="00B26FF6" w:rsidRDefault="00B26FF6" w:rsidP="000D36E1">
      <w:pPr>
        <w:pStyle w:val="Contention1"/>
        <w:outlineLvl w:val="0"/>
      </w:pPr>
      <w:bookmarkStart w:id="2" w:name="_Toc138790574"/>
      <w:r>
        <w:t>COUNTER-CRITERION:</w:t>
      </w:r>
      <w:r w:rsidR="000D36E1">
        <w:t xml:space="preserve"> </w:t>
      </w:r>
      <w:r>
        <w:t>National Security</w:t>
      </w:r>
      <w:bookmarkEnd w:id="2"/>
    </w:p>
    <w:p w14:paraId="57A8FB72" w14:textId="77777777" w:rsidR="00B26FF6" w:rsidRDefault="00B26FF6" w:rsidP="000D36E1">
      <w:pPr>
        <w:pStyle w:val="Contention2"/>
        <w:outlineLvl w:val="0"/>
      </w:pPr>
      <w:bookmarkStart w:id="3" w:name="_Toc138790575"/>
      <w:r>
        <w:t>National Security should be the standard for judging the Jones Act</w:t>
      </w:r>
      <w:bookmarkEnd w:id="3"/>
    </w:p>
    <w:p w14:paraId="08C32813" w14:textId="1E35BE53" w:rsidR="00B26FF6" w:rsidRDefault="00B26FF6" w:rsidP="00B26FF6">
      <w:pPr>
        <w:pStyle w:val="Citation3"/>
      </w:pPr>
      <w:bookmarkStart w:id="4" w:name="_Toc485895752"/>
      <w:r>
        <w:rPr>
          <w:u w:val="single"/>
        </w:rPr>
        <w:t>Dr. Daniel Goure 2011</w:t>
      </w:r>
      <w:r>
        <w:t xml:space="preserve">. (PhD; Vice President of the Lexington Institute; spent two years as the director of the Office of Strategic Competitiveness in the Office of the Secretary of Defense; </w:t>
      </w:r>
      <w:r w:rsidRPr="00A5013C">
        <w:t>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A5013C">
        <w:t xml:space="preserve"> </w:t>
      </w:r>
      <w:r w:rsidRPr="00A5013C">
        <w:t xml:space="preserve">TO U.S. SECURITY </w:t>
      </w:r>
      <w:r w:rsidR="00A5013C">
        <w:t xml:space="preserve"> (accessed 10 Sept 2022) </w:t>
      </w:r>
      <w:hyperlink r:id="rId9" w:history="1">
        <w:r w:rsidR="00A5013C" w:rsidRPr="000C275B">
          <w:rPr>
            <w:rStyle w:val="Hyperlink"/>
          </w:rPr>
          <w:t>http://www.offshoreinjuries.com/media/pdfs/Contribution-of-the-JonesAct-to-National-Security.pdf</w:t>
        </w:r>
      </w:hyperlink>
      <w:bookmarkEnd w:id="4"/>
      <w:r w:rsidR="006F454E">
        <w:t xml:space="preserve"> </w:t>
      </w:r>
    </w:p>
    <w:p w14:paraId="0705C63B" w14:textId="77777777" w:rsidR="00417F07" w:rsidRDefault="00B26FF6" w:rsidP="00417F07">
      <w:pPr>
        <w:pStyle w:val="Evidence"/>
      </w:pPr>
      <w:r>
        <w:t>The relevance of the Jones Act to U.S. national security now and in the future must be judged in light of the continuing threats America faces overseas and this nation’s requirements for naval power and sealift. Also, the relevance of the Jones Act has to be evaluated in the context of the new threat po</w:t>
      </w:r>
      <w:r w:rsidR="00417F07">
        <w:t>sed by international terrorism.</w:t>
      </w:r>
    </w:p>
    <w:p w14:paraId="61B8EFEC" w14:textId="0392735E" w:rsidR="00B26FF6" w:rsidRDefault="00B26FF6" w:rsidP="000D36E1">
      <w:pPr>
        <w:pStyle w:val="Contention2"/>
        <w:outlineLvl w:val="0"/>
      </w:pPr>
      <w:bookmarkStart w:id="5" w:name="_Toc138790576"/>
      <w:r>
        <w:t>Reasons to Prefer Our Counter-Criterion</w:t>
      </w:r>
      <w:bookmarkEnd w:id="5"/>
    </w:p>
    <w:p w14:paraId="6D6A3AD1" w14:textId="0BE31CE3" w:rsidR="00B26FF6" w:rsidRDefault="00B26FF6" w:rsidP="00025F81">
      <w:pPr>
        <w:pStyle w:val="Evidence"/>
      </w:pPr>
      <w:r>
        <w:t>1) It’s supported by evidence from a PhD specifically referring in context to the Jones Act</w:t>
      </w:r>
      <w:r w:rsidR="002543B7">
        <w:br/>
      </w:r>
      <w:r>
        <w:t>2)</w:t>
      </w:r>
      <w:r w:rsidR="000D36E1">
        <w:t xml:space="preserve"> </w:t>
      </w:r>
      <w:r>
        <w:t>National security outweighs.</w:t>
      </w:r>
      <w:r w:rsidR="000D36E1">
        <w:t xml:space="preserve"> </w:t>
      </w:r>
      <w:r>
        <w:t>If we lose a war or lose our country or lose American lives to terrorism, that outweighs any benefits offered in today’s round by the Affirmative.</w:t>
      </w:r>
      <w:r w:rsidR="000D36E1">
        <w:t xml:space="preserve"> </w:t>
      </w:r>
      <w:r>
        <w:t>Even if they manage to uphold their criterion and win every advantage, they will still lose today’s debate round.</w:t>
      </w:r>
      <w:r w:rsidR="002543B7">
        <w:br/>
      </w:r>
      <w:r>
        <w:t>3) We don’t claim this is the only reason to vote Negative - there are lots more reasons besides National Security.</w:t>
      </w:r>
      <w:r w:rsidR="000D36E1">
        <w:t xml:space="preserve"> </w:t>
      </w:r>
      <w:r>
        <w:t>It’s just the biggest one and by itself it’s enough to justify a Negative ballot.</w:t>
      </w:r>
    </w:p>
    <w:p w14:paraId="64A7BD5C" w14:textId="20F22831" w:rsidR="00A3751C" w:rsidRDefault="002543B7" w:rsidP="000D36E1">
      <w:pPr>
        <w:pStyle w:val="Contention1"/>
        <w:outlineLvl w:val="0"/>
      </w:pPr>
      <w:bookmarkStart w:id="6" w:name="_Toc138790577"/>
      <w:r>
        <w:t>NEGATIVE PHILOSOPHY</w:t>
      </w:r>
      <w:bookmarkEnd w:id="6"/>
    </w:p>
    <w:p w14:paraId="12354704" w14:textId="1CEDE18C" w:rsidR="002543B7" w:rsidRDefault="002543B7" w:rsidP="000D36E1">
      <w:pPr>
        <w:pStyle w:val="Contention2"/>
        <w:outlineLvl w:val="0"/>
      </w:pPr>
      <w:bookmarkStart w:id="7" w:name="_Toc138790578"/>
      <w:r>
        <w:t>Founding Fathers originated the principles of the Jones Act because it’s essential to the nation</w:t>
      </w:r>
      <w:bookmarkEnd w:id="7"/>
    </w:p>
    <w:p w14:paraId="2A7120ED" w14:textId="74342F14" w:rsidR="002543B7" w:rsidRDefault="002543B7" w:rsidP="002543B7">
      <w:pPr>
        <w:pStyle w:val="Citation3"/>
      </w:pPr>
      <w:bookmarkStart w:id="8" w:name="_Toc485895753"/>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year law student at Univ. of Chicago Law School) </w:t>
      </w:r>
      <w:r w:rsidRPr="0092705D">
        <w:t>JOURNAL OF MARITIME LAW &amp; COMMERCE, Oct 2015 “We and Mr. Jones: How the Misunderstood Jones Act Enhances Our Security and Economy”</w:t>
      </w:r>
      <w:r w:rsidR="000D36E1">
        <w:t xml:space="preserve"> </w:t>
      </w:r>
      <w:r w:rsidR="00DE5BA3">
        <w:t xml:space="preserve">(accessed 27 June 2023) </w:t>
      </w:r>
      <w:hyperlink r:id="rId10" w:history="1">
        <w:r w:rsidRPr="004D61C0">
          <w:rPr>
            <w:rStyle w:val="Hyperlink"/>
          </w:rPr>
          <w:t>http://hornbeckoffshore.com/company/news/sam-giberga-explains-the-jones-act</w:t>
        </w:r>
        <w:bookmarkEnd w:id="8"/>
      </w:hyperlink>
    </w:p>
    <w:p w14:paraId="4A739F40" w14:textId="2AEB6EAA" w:rsidR="002543B7" w:rsidRDefault="00DE5BA3" w:rsidP="002543B7">
      <w:pPr>
        <w:pStyle w:val="Evidence"/>
      </w:pPr>
      <w:r>
        <w:rPr>
          <w:noProof/>
          <w:lang w:eastAsia="en-US"/>
        </w:rPr>
        <w:drawing>
          <wp:inline distT="0" distB="0" distL="0" distR="0" wp14:anchorId="12D4F3D8" wp14:editId="4A5D2699">
            <wp:extent cx="3192780" cy="226558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147" cy="2270811"/>
                    </a:xfrm>
                    <a:prstGeom prst="rect">
                      <a:avLst/>
                    </a:prstGeom>
                    <a:noFill/>
                    <a:ln>
                      <a:noFill/>
                    </a:ln>
                  </pic:spPr>
                </pic:pic>
              </a:graphicData>
            </a:graphic>
          </wp:inline>
        </w:drawing>
      </w:r>
      <w:r w:rsidR="00862FFF">
        <w:t>s</w:t>
      </w:r>
    </w:p>
    <w:p w14:paraId="1F0BFFC6" w14:textId="7B16A5F8" w:rsidR="009824A9" w:rsidRDefault="009824A9" w:rsidP="000D36E1">
      <w:pPr>
        <w:pStyle w:val="Contention2"/>
        <w:outlineLvl w:val="0"/>
      </w:pPr>
      <w:bookmarkStart w:id="9" w:name="_Toc138790579"/>
      <w:r>
        <w:lastRenderedPageBreak/>
        <w:t>Hope is not a strategy.</w:t>
      </w:r>
      <w:r w:rsidR="000D36E1">
        <w:t xml:space="preserve"> </w:t>
      </w:r>
      <w:r>
        <w:t>But it may be the Affirmative philosophy…</w:t>
      </w:r>
      <w:bookmarkEnd w:id="9"/>
    </w:p>
    <w:p w14:paraId="29F98B17" w14:textId="387A79D0" w:rsidR="00A9205F" w:rsidRDefault="00A9205F" w:rsidP="00A9205F">
      <w:pPr>
        <w:pStyle w:val="Citation3"/>
      </w:pPr>
      <w:bookmarkStart w:id="10" w:name="_Toc485895755"/>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year law student at Univ. of Chicago Law School) </w:t>
      </w:r>
      <w:r w:rsidRPr="0092705D">
        <w:t>JOURNAL OF MARITIME LAW &amp; COMMERCE, Oct 2015 “We and Mr. Jones: How the Misunderstood Jones Act Enhances Our Security and Economy”</w:t>
      </w:r>
      <w:r w:rsidR="000D36E1">
        <w:t xml:space="preserve"> </w:t>
      </w:r>
      <w:r w:rsidR="00FA0016">
        <w:t xml:space="preserve">(accessed 10 Sept 2022) </w:t>
      </w:r>
      <w:hyperlink r:id="rId12" w:history="1">
        <w:r w:rsidR="00FA0016" w:rsidRPr="000C275B">
          <w:rPr>
            <w:rStyle w:val="Hyperlink"/>
          </w:rPr>
          <w:t>http://hornbeckoffshore.com/company/news/sam-giberga-explains-the-jones-act</w:t>
        </w:r>
      </w:hyperlink>
      <w:bookmarkEnd w:id="10"/>
    </w:p>
    <w:p w14:paraId="1B294784" w14:textId="2C90F2F1" w:rsidR="009824A9" w:rsidRDefault="009824A9" w:rsidP="009824A9">
      <w:pPr>
        <w:pStyle w:val="Evidence"/>
      </w:pPr>
      <w:r>
        <w:rPr>
          <w:noProof/>
          <w:lang w:eastAsia="en-US"/>
        </w:rPr>
        <w:drawing>
          <wp:inline distT="0" distB="0" distL="0" distR="0" wp14:anchorId="55F876AC" wp14:editId="0ECD8850">
            <wp:extent cx="4362450" cy="110459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382373" cy="1109640"/>
                    </a:xfrm>
                    <a:prstGeom prst="rect">
                      <a:avLst/>
                    </a:prstGeom>
                    <a:noFill/>
                    <a:ln>
                      <a:noFill/>
                    </a:ln>
                  </pic:spPr>
                </pic:pic>
              </a:graphicData>
            </a:graphic>
          </wp:inline>
        </w:drawing>
      </w:r>
    </w:p>
    <w:p w14:paraId="219A50C8" w14:textId="2FA1FE07" w:rsidR="003C62CB" w:rsidRDefault="003C62CB" w:rsidP="000D36E1">
      <w:pPr>
        <w:pStyle w:val="Contention1"/>
        <w:outlineLvl w:val="0"/>
      </w:pPr>
      <w:bookmarkStart w:id="11" w:name="_Toc138790580"/>
      <w:r>
        <w:t>INHERENCY</w:t>
      </w:r>
      <w:bookmarkEnd w:id="11"/>
    </w:p>
    <w:p w14:paraId="749B12E7" w14:textId="17094F06" w:rsidR="003C62CB" w:rsidRDefault="003C62CB" w:rsidP="000D36E1">
      <w:pPr>
        <w:pStyle w:val="Contention1"/>
        <w:outlineLvl w:val="0"/>
      </w:pPr>
      <w:bookmarkStart w:id="12" w:name="_Toc138790581"/>
      <w:r>
        <w:t xml:space="preserve">1.  </w:t>
      </w:r>
      <w:r w:rsidR="00B2564B">
        <w:t>Temporary w</w:t>
      </w:r>
      <w:r>
        <w:t>aivers solve</w:t>
      </w:r>
      <w:bookmarkEnd w:id="12"/>
    </w:p>
    <w:p w14:paraId="7F858940" w14:textId="0CE6F853" w:rsidR="003C62CB" w:rsidRDefault="003C62CB" w:rsidP="003C62CB">
      <w:pPr>
        <w:pStyle w:val="Contention2"/>
      </w:pPr>
      <w:bookmarkStart w:id="13" w:name="_Toc138790582"/>
      <w:r>
        <w:t>Puerto Rico was granted a Jones Act waiver for LNG to recover from hurricanes</w:t>
      </w:r>
      <w:bookmarkEnd w:id="13"/>
    </w:p>
    <w:p w14:paraId="2DDC5CB2" w14:textId="3824AA39" w:rsidR="003C62CB" w:rsidRDefault="003C62CB" w:rsidP="003C62CB">
      <w:pPr>
        <w:pStyle w:val="Citation3"/>
        <w:rPr>
          <w:sz w:val="48"/>
          <w:szCs w:val="48"/>
        </w:rPr>
      </w:pPr>
      <w:r w:rsidRPr="003C62CB">
        <w:rPr>
          <w:u w:val="single"/>
        </w:rPr>
        <w:t>Eric P. Martin 2022</w:t>
      </w:r>
      <w:r>
        <w:t xml:space="preserve"> (shipping industry journalist) 17 Oct 2022 "US waives Jones Act again to allow shipment of US LNG to Puerto Rico" (accessed 25 June 2023) </w:t>
      </w:r>
      <w:r w:rsidRPr="003C62CB">
        <w:t>https://www.tradewindsnews.com/gas/us-waives-jones-act-again-to-allow-shipment-of-us-lng-to-puerto-rico/2-1-1335986</w:t>
      </w:r>
    </w:p>
    <w:p w14:paraId="435A1A17" w14:textId="34992E28" w:rsidR="003C62CB" w:rsidRPr="003C62CB" w:rsidRDefault="003C62CB" w:rsidP="003C62CB">
      <w:pPr>
        <w:pStyle w:val="Evidence"/>
      </w:pPr>
      <w:r w:rsidRPr="003C62CB">
        <w:t>The US government has issued a second waiver of the Jones Act, this time to deliver a cargo of LNG to the hurricane-battered island of Puerto Rico. US Homeland Security secretary Alejandro Mayorkas said that the waiver of the law was targeted and temporary in an effort to aid Puerto Rico as it continues to recover from Hurricane Fiona.  “In support of the Puerto Rican people as they continue to recover from Hurricane Fiona, I have approved a temporary and targeted Jones Act waiver to address the unique and urgent need for liquified natural gas in Puerto Rico,” he said in a statement.</w:t>
      </w:r>
    </w:p>
    <w:p w14:paraId="7C76B68F" w14:textId="3631F0D8" w:rsidR="003C62CB" w:rsidRDefault="003C62CB" w:rsidP="003C62CB">
      <w:pPr>
        <w:pStyle w:val="Contention2"/>
      </w:pPr>
      <w:r>
        <w:t xml:space="preserve"> </w:t>
      </w:r>
      <w:bookmarkStart w:id="14" w:name="_Toc138790583"/>
      <w:r>
        <w:t>When Puerto Rico ne</w:t>
      </w:r>
      <w:r w:rsidR="00482E8E">
        <w:t xml:space="preserve">eds LNG, they can get it through a </w:t>
      </w:r>
      <w:r>
        <w:t xml:space="preserve">waiver without </w:t>
      </w:r>
      <w:r w:rsidR="00482E8E">
        <w:t>changing the Jones Act</w:t>
      </w:r>
      <w:bookmarkEnd w:id="14"/>
    </w:p>
    <w:p w14:paraId="10FCBF7D" w14:textId="2E67ED7F" w:rsidR="003C62CB" w:rsidRDefault="003C62CB" w:rsidP="003C62CB">
      <w:pPr>
        <w:pStyle w:val="Citation3"/>
        <w:rPr>
          <w:sz w:val="48"/>
          <w:szCs w:val="48"/>
        </w:rPr>
      </w:pPr>
      <w:r w:rsidRPr="003C62CB">
        <w:rPr>
          <w:u w:val="single"/>
        </w:rPr>
        <w:t>Eric P. Martin 2022</w:t>
      </w:r>
      <w:r>
        <w:t xml:space="preserve"> (shipping industry journalist) 17 Oct 2022 "US waives Jones Act again to allow shipment of US LNG to Puerto Rico" (accessed 25 June 2023) </w:t>
      </w:r>
      <w:r w:rsidRPr="003C62CB">
        <w:t>https://www.tradewindsnews.com/gas/us-waives-jones-act-again-to-allow-shipment-of-us-lng-to-puerto-rico/2-1-1335986</w:t>
      </w:r>
      <w:r w:rsidR="00482E8E">
        <w:t xml:space="preserve"> (brackets added)</w:t>
      </w:r>
    </w:p>
    <w:p w14:paraId="3C3E6935" w14:textId="40783A27" w:rsidR="003C62CB" w:rsidRDefault="00482E8E" w:rsidP="003C62CB">
      <w:pPr>
        <w:pStyle w:val="Evidence"/>
      </w:pPr>
      <w:r>
        <w:rPr>
          <w:shd w:val="clear" w:color="auto" w:fill="FFFFFF"/>
        </w:rPr>
        <w:t>[</w:t>
      </w:r>
      <w:r w:rsidRPr="003C62CB">
        <w:t>Homeland Security secretary Alejandro</w:t>
      </w:r>
      <w:r>
        <w:t xml:space="preserve">] </w:t>
      </w:r>
      <w:r w:rsidR="003C62CB">
        <w:rPr>
          <w:shd w:val="clear" w:color="auto" w:fill="FFFFFF"/>
        </w:rPr>
        <w:t xml:space="preserve">Mayorkas said the law is vital to maintaining the strength of the US shipbuilding and shipping industries. </w:t>
      </w:r>
      <w:r w:rsidR="003C62CB">
        <w:t>But the Homeland Security Department can issue exemptions for national security reasons when qualifying vessels are not available to meet the law’s requirements. There are no Jones Act-qualified LNG carriers. Although six US-built vessels are operating in international markets, they are all owned by non-US companies and flying foreign flags, data from VesselsValue shows. Puerto Rico governor Pedro Pierluisi said on Twitter that he requested the exemption to allow what he described as an LNG barge from the Dominican Republic. </w:t>
      </w:r>
    </w:p>
    <w:p w14:paraId="5F5BB88B" w14:textId="693B2CA0" w:rsidR="002E2628" w:rsidRDefault="002E2628" w:rsidP="002E2628">
      <w:pPr>
        <w:pStyle w:val="Contention2"/>
      </w:pPr>
      <w:bookmarkStart w:id="15" w:name="_Toc138790584"/>
      <w:r>
        <w:lastRenderedPageBreak/>
        <w:t>Status Quo waivers solve without needing a permanent blanket suspension of the Jones Act</w:t>
      </w:r>
      <w:bookmarkEnd w:id="15"/>
    </w:p>
    <w:p w14:paraId="777A8384" w14:textId="219D131C" w:rsidR="002E2628" w:rsidRDefault="002E2628" w:rsidP="002E2628">
      <w:pPr>
        <w:pStyle w:val="Citation3"/>
      </w:pPr>
      <w:r w:rsidRPr="00E84E53">
        <w:rPr>
          <w:u w:val="single"/>
        </w:rPr>
        <w:t>Ku'uhaku Park 2022</w:t>
      </w:r>
      <w:r w:rsidRPr="00E84E53">
        <w:t xml:space="preserve"> (</w:t>
      </w:r>
      <w:r w:rsidRPr="00E84E53">
        <w:rPr>
          <w:rStyle w:val="Strong"/>
          <w:b w:val="0"/>
          <w:bCs w:val="0"/>
        </w:rPr>
        <w:t>President of the American Maritime Partnership</w:t>
      </w:r>
      <w:r w:rsidRPr="00E84E53">
        <w:t>) 29 Nov 2022 "</w:t>
      </w:r>
      <w:hyperlink r:id="rId14" w:tooltip="Permalink to A Jones Act Waiver Would Not Reduce New England’s Energy Costs This Winter" w:history="1">
        <w:r w:rsidRPr="00E84E53">
          <w:rPr>
            <w:rStyle w:val="Hyperlink"/>
            <w:color w:val="auto"/>
            <w:u w:val="none"/>
          </w:rPr>
          <w:t>A Jones Act Waiver Would Not Reduce New England’s Energy Costs This Winter</w:t>
        </w:r>
      </w:hyperlink>
      <w:r w:rsidRPr="00E84E53">
        <w:t>" https://www.americanmaritimepartnership.com/letters/a-jones-act-waiver-would-not-reduce-new-englands-energy-costs-this-winter/</w:t>
      </w:r>
      <w:r>
        <w:t xml:space="preserve"> (accessed 25 June 2023)</w:t>
      </w:r>
    </w:p>
    <w:p w14:paraId="0D0ED61C" w14:textId="208C5AE2" w:rsidR="002E2628" w:rsidRPr="002E2628" w:rsidRDefault="002E2628" w:rsidP="002E2628">
      <w:pPr>
        <w:pStyle w:val="Evidence"/>
      </w:pPr>
      <w:r w:rsidRPr="002E2628">
        <w:t>There is a well-established legal procedure for waivers of the Jones Act that can be considered if circumstances dictate. There is neither a need for a prospective, blanket waiver of the law, nor is a blanket waiver allowed under U.S. law, as U.S. Energy Secretary Granholm has explained to you. Should a circumstance arise in which a waiver is requested, and it meets the legal criteria for granting such a waiver, the Biden Administration has all of the authorities needed to grant such a waiver. Calls for prospective, blanket Jones Act waivers are detrimental to America and American workers, including New England workers who rank among the top in the United States in per capita domestic maritime industry jobs. Such waivers undermine our national security, which relies on having a readily accessible domestic maritime industry and a pool of American mariners.</w:t>
      </w:r>
    </w:p>
    <w:p w14:paraId="2C48ECCF" w14:textId="00CF85C1" w:rsidR="00DF446D" w:rsidRDefault="00DF446D" w:rsidP="00DF446D">
      <w:pPr>
        <w:pStyle w:val="Contention2"/>
      </w:pPr>
      <w:bookmarkStart w:id="16" w:name="_Toc138790585"/>
      <w:r>
        <w:t>A/T "Offshore wind</w:t>
      </w:r>
      <w:r w:rsidR="00F21F14">
        <w:t xml:space="preserve"> blocked</w:t>
      </w:r>
      <w:r>
        <w:t>" - Turn: Jones Act promotes hiring US crews and boats to build offshore wind</w:t>
      </w:r>
      <w:bookmarkEnd w:id="16"/>
    </w:p>
    <w:p w14:paraId="04B17F65" w14:textId="77777777" w:rsidR="00DF446D" w:rsidRPr="00DF446D" w:rsidRDefault="00DF446D" w:rsidP="00DF446D">
      <w:pPr>
        <w:pStyle w:val="Citation3"/>
      </w:pPr>
      <w:r w:rsidRPr="00DF446D">
        <w:rPr>
          <w:u w:val="single"/>
        </w:rPr>
        <w:t>Anthony York 2023</w:t>
      </w:r>
      <w:r w:rsidRPr="00DF446D">
        <w:t xml:space="preserve"> (shipping construction and design consultant; Chief Operating Officer of </w:t>
      </w:r>
      <w:r w:rsidRPr="00DF446D">
        <w:rPr>
          <w:rStyle w:val="Emphasis"/>
          <w:i/>
          <w:iCs w:val="0"/>
        </w:rPr>
        <w:t>Brookes Bell</w:t>
      </w:r>
      <w:r w:rsidRPr="00DF446D">
        <w:t>. He has a BEng in Naval Architecture from the University of Strathclyde ) 3 July 2023 " The Jones Act and Offshore Wind: The Challenges &amp; Opportunities" (accessed 26 June 2023) https://www.brookesbell.com/news-and-knowledge/article/the-jones-act-and-offshore-wind-the-challenges-opportunities-158414/#:~:text=As%20the%20Jones%20Act%20allows,will%20make%20their%20vessels%20compliant.</w:t>
      </w:r>
    </w:p>
    <w:p w14:paraId="2870F007" w14:textId="77777777" w:rsidR="00DF446D" w:rsidRDefault="00DF446D" w:rsidP="00DF446D">
      <w:pPr>
        <w:pStyle w:val="Evidence"/>
      </w:pPr>
      <w:r w:rsidRPr="00863B98">
        <w:t>Another alternative that is emerging is the use of partnerships to meet the requirements of the Jones Act.</w:t>
      </w:r>
      <w:r>
        <w:t xml:space="preserve"> </w:t>
      </w:r>
      <w:r w:rsidRPr="00863B98">
        <w:t>As the Jones Act allows vessels to be 25% foreign owned, foreign offshore wind developers are increasingly partnering with U.S. companies to provide the 75% Section, and with U.S. crews that will make their vessels compliant.</w:t>
      </w:r>
    </w:p>
    <w:p w14:paraId="0FB50813" w14:textId="77777777" w:rsidR="00DF446D" w:rsidRDefault="00DF446D" w:rsidP="00DF446D">
      <w:pPr>
        <w:pStyle w:val="Contention2"/>
      </w:pPr>
      <w:bookmarkStart w:id="17" w:name="_Toc138790586"/>
      <w:r>
        <w:t>A/T "Offshore wind blocked" - New Jones Act compliant wind project ships are being built right now</w:t>
      </w:r>
      <w:bookmarkEnd w:id="17"/>
    </w:p>
    <w:p w14:paraId="2F0377FA" w14:textId="77777777" w:rsidR="00DF446D" w:rsidRPr="00DF446D" w:rsidRDefault="00DF446D" w:rsidP="00DF446D">
      <w:pPr>
        <w:pStyle w:val="Citation3"/>
      </w:pPr>
      <w:r w:rsidRPr="00DF446D">
        <w:rPr>
          <w:u w:val="single"/>
        </w:rPr>
        <w:t>Anthony York 2023</w:t>
      </w:r>
      <w:r w:rsidRPr="00DF446D">
        <w:t xml:space="preserve"> (shipping construction and design consultant; Chief Operating Officer of </w:t>
      </w:r>
      <w:r w:rsidRPr="00DF446D">
        <w:rPr>
          <w:rStyle w:val="Emphasis"/>
          <w:i/>
          <w:iCs w:val="0"/>
        </w:rPr>
        <w:t>Brookes Bell</w:t>
      </w:r>
      <w:r w:rsidRPr="00DF446D">
        <w:t>. He has a BEng in Naval Architecture from the University of Strathclyde ) 3 July 2023 " The Jones Act and Offshore Wind: The Challenges &amp; Opportunities" (accessed 26 June 2023) https://www.brookesbell.com/news-and-knowledge/article/the-jones-act-and-offshore-wind-the-challenges-opportunities-158414/#:~:text=As%20the%20Jones%20Act%20allows,will%20make%20their%20vessels%20compliant.</w:t>
      </w:r>
    </w:p>
    <w:p w14:paraId="331E78B4" w14:textId="77777777" w:rsidR="00DF446D" w:rsidRPr="00DF446D" w:rsidRDefault="00DF446D" w:rsidP="00DF446D">
      <w:pPr>
        <w:pStyle w:val="Evidence"/>
      </w:pPr>
      <w:r w:rsidRPr="00DF446D">
        <w:t>As we saw earlier, moves are already being taken (albeit in a limited way) to create Jones Act compliant vessels to facilitate offshore wind project construction and operations. The most advanced of these moves is the construction of the Charybdis. Dominion Energy - the company that commissioned the </w:t>
      </w:r>
      <w:r w:rsidRPr="00DF446D">
        <w:rPr>
          <w:i/>
        </w:rPr>
        <w:t>Charybdis</w:t>
      </w:r>
      <w:r w:rsidRPr="00DF446D">
        <w:t> - is not alone in planning Jones Act compliant vessels though. Eneti Inc has announced plans to construct at least one Jones Act compliant WTIV. Meanwhile, a consortium consisting of ONP Management and Renewable Resources International has developed what they are calling ‘FEEDERDOCK’. This will be a Jones Act compliant installation vessel that’ll have the capacity to install 25 MW wind turbines.</w:t>
      </w:r>
    </w:p>
    <w:p w14:paraId="68E41980" w14:textId="44DE5CC8" w:rsidR="00A3751C" w:rsidRDefault="00A3751C" w:rsidP="000D36E1">
      <w:pPr>
        <w:pStyle w:val="Contention1"/>
        <w:outlineLvl w:val="0"/>
      </w:pPr>
      <w:bookmarkStart w:id="18" w:name="_Toc138790587"/>
      <w:r>
        <w:lastRenderedPageBreak/>
        <w:t>HARMS / SIGNIFICANCE</w:t>
      </w:r>
      <w:bookmarkEnd w:id="18"/>
    </w:p>
    <w:p w14:paraId="239EDA88" w14:textId="6C702833" w:rsidR="00A3751C" w:rsidRDefault="00FB70DD" w:rsidP="00A3751C">
      <w:pPr>
        <w:pStyle w:val="Contention1"/>
        <w:numPr>
          <w:ilvl w:val="0"/>
          <w:numId w:val="43"/>
        </w:numPr>
      </w:pPr>
      <w:bookmarkStart w:id="19" w:name="_Toc138790588"/>
      <w:r>
        <w:t>A/T</w:t>
      </w:r>
      <w:r w:rsidR="00A3751C">
        <w:t xml:space="preserve"> “Declining fleet”</w:t>
      </w:r>
      <w:bookmarkEnd w:id="19"/>
    </w:p>
    <w:p w14:paraId="0A16C236" w14:textId="16111ACA" w:rsidR="00A3751C" w:rsidRDefault="00211682" w:rsidP="00A3751C">
      <w:pPr>
        <w:pStyle w:val="Contention2"/>
      </w:pPr>
      <w:bookmarkStart w:id="20" w:name="_Toc138790589"/>
      <w:r>
        <w:t>F</w:t>
      </w:r>
      <w:r w:rsidR="00A3751C">
        <w:t>leet isn’t declining, it’s growing – 40,000 ships now!</w:t>
      </w:r>
      <w:r w:rsidR="000D36E1">
        <w:t xml:space="preserve"> </w:t>
      </w:r>
      <w:r w:rsidR="00A3751C">
        <w:t>AFF confuses “US registry endorsem</w:t>
      </w:r>
      <w:r w:rsidR="00B41D69">
        <w:t>ent ships” with “Jones Act</w:t>
      </w:r>
      <w:r w:rsidR="00A3751C">
        <w:t>”</w:t>
      </w:r>
      <w:bookmarkEnd w:id="20"/>
    </w:p>
    <w:p w14:paraId="06F0CC81" w14:textId="5DBDBD9C" w:rsidR="00A3751C" w:rsidRDefault="00A3751C" w:rsidP="00A3751C">
      <w:pPr>
        <w:pStyle w:val="Citation3"/>
      </w:pPr>
      <w:bookmarkStart w:id="21" w:name="_Toc485895756"/>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year law student at Univ. of Chicago Law School) </w:t>
      </w:r>
      <w:r w:rsidRPr="0092705D">
        <w:t>JOURNAL OF MARITIME LAW &amp; COMMERCE, Oct 2015 “We and Mr. Jones: How the Misunderstood Jones Act Enhances Our Security and Economy”</w:t>
      </w:r>
      <w:r w:rsidR="000D36E1">
        <w:t xml:space="preserve"> </w:t>
      </w:r>
      <w:r w:rsidR="00FA0016">
        <w:t xml:space="preserve">(accessed 10 Sept 2022) </w:t>
      </w:r>
      <w:hyperlink r:id="rId15" w:history="1">
        <w:r w:rsidR="00FA0016" w:rsidRPr="000C275B">
          <w:rPr>
            <w:rStyle w:val="Hyperlink"/>
          </w:rPr>
          <w:t>http://hornbeckoffshore.com/company/news/sam-giberga-explains-the-jones-act</w:t>
        </w:r>
      </w:hyperlink>
      <w:bookmarkEnd w:id="21"/>
    </w:p>
    <w:p w14:paraId="5EE21DD2" w14:textId="7AF15689" w:rsidR="00A3751C" w:rsidRDefault="00A3751C" w:rsidP="00A3751C">
      <w:pPr>
        <w:pStyle w:val="Evidence"/>
        <w:rPr>
          <w:u w:val="single"/>
        </w:rPr>
      </w:pPr>
      <w:r w:rsidRPr="00A3751C">
        <w:rPr>
          <w:u w:val="single"/>
        </w:rPr>
        <w:t>There are approximately 200 U.S. flag vessels with registry endorsements. On the other hand, there are currently nearly 40,000 Jones Act qualified vessels.</w:t>
      </w:r>
      <w:r w:rsidR="000D36E1">
        <w:rPr>
          <w:u w:val="single"/>
        </w:rPr>
        <w:t xml:space="preserve"> </w:t>
      </w:r>
      <w:r w:rsidRPr="00A3751C">
        <w:rPr>
          <w:u w:val="single"/>
        </w:rPr>
        <w:t>Critics of the Jones Act often misunderstand the distinction between these two fleets and cite the declining size of the registry fleet to illustrate the “historic decline” of U.S. shipping as a whole. While the U.S. registry fleet has faced decline</w:t>
      </w:r>
      <w:r>
        <w:t xml:space="preserve"> for reasons that will not be discussed in this paper</w:t>
      </w:r>
      <w:r w:rsidRPr="00A3751C">
        <w:rPr>
          <w:u w:val="single"/>
        </w:rPr>
        <w:t>, that decline does not characterize the 40,000 vessel strong Jones Act Fleet, which has consistently grown in size and capacity.</w:t>
      </w:r>
    </w:p>
    <w:p w14:paraId="1791BA5C" w14:textId="2A8FFC53" w:rsidR="00FA0016" w:rsidRDefault="00207C30" w:rsidP="00FA0016">
      <w:pPr>
        <w:pStyle w:val="Contention2"/>
      </w:pPr>
      <w:bookmarkStart w:id="22" w:name="_Toc138790590"/>
      <w:r>
        <w:t>Jones Act f</w:t>
      </w:r>
      <w:r w:rsidR="00FA0016">
        <w:t>leet capacity is growing. Example: Hawaii</w:t>
      </w:r>
      <w:bookmarkEnd w:id="22"/>
    </w:p>
    <w:p w14:paraId="519E7A5A" w14:textId="73C80EC2" w:rsidR="00207C30" w:rsidRPr="00207C30" w:rsidRDefault="00207C30" w:rsidP="00207C30">
      <w:pPr>
        <w:pStyle w:val="Citation3"/>
      </w:pPr>
      <w:r w:rsidRPr="00207C30">
        <w:rPr>
          <w:u w:val="single"/>
        </w:rPr>
        <w:t>American Maritime Partnership 2020</w:t>
      </w:r>
      <w:r w:rsidRPr="00207C30">
        <w:t>. (AMP is an association of vessel owners and operators, shipboard and shoreside workers, shipbuilders and repair yards, equipment manufacturers and vendors, dredging and marine construction contractors, maritime trade associations and national security organizations) July 2020 "IMPACT OF THE U.S. JONES ACT IN HAWAII" https://www.americanmaritimepartnership.com/hawaii-economy/ (accessed 10 Sept 2022)</w:t>
      </w:r>
    </w:p>
    <w:p w14:paraId="057AE6AC" w14:textId="77777777" w:rsidR="00207C30" w:rsidRDefault="00207C30" w:rsidP="00207C30">
      <w:pPr>
        <w:pStyle w:val="Evidence"/>
        <w:rPr>
          <w:sz w:val="24"/>
          <w:szCs w:val="24"/>
        </w:rPr>
      </w:pPr>
      <w:r>
        <w:t>Jones Act carriers have introduced five new U.S. vessels, as well as three more on the way in the fourth quarter of 2020. According to the study, with these most recent additions, there is more than ample capacity to meet the needs of Hawaii families and businesses. In fact, Jones Act carriers have increased capacity by 22% since 2015 with the addition of new vessels.</w:t>
      </w:r>
    </w:p>
    <w:p w14:paraId="272F8B8C" w14:textId="6D9B5858" w:rsidR="00310E85" w:rsidRDefault="00FB70DD" w:rsidP="000D36E1">
      <w:pPr>
        <w:pStyle w:val="Contention2"/>
        <w:outlineLvl w:val="0"/>
      </w:pPr>
      <w:bookmarkStart w:id="23" w:name="_Toc138790591"/>
      <w:r>
        <w:t>Heritage study uses wrong numbers: “Declining Fleet” argument has nothing to do with Jones Act</w:t>
      </w:r>
      <w:bookmarkEnd w:id="23"/>
    </w:p>
    <w:p w14:paraId="7B991237" w14:textId="4E044CBD" w:rsidR="00FB70DD" w:rsidRDefault="00FB70DD" w:rsidP="00FB70DD">
      <w:pPr>
        <w:pStyle w:val="Citation3"/>
      </w:pPr>
      <w:bookmarkStart w:id="24" w:name="_Toc485895757"/>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w:t>
      </w:r>
      <w:r w:rsidRPr="00FA0016">
        <w:t>year law student at Univ. of Chicago Law School) JOURNAL OF MARITIME LAW &amp; COMMERCE, Oct 2015 “We and Mr. Jones: How the Misunderstood Jones Act Enhances Our Security and Economy”</w:t>
      </w:r>
      <w:r w:rsidR="000D36E1" w:rsidRPr="00FA0016">
        <w:t xml:space="preserve"> </w:t>
      </w:r>
      <w:r w:rsidR="00FA0016" w:rsidRPr="00FA0016">
        <w:t xml:space="preserve">(accessed 10 Sept 2022) </w:t>
      </w:r>
      <w:hyperlink r:id="rId16" w:history="1">
        <w:r w:rsidR="00FA0016" w:rsidRPr="00FA0016">
          <w:t>http://hornbeckoffshore.com/company/news/sam-giberga-explains-the-jones-act</w:t>
        </w:r>
      </w:hyperlink>
      <w:bookmarkEnd w:id="24"/>
    </w:p>
    <w:p w14:paraId="72CC621A" w14:textId="53239544" w:rsidR="00310E85" w:rsidRDefault="00310E85" w:rsidP="00310E85">
      <w:pPr>
        <w:pStyle w:val="Evidence"/>
      </w:pPr>
      <w:r w:rsidRPr="00310E85">
        <w:rPr>
          <w:noProof/>
          <w:lang w:eastAsia="en-US"/>
        </w:rPr>
        <w:drawing>
          <wp:inline distT="0" distB="0" distL="0" distR="0" wp14:anchorId="0E99B455" wp14:editId="5304A0D3">
            <wp:extent cx="4084320" cy="169525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105604" cy="1704089"/>
                    </a:xfrm>
                    <a:prstGeom prst="rect">
                      <a:avLst/>
                    </a:prstGeom>
                    <a:noFill/>
                    <a:ln>
                      <a:noFill/>
                    </a:ln>
                  </pic:spPr>
                </pic:pic>
              </a:graphicData>
            </a:graphic>
          </wp:inline>
        </w:drawing>
      </w:r>
    </w:p>
    <w:p w14:paraId="11B32609" w14:textId="1CCE5044" w:rsidR="00A3751C" w:rsidRDefault="00FB70DD" w:rsidP="000D36E1">
      <w:pPr>
        <w:pStyle w:val="Contention2"/>
        <w:outlineLvl w:val="0"/>
      </w:pPr>
      <w:bookmarkStart w:id="25" w:name="_Toc138790592"/>
      <w:r>
        <w:lastRenderedPageBreak/>
        <w:t>Jones Act shipping capacity is growing rapidly</w:t>
      </w:r>
      <w:bookmarkEnd w:id="25"/>
    </w:p>
    <w:p w14:paraId="2ABADFE2" w14:textId="68CFE7CF" w:rsidR="00FB70DD" w:rsidRDefault="00FB70DD" w:rsidP="00FB70DD">
      <w:pPr>
        <w:pStyle w:val="Citation3"/>
      </w:pPr>
      <w:bookmarkStart w:id="26" w:name="_Toc485895758"/>
      <w:r w:rsidRPr="00A3751C">
        <w:rPr>
          <w:u w:val="single"/>
        </w:rPr>
        <w:t>Samuel Giberga and John Henry Tab Thompson 2015.</w:t>
      </w:r>
      <w:r>
        <w:t xml:space="preserve"> (Giberga is </w:t>
      </w:r>
      <w:r w:rsidRPr="00FA0016">
        <w:t>Executive VP and General Counsel of Hornbeck Offshore Services Inc., owner &amp; operator of one of the largest fleet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FA0016">
        <w:t xml:space="preserve"> </w:t>
      </w:r>
      <w:r w:rsidR="00FA0016" w:rsidRPr="00FA0016">
        <w:t xml:space="preserve">(accessed 10 Sept 2022) </w:t>
      </w:r>
      <w:hyperlink r:id="rId18" w:history="1">
        <w:r w:rsidR="00FA0016" w:rsidRPr="00FA0016">
          <w:t>http://hornbeckoffshore.com/company/news/sam-giberga-explains-the-jones-act</w:t>
        </w:r>
      </w:hyperlink>
      <w:bookmarkEnd w:id="26"/>
    </w:p>
    <w:p w14:paraId="05911AB9" w14:textId="277E8CF9" w:rsidR="00FB70DD" w:rsidRDefault="00F21F14" w:rsidP="00FB70DD">
      <w:pPr>
        <w:pStyle w:val="Evidence"/>
      </w:pPr>
      <w:r>
        <w:rPr>
          <w:noProof/>
          <w:lang w:eastAsia="en-US"/>
        </w:rPr>
        <w:drawing>
          <wp:inline distT="0" distB="0" distL="0" distR="0" wp14:anchorId="28DB812C" wp14:editId="5060AAA0">
            <wp:extent cx="3246120" cy="15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6120" cy="1524000"/>
                    </a:xfrm>
                    <a:prstGeom prst="rect">
                      <a:avLst/>
                    </a:prstGeom>
                    <a:noFill/>
                    <a:ln>
                      <a:noFill/>
                    </a:ln>
                  </pic:spPr>
                </pic:pic>
              </a:graphicData>
            </a:graphic>
          </wp:inline>
        </w:drawing>
      </w:r>
    </w:p>
    <w:p w14:paraId="1D5F871C" w14:textId="23F27B79" w:rsidR="00211682" w:rsidRDefault="00211682" w:rsidP="00211682">
      <w:pPr>
        <w:pStyle w:val="Contention1"/>
        <w:numPr>
          <w:ilvl w:val="0"/>
          <w:numId w:val="43"/>
        </w:numPr>
      </w:pPr>
      <w:r>
        <w:t xml:space="preserve"> </w:t>
      </w:r>
      <w:bookmarkStart w:id="27" w:name="_Toc138790593"/>
      <w:r>
        <w:t>A/T “US shipping not competing globally”</w:t>
      </w:r>
      <w:bookmarkEnd w:id="27"/>
    </w:p>
    <w:p w14:paraId="2877A4F4" w14:textId="5EDAC6E5" w:rsidR="00211682" w:rsidRDefault="00211682" w:rsidP="000D36E1">
      <w:pPr>
        <w:pStyle w:val="Contention2"/>
        <w:outlineLvl w:val="0"/>
      </w:pPr>
      <w:bookmarkStart w:id="28" w:name="_Toc138790594"/>
      <w:r>
        <w:t>No impact and misses the point.</w:t>
      </w:r>
      <w:r w:rsidR="000D36E1">
        <w:t xml:space="preserve"> </w:t>
      </w:r>
      <w:r>
        <w:t>US railroads don’t compete globally either</w:t>
      </w:r>
      <w:bookmarkEnd w:id="28"/>
    </w:p>
    <w:p w14:paraId="4ACD71A0" w14:textId="17DAD825" w:rsidR="00211682" w:rsidRDefault="00211682" w:rsidP="00211682">
      <w:pPr>
        <w:pStyle w:val="Citation3"/>
      </w:pPr>
      <w:bookmarkStart w:id="29" w:name="_Toc485895759"/>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year law student at Univ. of Chicago Law School) </w:t>
      </w:r>
      <w:r w:rsidRPr="0092705D">
        <w:t>JOURNAL OF MARITIME LAW &amp; COMMERCE, Oct 2015 “We and Mr. Jones: How the Misunderstood Jones Act Enhances Our Security and Economy”</w:t>
      </w:r>
      <w:r w:rsidR="000D36E1">
        <w:t xml:space="preserve"> </w:t>
      </w:r>
      <w:r w:rsidR="00FA0016">
        <w:t xml:space="preserve">(accessed 10 Sept 2022) </w:t>
      </w:r>
      <w:hyperlink r:id="rId20" w:history="1">
        <w:r w:rsidR="00FA0016" w:rsidRPr="000C275B">
          <w:rPr>
            <w:rStyle w:val="Hyperlink"/>
          </w:rPr>
          <w:t>http://hornbeckoffshore.com/company/news/sam-giberga-explains-the-jones-act</w:t>
        </w:r>
      </w:hyperlink>
      <w:bookmarkEnd w:id="29"/>
    </w:p>
    <w:p w14:paraId="525EA77C" w14:textId="18A489C2" w:rsidR="00211682" w:rsidRDefault="00211682" w:rsidP="00211682">
      <w:pPr>
        <w:pStyle w:val="Evidence"/>
      </w:pPr>
      <w:r>
        <w:rPr>
          <w:noProof/>
          <w:lang w:eastAsia="en-US"/>
        </w:rPr>
        <w:drawing>
          <wp:inline distT="0" distB="0" distL="0" distR="0" wp14:anchorId="30AB6F8A" wp14:editId="052409CB">
            <wp:extent cx="4225925" cy="1063254"/>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254000" cy="1070318"/>
                    </a:xfrm>
                    <a:prstGeom prst="rect">
                      <a:avLst/>
                    </a:prstGeom>
                    <a:noFill/>
                    <a:ln>
                      <a:noFill/>
                    </a:ln>
                  </pic:spPr>
                </pic:pic>
              </a:graphicData>
            </a:graphic>
          </wp:inline>
        </w:drawing>
      </w:r>
    </w:p>
    <w:p w14:paraId="7DD93ACA" w14:textId="0C9025F3" w:rsidR="00EE74FD" w:rsidRDefault="001E1F37" w:rsidP="00CA3DFF">
      <w:pPr>
        <w:pStyle w:val="Contention1"/>
      </w:pPr>
      <w:bookmarkStart w:id="30" w:name="_Toc138790595"/>
      <w:r>
        <w:t>3</w:t>
      </w:r>
      <w:r w:rsidR="00CA3DFF">
        <w:t>.  A/T "Harms Hawaii economy"</w:t>
      </w:r>
      <w:bookmarkEnd w:id="30"/>
    </w:p>
    <w:p w14:paraId="4CC7963D" w14:textId="0459EC0D" w:rsidR="00CA3DFF" w:rsidRDefault="00AC5270" w:rsidP="00CA3DFF">
      <w:pPr>
        <w:pStyle w:val="Contention2"/>
      </w:pPr>
      <w:bookmarkStart w:id="31" w:name="_Toc138790596"/>
      <w:r>
        <w:t xml:space="preserve">Reeve/TZ Economics Study:  </w:t>
      </w:r>
      <w:r w:rsidR="00CA3DFF">
        <w:t>Jones Act is net beneficial to Hawaii's economy</w:t>
      </w:r>
      <w:bookmarkEnd w:id="31"/>
    </w:p>
    <w:p w14:paraId="4DC8612D" w14:textId="76D98CD4" w:rsidR="00CA3DFF" w:rsidRDefault="00905992" w:rsidP="00905992">
      <w:pPr>
        <w:pStyle w:val="Citation3"/>
      </w:pPr>
      <w:r w:rsidRPr="00905992">
        <w:rPr>
          <w:u w:val="single"/>
        </w:rPr>
        <w:t>American Maritime Partnership 2020</w:t>
      </w:r>
      <w:r w:rsidRPr="00905992">
        <w:t xml:space="preserve">. </w:t>
      </w:r>
      <w:r w:rsidR="00AC5270" w:rsidRPr="00905992">
        <w:t>(</w:t>
      </w:r>
      <w:r w:rsidRPr="00905992">
        <w:t xml:space="preserve">AMP is an association of vessel owners and operators, shipboard and shoreside workers, shipbuilders and repair yards, equipment manufacturers and vendors, dredging and marine construction contractors, maritime trade associations and national security organizations. </w:t>
      </w:r>
      <w:r w:rsidRPr="00905992">
        <w:rPr>
          <w:rStyle w:val="Strong"/>
          <w:b w:val="0"/>
          <w:bCs w:val="0"/>
        </w:rPr>
        <w:t xml:space="preserve"> </w:t>
      </w:r>
      <w:r w:rsidR="00AC5270" w:rsidRPr="00905992">
        <w:rPr>
          <w:rStyle w:val="Strong"/>
          <w:b w:val="0"/>
          <w:bCs w:val="0"/>
        </w:rPr>
        <w:t>TZ Economics </w:t>
      </w:r>
      <w:r w:rsidR="00AC5270" w:rsidRPr="00905992">
        <w:t xml:space="preserve">is an economic consulting firm based in Hawaii; Paul H. Brewbaker, the Principal of TZ Economics spent  25 years with Bank of Hawaii, concluding as its Chief Economist.) </w:t>
      </w:r>
      <w:r>
        <w:t xml:space="preserve">21 July 2020 </w:t>
      </w:r>
      <w:r w:rsidRPr="00905992">
        <w:t>"</w:t>
      </w:r>
      <w:hyperlink r:id="rId22" w:tooltip="Permalink to Comprehensive Jones Act Study Finds  No Effect on Cost of Living in Hawaii" w:history="1">
        <w:r w:rsidRPr="00905992">
          <w:rPr>
            <w:rStyle w:val="Hyperlink"/>
            <w:color w:val="auto"/>
            <w:u w:val="none"/>
          </w:rPr>
          <w:t>Comprehensive Jones Act Study Finds No Effect on Cost of Living in Hawaii</w:t>
        </w:r>
      </w:hyperlink>
      <w:r w:rsidRPr="00905992">
        <w:t xml:space="preserve">" https://www.americanmaritimepartnership.com/general/comprehensive-jones-act-study-finds-no-effect-on-cost-of-living-in-hawaii/ </w:t>
      </w:r>
      <w:r w:rsidR="00CA3DFF" w:rsidRPr="00905992">
        <w:t>(accessed 10 Sept 2022)</w:t>
      </w:r>
    </w:p>
    <w:p w14:paraId="3C0161A6" w14:textId="7C54D703" w:rsidR="00905992" w:rsidRDefault="00905992" w:rsidP="00905992">
      <w:pPr>
        <w:pStyle w:val="Evidence"/>
      </w:pPr>
      <w:r>
        <w:t>Economists from Boston based Reeve &amp; Associates (Reeve) and Hawaii based TZ Economics have released a joint report, “The Impact of the Jones Act on Hawaii,” that concluded the Jones Act has no significant impact on the cost of living in Hawaii. In addition, the report found that freight rates in the U.S. Mainland-Hawaii trade lane have declined in real terms over the last ten years, while the Jones Act has delivered positive and substantial economic contributions, including job creation, new infrastructure investments, and a reliable pipeline for critical consumer and industrial goods moving to and from the Islands.</w:t>
      </w:r>
    </w:p>
    <w:p w14:paraId="04DBBB1F" w14:textId="58A752B9" w:rsidR="00905992" w:rsidRDefault="00905992" w:rsidP="00905992">
      <w:pPr>
        <w:pStyle w:val="Contention2"/>
      </w:pPr>
      <w:bookmarkStart w:id="32" w:name="_Toc138790597"/>
      <w:r>
        <w:lastRenderedPageBreak/>
        <w:t>Reeve/TZ Economics Study:  Jones Act has no impact on higher cost of living in Hawaii</w:t>
      </w:r>
      <w:bookmarkEnd w:id="32"/>
    </w:p>
    <w:p w14:paraId="7CA64FC0" w14:textId="77777777" w:rsidR="00905992" w:rsidRDefault="00905992" w:rsidP="00905992">
      <w:pPr>
        <w:pStyle w:val="Citation3"/>
      </w:pPr>
      <w:r w:rsidRPr="00905992">
        <w:rPr>
          <w:u w:val="single"/>
        </w:rPr>
        <w:t>American Maritime Partnership 2020</w:t>
      </w:r>
      <w:r w:rsidRPr="00905992">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w:t>
      </w:r>
      <w:r w:rsidRPr="00905992">
        <w:rPr>
          <w:rStyle w:val="Strong"/>
          <w:b w:val="0"/>
          <w:bCs w:val="0"/>
        </w:rPr>
        <w:t xml:space="preserve"> TZ Economics </w:t>
      </w:r>
      <w:r w:rsidRPr="00905992">
        <w:t xml:space="preserve">is an economic consulting firm based in Hawaii; Paul H. Brewbaker, the Principal of TZ Economics spent  25 years with Bank of Hawaii, concluding as its Chief Economist.) </w:t>
      </w:r>
      <w:r>
        <w:t xml:space="preserve">21 July 2020 </w:t>
      </w:r>
      <w:r w:rsidRPr="00905992">
        <w:t>"</w:t>
      </w:r>
      <w:hyperlink r:id="rId23" w:tooltip="Permalink to Comprehensive Jones Act Study Finds  No Effect on Cost of Living in Hawaii" w:history="1">
        <w:r w:rsidRPr="00905992">
          <w:rPr>
            <w:rStyle w:val="Hyperlink"/>
            <w:color w:val="auto"/>
            <w:u w:val="none"/>
          </w:rPr>
          <w:t>Comprehensive Jones Act Study Finds No Effect on Cost of Living in Hawaii</w:t>
        </w:r>
      </w:hyperlink>
      <w:r w:rsidRPr="00905992">
        <w:t>" https://www.americanmaritimepartnership.com/general/comprehensive-jones-act-study-finds-no-effect-on-cost-of-living-in-hawaii/ (accessed 10 Sept 2022)</w:t>
      </w:r>
    </w:p>
    <w:p w14:paraId="39056E46" w14:textId="30C3ED1F" w:rsidR="00905992" w:rsidRPr="00905992" w:rsidRDefault="00905992" w:rsidP="00905992">
      <w:pPr>
        <w:pStyle w:val="Evidence"/>
      </w:pPr>
      <w:r w:rsidRPr="00905992">
        <w:t>“There has been a lot of contention regarding whether the Jones Act negatively affects Hawaii’s cost of living,” </w:t>
      </w:r>
      <w:r w:rsidRPr="00905992">
        <w:rPr>
          <w:rStyle w:val="Strong"/>
          <w:b w:val="0"/>
          <w:bCs/>
        </w:rPr>
        <w:t>said John Reeve, the principal in Reeve &amp; Associates and the lead economist on the study. </w:t>
      </w:r>
      <w:r w:rsidRPr="00905992">
        <w:t>“The findings of our study indicate that the Jones Act has no appreciable impact on Hawaii’s cost of living, and that Jones Act carriers provide immense benefits to consumers and business owners, while delivering reliable, high frequency and fast transit services at healthy and competitive rates.”  “Our findings based on various indicators show that higher living costs – partly the premium assigned to the desirability of living in Hawaii – reflect housing costs, not the cost of consumer products relative to the U.S. Mainland,”</w:t>
      </w:r>
      <w:r w:rsidRPr="00905992">
        <w:rPr>
          <w:rStyle w:val="Strong"/>
          <w:b w:val="0"/>
          <w:bCs/>
        </w:rPr>
        <w:t> said Paul Brewbaker, the principal of TZ Economics.</w:t>
      </w:r>
    </w:p>
    <w:p w14:paraId="2F4988DD" w14:textId="23FEB8BA" w:rsidR="009A4F7B" w:rsidRPr="00CC47EE" w:rsidRDefault="00905992" w:rsidP="00CC47EE">
      <w:pPr>
        <w:pStyle w:val="Contention2"/>
      </w:pPr>
      <w:r>
        <w:rPr>
          <w:rFonts w:ascii="Open Sans" w:hAnsi="Open Sans" w:cs="Open Sans"/>
          <w:color w:val="444444"/>
        </w:rPr>
        <w:t> </w:t>
      </w:r>
      <w:bookmarkStart w:id="33" w:name="_Toc138790598"/>
      <w:r w:rsidR="00CC47EE">
        <w:t>Reeve/TZ Economics study finds:  Jones Act has no impact on cost of living in Hawaii</w:t>
      </w:r>
      <w:bookmarkEnd w:id="33"/>
    </w:p>
    <w:p w14:paraId="45AD91ED" w14:textId="3FB3B18C" w:rsidR="009A4F7B" w:rsidRDefault="009A4F7B" w:rsidP="009A4F7B">
      <w:pPr>
        <w:pStyle w:val="Citation3"/>
      </w:pPr>
      <w:r w:rsidRPr="00905992">
        <w:rPr>
          <w:u w:val="single"/>
        </w:rPr>
        <w:t>American Maritime Partnership 2020</w:t>
      </w:r>
      <w:r w:rsidRPr="00905992">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w:t>
      </w:r>
      <w:r w:rsidRPr="00905992">
        <w:rPr>
          <w:rStyle w:val="Strong"/>
          <w:b w:val="0"/>
          <w:bCs w:val="0"/>
        </w:rPr>
        <w:t xml:space="preserve"> TZ Economics </w:t>
      </w:r>
      <w:r w:rsidRPr="00905992">
        <w:t xml:space="preserve">is an economic consulting firm based in Hawaii; Paul H. Brewbaker, the Principal of TZ Economics spent  25 years with Bank of Hawaii, concluding as Chief Economist.) </w:t>
      </w:r>
      <w:r>
        <w:t xml:space="preserve">21 July 2020 </w:t>
      </w:r>
      <w:r w:rsidRPr="00905992">
        <w:t>"</w:t>
      </w:r>
      <w:hyperlink r:id="rId24" w:tooltip="Permalink to Comprehensive Jones Act Study Finds  No Effect on Cost of Living in Hawaii" w:history="1">
        <w:r w:rsidRPr="00905992">
          <w:rPr>
            <w:rStyle w:val="Hyperlink"/>
            <w:color w:val="auto"/>
            <w:u w:val="none"/>
          </w:rPr>
          <w:t>Comprehensive Jones Act Study Finds No Effect on Cost of Living in Hawaii</w:t>
        </w:r>
      </w:hyperlink>
      <w:r w:rsidRPr="00905992">
        <w:t>" https://www.americanmaritimepartnership.com/general/comprehensive-jones-act-study-finds-no-effect-on-cost-of-living-in-hawaii/ (accessed 10 Sept 2022)</w:t>
      </w:r>
    </w:p>
    <w:p w14:paraId="407755A1" w14:textId="57496CCF" w:rsidR="009A4F7B" w:rsidRDefault="009A4F7B" w:rsidP="009A4F7B">
      <w:pPr>
        <w:pStyle w:val="Evidence"/>
      </w:pPr>
      <w:r w:rsidRPr="009A4F7B">
        <w:t>The Jones Act does not impact the cost of living in Hawaii.</w:t>
      </w:r>
      <w:r>
        <w:t xml:space="preserve"> </w:t>
      </w:r>
      <w:r w:rsidRPr="009A4F7B">
        <w:t>A market basket study of 200 consumer goods purchased from major retailers such as Costco, Home Depot, Target and Walmart found no significant difference in the price of consumer goods. 142 out of 200 items (71%) were precisely the same in stores in Hawaii as they were in California. In some cases, retail prices of goods were cheaper in Hawaii.</w:t>
      </w:r>
      <w:r>
        <w:t xml:space="preserve"> </w:t>
      </w:r>
      <w:r w:rsidRPr="009A4F7B">
        <w:t>The study found that while Hawaii does have a high cost of living, that cost is primarily driven by housing expenses and other factors, not the type of consumer goods carried to Hawaii by Jones Act carriers.</w:t>
      </w:r>
    </w:p>
    <w:p w14:paraId="7E878141" w14:textId="63D38CBF" w:rsidR="00AC5270" w:rsidRDefault="001E1F37" w:rsidP="006E7551">
      <w:pPr>
        <w:pStyle w:val="Contention1"/>
      </w:pPr>
      <w:bookmarkStart w:id="34" w:name="_Toc138790599"/>
      <w:r>
        <w:t>4</w:t>
      </w:r>
      <w:r w:rsidR="00EC23CD">
        <w:t>.  A/T "Harms Puerto Rico</w:t>
      </w:r>
      <w:r w:rsidR="006E7551">
        <w:t>"</w:t>
      </w:r>
      <w:bookmarkEnd w:id="34"/>
    </w:p>
    <w:p w14:paraId="1141FC34" w14:textId="3758F034" w:rsidR="00F75271" w:rsidRDefault="00F75271" w:rsidP="00F75271">
      <w:pPr>
        <w:pStyle w:val="Contention2"/>
      </w:pPr>
      <w:bookmarkStart w:id="35" w:name="_Toc138790600"/>
      <w:r>
        <w:t>Reeve/ETI Study:  Consumer prices in Puerto Rico are NOT more expensive than the US mainland</w:t>
      </w:r>
      <w:bookmarkEnd w:id="35"/>
    </w:p>
    <w:p w14:paraId="37452671" w14:textId="77777777" w:rsidR="00B1227C" w:rsidRDefault="00B1227C" w:rsidP="00B1227C">
      <w:pPr>
        <w:pStyle w:val="Citation3"/>
      </w:pPr>
      <w:r w:rsidRPr="00F75271">
        <w:rPr>
          <w:u w:val="single"/>
        </w:rPr>
        <w:t>Reeve Associates and ETI 2018</w:t>
      </w:r>
      <w:r>
        <w:t>. (Reeve &amp; Associates is a management consulting firm based in Massachusetts. The principal of the firm, John Reeve, has substantial experience in the Jones Act shipping markets, having advised several clients since the 1980s in all of the noncontiguous Jones Act markets, as well as providing counsel on competitive conditions in those markets to the U.S. Dept of Transportation and the Government Development Bank of Puerto Rico.  Estudios Técnicos, Inc. ETI is one of the largest and most respected consulting firms in Puerto Rico; leading provider of economic analysis, as well as disaster preparedness, management, and recovery-related consulting services.) (accessed 10 Sept 2022) "</w:t>
      </w:r>
      <w:r w:rsidRPr="00B1227C">
        <w:t xml:space="preserve"> </w:t>
      </w:r>
      <w:r>
        <w:t xml:space="preserve">Impact of the U.S. Jones Act on Puerto Rico" July 2018 </w:t>
      </w:r>
      <w:r w:rsidRPr="00B1227C">
        <w:t>https://3snn221qaymolkgbj4a0vpey-wpengine.netdna-ssl.com/wp-content/uploads/2018/07/Report_Impact-of-the-Jones-Act-on-Puerto-Rico_FINAL2.pdf</w:t>
      </w:r>
      <w:r>
        <w:t xml:space="preserve"> </w:t>
      </w:r>
    </w:p>
    <w:p w14:paraId="6ACA33D9" w14:textId="3A856E0E" w:rsidR="00F75271" w:rsidRDefault="00F75271" w:rsidP="00F75271">
      <w:pPr>
        <w:pStyle w:val="Evidence"/>
      </w:pPr>
      <w:r w:rsidRPr="00F75271">
        <w:t xml:space="preserve">For the record, as shown in Exhibit II-1, </w:t>
      </w:r>
      <w:r w:rsidRPr="00B1227C">
        <w:rPr>
          <w:u w:val="single"/>
        </w:rPr>
        <w:t xml:space="preserve">a sample of the prices of an assortment of consumer goods in San Juan and Jacksonville, Florida, that was done in March 2018 shows no significant difference in the prices of either grocery items or durable goods between the two locations. In fact, for a few items, the prices of goods in San Juan were actually lower than those on the mainland and were otherwise the same. None were higher. </w:t>
      </w:r>
      <w:r w:rsidRPr="00F21F14">
        <w:t>The survey was done online in order to ensure that prices were representative of a specific point in time and were “apples to apples” comparisons of exactly the same items and not influenced by special discounts or sales at either location at the time.</w:t>
      </w:r>
    </w:p>
    <w:p w14:paraId="2BDBEED9" w14:textId="1B45CF7B" w:rsidR="00B1227C" w:rsidRDefault="00B1227C" w:rsidP="00B1227C">
      <w:pPr>
        <w:pStyle w:val="Contention2"/>
      </w:pPr>
      <w:bookmarkStart w:id="36" w:name="_Toc138790601"/>
      <w:r>
        <w:lastRenderedPageBreak/>
        <w:t>Retail prices and shipping costs in Puerto Rico are essentially the same as on the mainland</w:t>
      </w:r>
      <w:bookmarkEnd w:id="36"/>
    </w:p>
    <w:p w14:paraId="24EBEF44" w14:textId="3E596267" w:rsidR="00B1227C" w:rsidRDefault="00B1227C" w:rsidP="00B1227C">
      <w:pPr>
        <w:pStyle w:val="Citation3"/>
      </w:pPr>
      <w:r w:rsidRPr="00F75271">
        <w:rPr>
          <w:u w:val="single"/>
        </w:rPr>
        <w:t>Reeve Associates and ETI 2018</w:t>
      </w:r>
      <w:r>
        <w:t>. (Reeve &amp; Associates is a management consulting firm based in Massachusetts. The principal of the firm, John Reeve, has substantial experience in the Jones Act shipping markets, having advised several clients since the 1980s in all of the noncontiguous Jones Act markets, as well as providing counsel on competitive conditions in those markets to the U.S. Dept of Transportation and the Government Development Bank of Puerto Rico.  Estudios Técnicos, Inc. ETI is one of the largest and most respected consulting firms in Puerto Rico; leading provider of economic analysis, as well as disaster preparedness, management, and recovery-related consulting services.) (accessed 10 Sept 2022) "</w:t>
      </w:r>
      <w:r w:rsidRPr="00B1227C">
        <w:t xml:space="preserve"> </w:t>
      </w:r>
      <w:r>
        <w:t xml:space="preserve">Impact of the U.S. Jones Act on Puerto Rico" July 2018 </w:t>
      </w:r>
      <w:r w:rsidRPr="00B1227C">
        <w:t>https://3snn221qaymolkgbj4a0vpey-wpengine.netdna-ssl.com/wp-content/uploads/2018/07/Report_Impact-of-the-Jones-Act-on-Puerto-Rico_FINAL2.pdf</w:t>
      </w:r>
      <w:r>
        <w:t xml:space="preserve"> </w:t>
      </w:r>
    </w:p>
    <w:p w14:paraId="12031552" w14:textId="3491C1D4" w:rsidR="00B1227C" w:rsidRPr="00F75271" w:rsidRDefault="00B1227C" w:rsidP="00F75271">
      <w:pPr>
        <w:pStyle w:val="Evidence"/>
      </w:pPr>
      <w:r>
        <w:t>The retail prices of goods in Puerto Rico are essentially the same as on the mainland, and freight rates for shipments between the mainland and Puerto Rico are very similar or lower than rates for shipping between CONUS and neighboring islands of Puerto Rico, such as the U.S. Virgin Islands, Haiti, and the Dominican Republic.</w:t>
      </w:r>
    </w:p>
    <w:p w14:paraId="6EB5F689" w14:textId="61D367C8" w:rsidR="00CE4E16" w:rsidRDefault="00CE4E16" w:rsidP="00CE4E16">
      <w:pPr>
        <w:pStyle w:val="Contention2"/>
      </w:pPr>
      <w:bookmarkStart w:id="37" w:name="_Toc138790602"/>
      <w:r>
        <w:t>Jones Act has no impact on consumer prices in Puerto Rico</w:t>
      </w:r>
      <w:bookmarkEnd w:id="37"/>
    </w:p>
    <w:p w14:paraId="6CAFF7F1" w14:textId="5E70DCA5" w:rsidR="006E7551" w:rsidRDefault="00CE4E16" w:rsidP="00CE4E16">
      <w:pPr>
        <w:pStyle w:val="Citation3"/>
      </w:pPr>
      <w:r w:rsidRPr="00CE4E16">
        <w:rPr>
          <w:u w:val="single"/>
        </w:rPr>
        <w:t>American Maritime Partnership 2021</w:t>
      </w:r>
      <w:r>
        <w:t>. (</w:t>
      </w:r>
      <w:r w:rsidRPr="00905992">
        <w:t>AMP is an association of vessel owners and operators, shipboard and shoreside workers, shipbuilders and repair yards, equipment manufacturers and vendors, dredging and marine construction contractors, maritime trade associations and national security organizations</w:t>
      </w:r>
      <w:r>
        <w:t xml:space="preserve">) "The True Cost of Shipping To Puerto Rico" (accessed 10 Sept 2022) </w:t>
      </w:r>
      <w:r w:rsidRPr="00CE4E16">
        <w:t>https://www.americanmaritimepartnership.com/wp-content/uploads/2021/02/TrueCostofShippingPR-EN-2021.pdf</w:t>
      </w:r>
    </w:p>
    <w:p w14:paraId="4C7D50C2" w14:textId="13F57183" w:rsidR="006E7551" w:rsidRDefault="006E7551" w:rsidP="006E7551">
      <w:pPr>
        <w:pStyle w:val="Evidence"/>
      </w:pPr>
      <w:r>
        <w:t xml:space="preserve">As depicted in the chart to the right, </w:t>
      </w:r>
      <w:r w:rsidRPr="00CE4E16">
        <w:rPr>
          <w:u w:val="single"/>
        </w:rPr>
        <w:t>consumer prices in Puerto Rico are consistent or lower than in Miami, Jacksonville and Orlando. The cost of ocean shipping is a tiny fraction of the consumer price to Puerto Rico. A can of soup that retails in Puerto Rico for $1.58 costs just $.03 to ship. If consumer goods are sometimes more expensive in Puerto Rico, it is not because of the Jones Act. Consumers buy goods from retailers and grocers, not from shipping companies. Retailers buy the goods from shippers and determine the price of the goods to make a profit. This price mark up reflects labor and real estate costs as well as supply, demand and profit margin for retailers. These costs are not a</w:t>
      </w:r>
      <w:r w:rsidR="00CE4E16" w:rsidRPr="00CE4E16">
        <w:rPr>
          <w:u w:val="single"/>
        </w:rPr>
        <w:t>ff</w:t>
      </w:r>
      <w:r w:rsidRPr="00CE4E16">
        <w:rPr>
          <w:u w:val="single"/>
        </w:rPr>
        <w:t>ected by the Jones Act</w:t>
      </w:r>
      <w:r>
        <w:t>.</w:t>
      </w:r>
    </w:p>
    <w:p w14:paraId="146D66A5" w14:textId="11705A70" w:rsidR="00E84E53" w:rsidRDefault="006A7BEA" w:rsidP="006A7BEA">
      <w:pPr>
        <w:pStyle w:val="Contention1"/>
      </w:pPr>
      <w:bookmarkStart w:id="38" w:name="_Toc138790603"/>
      <w:r>
        <w:t xml:space="preserve">5.  </w:t>
      </w:r>
      <w:r w:rsidR="00E84E53">
        <w:t>A/T "Energy supplies in New England"</w:t>
      </w:r>
      <w:bookmarkEnd w:id="38"/>
    </w:p>
    <w:p w14:paraId="3D5A3512" w14:textId="74A318E8" w:rsidR="00E84E53" w:rsidRDefault="00F3059B" w:rsidP="00E84E53">
      <w:pPr>
        <w:pStyle w:val="Contention2"/>
      </w:pPr>
      <w:bookmarkStart w:id="39" w:name="_Toc138790604"/>
      <w:r>
        <w:t>Jones Act is not the cause of higher energy costs in New England</w:t>
      </w:r>
      <w:bookmarkEnd w:id="39"/>
    </w:p>
    <w:p w14:paraId="02B880EA" w14:textId="340327E4" w:rsidR="00E84E53" w:rsidRPr="00E84E53" w:rsidRDefault="00E84E53" w:rsidP="00E84E53">
      <w:pPr>
        <w:pStyle w:val="Citation3"/>
      </w:pPr>
      <w:r w:rsidRPr="00E84E53">
        <w:rPr>
          <w:u w:val="single"/>
        </w:rPr>
        <w:t>Ku'uhaku Park 2022</w:t>
      </w:r>
      <w:r w:rsidRPr="00E84E53">
        <w:t xml:space="preserve"> (</w:t>
      </w:r>
      <w:r w:rsidRPr="00E84E53">
        <w:rPr>
          <w:rStyle w:val="Strong"/>
          <w:b w:val="0"/>
          <w:bCs w:val="0"/>
        </w:rPr>
        <w:t>President of the American Maritime Partnership</w:t>
      </w:r>
      <w:r w:rsidRPr="00E84E53">
        <w:t>) 29 Nov 2022 "</w:t>
      </w:r>
      <w:hyperlink r:id="rId25" w:tooltip="Permalink to A Jones Act Waiver Would Not Reduce New England’s Energy Costs This Winter" w:history="1">
        <w:r w:rsidRPr="00E84E53">
          <w:rPr>
            <w:rStyle w:val="Hyperlink"/>
            <w:color w:val="auto"/>
            <w:u w:val="none"/>
          </w:rPr>
          <w:t>A Jones Act Waiver Would Not Reduce New England’s Energy Costs This Winter</w:t>
        </w:r>
      </w:hyperlink>
      <w:r w:rsidRPr="00E84E53">
        <w:t>" https://www.americanmaritimepartnership.com/letters/a-jones-act-waiver-would-not-reduce-new-englands-energy-costs-this-winter/</w:t>
      </w:r>
      <w:r>
        <w:t xml:space="preserve"> (accessed 25 June 2023) (brackets in original)</w:t>
      </w:r>
    </w:p>
    <w:p w14:paraId="28106AEB" w14:textId="5C635150" w:rsidR="00E84E53" w:rsidRPr="00E84E53" w:rsidRDefault="00E84E53" w:rsidP="00E84E53">
      <w:pPr>
        <w:pStyle w:val="Evidence"/>
      </w:pPr>
      <w:r w:rsidRPr="00F3059B">
        <w:rPr>
          <w:u w:val="single"/>
        </w:rPr>
        <w:t>The Jones Act is not the cause of New England’s higher energy costs and a Jones Act waiver would not reduce costs for New England consumers</w:t>
      </w:r>
      <w:r w:rsidRPr="00E84E53">
        <w:t>.</w:t>
      </w:r>
      <w:r w:rsidR="00F3059B">
        <w:t>[</w:t>
      </w:r>
      <w:r w:rsidR="00F3059B" w:rsidRPr="00F3059B">
        <w:rPr>
          <w:b/>
          <w:u w:val="single"/>
        </w:rPr>
        <w:t>END QUOTE</w:t>
      </w:r>
      <w:r w:rsidR="00F3059B">
        <w:t>]</w:t>
      </w:r>
      <w:r w:rsidRPr="00E84E53">
        <w:t xml:space="preserve"> Earlier this year, you sent a letter to the Secretary of Energy requesting “suspen[sion of] the Jones Act for the delivery of [liquefied natural gas (LNG) to New England] for a portion or all of the winter of 2022-2023.”</w:t>
      </w:r>
      <w:r w:rsidR="00F3059B">
        <w:t xml:space="preserve"> </w:t>
      </w:r>
      <w:r w:rsidRPr="00E84E53">
        <w:t xml:space="preserve"> Your letter implied that a prospective, blanket waiver of the Jones Act would benefit New England consumers by allowing access to lower priced domestic natural gas. We are deeply sympathetic to the need to provide relief to struggling citizens of your states; the U.S. maritime industry employs tens of thousands of mariners and shoreside personnel throughout New England and they, too, are bearing the brunt of higher energy costs this winter. However, blaming the Jones Act for this situation is misdirected</w:t>
      </w:r>
      <w:r w:rsidRPr="00F3059B">
        <w:rPr>
          <w:u w:val="single"/>
        </w:rPr>
        <w:t xml:space="preserve">. </w:t>
      </w:r>
      <w:r w:rsidR="00F3059B">
        <w:rPr>
          <w:u w:val="single"/>
        </w:rPr>
        <w:t>[</w:t>
      </w:r>
      <w:r w:rsidR="00F3059B" w:rsidRPr="00F3059B">
        <w:rPr>
          <w:b/>
          <w:u w:val="single"/>
        </w:rPr>
        <w:t>HE CONTINUES LATER IN THE CONTEXT QUOTE:</w:t>
      </w:r>
      <w:r w:rsidR="00F3059B">
        <w:rPr>
          <w:u w:val="single"/>
        </w:rPr>
        <w:t xml:space="preserve">] </w:t>
      </w:r>
      <w:r w:rsidRPr="00F3059B">
        <w:rPr>
          <w:u w:val="single"/>
        </w:rPr>
        <w:t>The real cause of the high energy prices is the lack of natural gas pipelines, the most efficient form of transportation for gas within and into New England; the lack of LNG storage capacity in New England, making long-term energy preparation impossible; inadequate LNG receiving facilities and other infrastructure in New England; and the region’s risky reliance on short term “spot market” LNG purchases, which are more expensive, not long-term contracts traditionally employed by other LNG buyers. The current situation is the result of policy and commercial decisions made over the past several years, leaving New England consumers dependent on a fragile energy supply</w:t>
      </w:r>
      <w:r w:rsidRPr="00E84E53">
        <w:t>.</w:t>
      </w:r>
    </w:p>
    <w:p w14:paraId="4E241BDA" w14:textId="41054463" w:rsidR="004E7F38" w:rsidRDefault="00E84E53" w:rsidP="006A7BEA">
      <w:pPr>
        <w:pStyle w:val="Contention1"/>
      </w:pPr>
      <w:bookmarkStart w:id="40" w:name="_Toc138790605"/>
      <w:r>
        <w:lastRenderedPageBreak/>
        <w:t xml:space="preserve">6.  </w:t>
      </w:r>
      <w:r w:rsidR="004E7F38">
        <w:t>A/T "Higher prices in general"</w:t>
      </w:r>
      <w:bookmarkEnd w:id="40"/>
    </w:p>
    <w:p w14:paraId="7FC69E72" w14:textId="77777777" w:rsidR="004E7F38" w:rsidRDefault="004E7F38" w:rsidP="004E7F38">
      <w:pPr>
        <w:pStyle w:val="Contention2"/>
      </w:pPr>
      <w:bookmarkStart w:id="41" w:name="_Toc138790606"/>
      <w:r>
        <w:t>Alleged higher costs are very small.  Comparisons with other nations' shipping rates are not realistic</w:t>
      </w:r>
      <w:bookmarkEnd w:id="41"/>
    </w:p>
    <w:p w14:paraId="01B985A9" w14:textId="77777777" w:rsidR="004E7F38" w:rsidRDefault="004E7F38" w:rsidP="004E7F38">
      <w:pPr>
        <w:pStyle w:val="Citation3"/>
      </w:pPr>
      <w:r w:rsidRPr="004E7F38">
        <w:rPr>
          <w:u w:val="single"/>
        </w:rPr>
        <w:t>George Landrith 2019</w:t>
      </w:r>
      <w:r>
        <w:t xml:space="preserve"> (president and CEO of the Frontiers of Freedom Institute) "Anchors Awry: The Jones Act Debate" Jan/Feb 2019 (accessed 26 June 2023) </w:t>
      </w:r>
      <w:r w:rsidRPr="004E7F38">
        <w:t>https://www.cato.org/sites/cato.org/files/serials/files/policy-report/2019/3/cpr-v41n1-5.pdf</w:t>
      </w:r>
    </w:p>
    <w:p w14:paraId="45495CD1" w14:textId="77777777" w:rsidR="004E7F38" w:rsidRDefault="004E7F38" w:rsidP="004E7F38">
      <w:pPr>
        <w:pStyle w:val="Evidence"/>
      </w:pPr>
      <w:r>
        <w:t>Now the question is, does the Jones Act significantly increase costs to consumers as some of its detractors claim? There really is no clear evidence of that. I understand that, in theory, there can be some modest costs, but they’re difficult to determine with any reasonable certainty. One of the reasons is that any alleged costs are very small and it’s hard to detect and track those kinds of minuscule movements. A Government Accountability Office report found that it was entirely unclear what, if any, impact the Jones Act had on costs. When detractors say cost differentials are large, it’s usually because they take the shipping rates from South Korea and then compare them to our shipping rates and they say, in effect, “Theirs are lower. So that’s the price we would get.” But of course, if they start shipping within the United States they’ll have to comply with U.S. laws, regulations, taxes, and other things, so their prices would go up. So this methodology is faulty and creates false and entirely unreliable comparisons.</w:t>
      </w:r>
    </w:p>
    <w:p w14:paraId="4A106F2E" w14:textId="14D4F2E9" w:rsidR="006A7BEA" w:rsidRDefault="004E7F38" w:rsidP="006A7BEA">
      <w:pPr>
        <w:pStyle w:val="Contention1"/>
      </w:pPr>
      <w:bookmarkStart w:id="42" w:name="_Toc138790607"/>
      <w:r>
        <w:t xml:space="preserve">7.  </w:t>
      </w:r>
      <w:r w:rsidR="006A7BEA">
        <w:t>A/T "Renewable energy"</w:t>
      </w:r>
      <w:bookmarkEnd w:id="42"/>
    </w:p>
    <w:p w14:paraId="10F94EA5" w14:textId="2C8B8D5D" w:rsidR="006A7BEA" w:rsidRDefault="006A7BEA" w:rsidP="006A7BEA">
      <w:pPr>
        <w:pStyle w:val="Contention2"/>
      </w:pPr>
      <w:bookmarkStart w:id="43" w:name="_Toc138790608"/>
      <w:r>
        <w:t xml:space="preserve">Jones Act </w:t>
      </w:r>
      <w:r w:rsidR="002E2628">
        <w:t>has</w:t>
      </w:r>
      <w:r>
        <w:t xml:space="preserve"> no impact on renewable energy development</w:t>
      </w:r>
      <w:bookmarkEnd w:id="43"/>
    </w:p>
    <w:p w14:paraId="08980550" w14:textId="586F9E97" w:rsidR="006A7BEA" w:rsidRPr="006A7BEA" w:rsidRDefault="006A7BEA" w:rsidP="006A7BEA">
      <w:pPr>
        <w:pStyle w:val="Citation3"/>
      </w:pPr>
      <w:r w:rsidRPr="003C62CB">
        <w:rPr>
          <w:u w:val="single"/>
        </w:rPr>
        <w:t>Charlie Papavizas 2021</w:t>
      </w:r>
      <w:r>
        <w:t xml:space="preserve"> (attorney) </w:t>
      </w:r>
      <w:r w:rsidRPr="006A7BEA">
        <w:t>"Charlie Papavizas Discusses How the Jones Act Quandary Fails to Slow U.S. Offshore Wind Momentum" (accessed 25 June 2023) https://www.winston.com/en/thought-leadership/charlie-papavizas-discusses-how-the-jones-act-quandary-fails-to-slow-us-offshore-wind-momentum.html</w:t>
      </w:r>
    </w:p>
    <w:p w14:paraId="53DF11E3" w14:textId="58D953F7" w:rsidR="006A7BEA" w:rsidRDefault="006A7BEA" w:rsidP="006A7BEA">
      <w:pPr>
        <w:pStyle w:val="Evidence"/>
      </w:pPr>
      <w:r w:rsidRPr="006A7BEA">
        <w:t>Winston &amp; Strawn Partner Charlie Papavizas recently spoke with IHS Markit about how the Jones Act quandary fails to slow U.S. offshore wind momentum.  The question of whether use of a Jones Act-compliant wind turbine installation vessel (WTIV) would be required gained more prominence in recent months, with the US Government Accountability Office (GAO) issuing a report on the delicate balancing act required as the promise of investment and well-paid jobs beckons. There are currently no Jones Act-compliant vessels capable of serving as a WTIV. But the siren that is first-mover advantage is now calling to more than just utilities eyeing the ramping up of construction come 2022 and especially 2023. According to Charlie, the uncertainty is decreasing and he does not expect the Jones Act to slow the sector's development. The sector will become proficient in figuring out workarounds if need be, he added.</w:t>
      </w:r>
    </w:p>
    <w:p w14:paraId="4F985D94" w14:textId="77777777" w:rsidR="002E2628" w:rsidRDefault="002E2628" w:rsidP="000D36E1">
      <w:pPr>
        <w:pStyle w:val="Contention1"/>
        <w:outlineLvl w:val="0"/>
      </w:pPr>
      <w:bookmarkStart w:id="44" w:name="_Toc138790609"/>
      <w:r>
        <w:t>SOLVENCY</w:t>
      </w:r>
      <w:bookmarkEnd w:id="44"/>
    </w:p>
    <w:p w14:paraId="74B79FE0" w14:textId="41607DDC" w:rsidR="002E2628" w:rsidRDefault="002E2628" w:rsidP="000D36E1">
      <w:pPr>
        <w:pStyle w:val="Contention1"/>
        <w:outlineLvl w:val="0"/>
      </w:pPr>
      <w:bookmarkStart w:id="45" w:name="_Toc138790610"/>
      <w:r>
        <w:t>1.   New England energy</w:t>
      </w:r>
      <w:bookmarkEnd w:id="45"/>
    </w:p>
    <w:p w14:paraId="2DC938E4" w14:textId="7CFCC913" w:rsidR="002E2628" w:rsidRDefault="002E2628" w:rsidP="002E2628">
      <w:pPr>
        <w:pStyle w:val="Contention2"/>
      </w:pPr>
      <w:bookmarkStart w:id="46" w:name="_Toc138790611"/>
      <w:r>
        <w:t>Jones Act waiver won't solve for New England natural gas</w:t>
      </w:r>
      <w:bookmarkEnd w:id="46"/>
    </w:p>
    <w:p w14:paraId="7AE94F86" w14:textId="77777777" w:rsidR="002E2628" w:rsidRDefault="002E2628" w:rsidP="002E2628">
      <w:pPr>
        <w:pStyle w:val="Citation3"/>
      </w:pPr>
      <w:r w:rsidRPr="00E84E53">
        <w:rPr>
          <w:u w:val="single"/>
        </w:rPr>
        <w:t>Ku'uhaku Park 2022</w:t>
      </w:r>
      <w:r w:rsidRPr="00E84E53">
        <w:t xml:space="preserve"> (</w:t>
      </w:r>
      <w:r w:rsidRPr="00E84E53">
        <w:rPr>
          <w:rStyle w:val="Strong"/>
          <w:b w:val="0"/>
          <w:bCs w:val="0"/>
        </w:rPr>
        <w:t>President of the American Maritime Partnership</w:t>
      </w:r>
      <w:r w:rsidRPr="00E84E53">
        <w:t>) 29 Nov 2022 "</w:t>
      </w:r>
      <w:hyperlink r:id="rId26" w:tooltip="Permalink to A Jones Act Waiver Would Not Reduce New England’s Energy Costs This Winter" w:history="1">
        <w:r w:rsidRPr="00E84E53">
          <w:rPr>
            <w:rStyle w:val="Hyperlink"/>
            <w:color w:val="auto"/>
            <w:u w:val="none"/>
          </w:rPr>
          <w:t>A Jones Act Waiver Would Not Reduce New England’s Energy Costs This Winter</w:t>
        </w:r>
      </w:hyperlink>
      <w:r w:rsidRPr="00E84E53">
        <w:t>" https://www.americanmaritimepartnership.com/letters/a-jones-act-waiver-would-not-reduce-new-englands-energy-costs-this-winter/</w:t>
      </w:r>
      <w:r>
        <w:t xml:space="preserve"> (accessed 25 June 2023)</w:t>
      </w:r>
    </w:p>
    <w:p w14:paraId="5046516A" w14:textId="3F7A515C" w:rsidR="002E2628" w:rsidRDefault="002E2628" w:rsidP="002E2628">
      <w:pPr>
        <w:pStyle w:val="Evidence"/>
        <w:rPr>
          <w:rStyle w:val="Emphasis"/>
          <w:i w:val="0"/>
          <w:iCs w:val="0"/>
        </w:rPr>
      </w:pPr>
      <w:r w:rsidRPr="002E2628">
        <w:rPr>
          <w:rStyle w:val="Emphasis"/>
          <w:i w:val="0"/>
          <w:iCs w:val="0"/>
        </w:rPr>
        <w:t>A Jones Act waiver would not reduce prices to Northeast energy consumers. LNG sells at the global market price; New England would still be subject to “spot market” LNG prices, whether the gas that arrives is sourced domestically or internationally. It is completely unrealistic to think that LNG brokers would sell LNG to New Englanders for less money than they would make on the open market; there is no “hometown discount” for LNG. And, even with a waiver, commodity traders, not New England consumers, would pocket any insignificant savings from using a foreign ship in domestic commerce, operating free of U.S. laws, avoiding taxes, and employing extremely low-wage foreign sailors.</w:t>
      </w:r>
    </w:p>
    <w:p w14:paraId="52900073" w14:textId="4BEAB8E4" w:rsidR="002E2628" w:rsidRDefault="002E2628" w:rsidP="002E2628">
      <w:pPr>
        <w:pStyle w:val="Contention1"/>
        <w:rPr>
          <w:rStyle w:val="Emphasis"/>
          <w:i w:val="0"/>
          <w:iCs w:val="0"/>
        </w:rPr>
      </w:pPr>
      <w:bookmarkStart w:id="47" w:name="_Toc138790612"/>
      <w:r>
        <w:rPr>
          <w:rStyle w:val="Emphasis"/>
          <w:i w:val="0"/>
          <w:iCs w:val="0"/>
        </w:rPr>
        <w:lastRenderedPageBreak/>
        <w:t>2.   Hawaii</w:t>
      </w:r>
      <w:bookmarkEnd w:id="47"/>
    </w:p>
    <w:p w14:paraId="09B45B24" w14:textId="77777777" w:rsidR="002E2628" w:rsidRDefault="002E2628" w:rsidP="002E2628">
      <w:pPr>
        <w:pStyle w:val="Contention2"/>
      </w:pPr>
      <w:bookmarkStart w:id="48" w:name="_Toc138790613"/>
      <w:r>
        <w:t>Canceling the Jones Act wouldn't benefit Hawaii at all</w:t>
      </w:r>
      <w:bookmarkEnd w:id="48"/>
    </w:p>
    <w:p w14:paraId="67192933" w14:textId="77777777" w:rsidR="002E2628" w:rsidRDefault="002E2628" w:rsidP="002E2628">
      <w:pPr>
        <w:pStyle w:val="Citation3"/>
      </w:pPr>
      <w:r w:rsidRPr="00905992">
        <w:rPr>
          <w:u w:val="single"/>
        </w:rPr>
        <w:t>American Maritime Partnership 2020</w:t>
      </w:r>
      <w:r w:rsidRPr="00905992">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w:t>
      </w:r>
      <w:r w:rsidRPr="00905992">
        <w:rPr>
          <w:rStyle w:val="Strong"/>
          <w:b w:val="0"/>
          <w:bCs w:val="0"/>
        </w:rPr>
        <w:t xml:space="preserve"> TZ Economics </w:t>
      </w:r>
      <w:r w:rsidRPr="00905992">
        <w:t xml:space="preserve">is an economic consulting firm based in Hawaii; Paul H. Brewbaker, the Principal of TZ Economics spent  25 years with Bank of Hawaii, concluding as its Chief Economist.) </w:t>
      </w:r>
      <w:r>
        <w:t xml:space="preserve">21 July 2020 </w:t>
      </w:r>
      <w:r w:rsidRPr="00905992">
        <w:t>"</w:t>
      </w:r>
      <w:hyperlink r:id="rId27" w:tooltip="Permalink to Comprehensive Jones Act Study Finds  No Effect on Cost of Living in Hawaii" w:history="1">
        <w:r w:rsidRPr="00905992">
          <w:rPr>
            <w:rStyle w:val="Hyperlink"/>
            <w:color w:val="auto"/>
            <w:u w:val="none"/>
          </w:rPr>
          <w:t>Comprehensive Jones Act Study Finds No Effect on Cost of Living in Hawaii</w:t>
        </w:r>
      </w:hyperlink>
      <w:r w:rsidRPr="00905992">
        <w:t>" https://www.americanmaritimepartnership.com/general/comprehensive-jones-act-study-finds-no-effect-on-cost-of-living-in-hawaii/ (accessed 10 Sept 2022)</w:t>
      </w:r>
    </w:p>
    <w:p w14:paraId="4B4E816A" w14:textId="77777777" w:rsidR="002E2628" w:rsidRPr="00CC47EE" w:rsidRDefault="002E2628" w:rsidP="002E2628">
      <w:pPr>
        <w:pStyle w:val="Evidence"/>
      </w:pPr>
      <w:r w:rsidRPr="00CC47EE">
        <w:t>“The findings of this exhaustive study regarding the economic impact of Jones Act-related transportation costs in Hawaii are clear — the Jones Act does not drive up the cost of living in Hawaii. American shipping companies operating under the Jones Act provide an efficient and reliable pipeline for consumer and industrial goods moving to and from the Islands,” </w:t>
      </w:r>
      <w:r w:rsidRPr="00CC47EE">
        <w:rPr>
          <w:rStyle w:val="Strong"/>
          <w:b w:val="0"/>
          <w:bCs/>
        </w:rPr>
        <w:t>said Mike Roberts, president of the American Maritime Partnership.</w:t>
      </w:r>
      <w:r w:rsidRPr="00CC47EE">
        <w:t> “Waiving the Jones Act would replace American Mariners and ships with foreign ships and mariners, threaten Hawaii’s supply chain, and degrade Hawaii’s and our nation’s security – yet produce no cost of living benefit to Hawaii residents.”</w:t>
      </w:r>
    </w:p>
    <w:p w14:paraId="6A741255" w14:textId="14EC8210" w:rsidR="00761773" w:rsidRDefault="00761773" w:rsidP="000D36E1">
      <w:pPr>
        <w:pStyle w:val="Contention1"/>
        <w:outlineLvl w:val="0"/>
      </w:pPr>
      <w:bookmarkStart w:id="49" w:name="_Toc138790614"/>
      <w:r>
        <w:t>DISADVANTAGES</w:t>
      </w:r>
      <w:bookmarkEnd w:id="49"/>
    </w:p>
    <w:p w14:paraId="54B47124" w14:textId="7C6A84F1" w:rsidR="00EE74FD" w:rsidRDefault="00EE74FD" w:rsidP="00EE74FD">
      <w:pPr>
        <w:pStyle w:val="Contention1"/>
        <w:numPr>
          <w:ilvl w:val="0"/>
          <w:numId w:val="44"/>
        </w:numPr>
      </w:pPr>
      <w:bookmarkStart w:id="50" w:name="_Toc138790615"/>
      <w:r>
        <w:t>Homeland Security / Terrorism</w:t>
      </w:r>
      <w:bookmarkEnd w:id="50"/>
    </w:p>
    <w:p w14:paraId="2502C5AD" w14:textId="6E54CACA" w:rsidR="004E7F38" w:rsidRDefault="004E7F38" w:rsidP="000D36E1">
      <w:pPr>
        <w:pStyle w:val="Contention2"/>
        <w:outlineLvl w:val="0"/>
      </w:pPr>
      <w:bookmarkStart w:id="51" w:name="_Toc138790616"/>
      <w:r>
        <w:t>Jones Act is essential to homeland security defense against terrorism</w:t>
      </w:r>
      <w:bookmarkEnd w:id="51"/>
    </w:p>
    <w:p w14:paraId="1F5E9D6B" w14:textId="77777777" w:rsidR="004E7F38" w:rsidRDefault="004E7F38" w:rsidP="004E7F38">
      <w:pPr>
        <w:pStyle w:val="Citation3"/>
      </w:pPr>
      <w:r w:rsidRPr="004E7F38">
        <w:rPr>
          <w:u w:val="single"/>
        </w:rPr>
        <w:t>George Landrith 2019</w:t>
      </w:r>
      <w:r>
        <w:t xml:space="preserve"> (president and CEO of the Frontiers of Freedom Institute) "Anchors Awry: The Jones Act Debate" Jan/Feb 2019 (accessed 26 June 2023) </w:t>
      </w:r>
      <w:r w:rsidRPr="004E7F38">
        <w:t>https://www.cato.org/sites/cato.org/files/serials/files/policy-report/2019/3/cpr-v41n1-5.pdf</w:t>
      </w:r>
    </w:p>
    <w:p w14:paraId="0A4102DA" w14:textId="5AC0BDE8" w:rsidR="004E7F38" w:rsidRDefault="004E7F38" w:rsidP="004E7F38">
      <w:pPr>
        <w:pStyle w:val="Evidence"/>
      </w:pPr>
      <w:r>
        <w:t>Since September 11th, the Jones Act has taken on some other importance: it helps us with homeland security. The Coast Guard points out that without the Jones Act their job would be much more difficult. We have frontline ports that are used for international trade, and that’s where we put most of our assets to protect the country and to make sure that we’re keeping an eye on what’s coming and going. Once you get inland, you’re inside that defensive ring where we don’t put a lot of assets, so we rely on our Jones Act vessels. There are about 40,000 Jones Act vessels of various sizes and shapes. Their crews are trained, background checked, and vetted, and they are keeping an eye out for suspicious activity. That becomes an important part of our nation’s layered homeland defense.</w:t>
      </w:r>
    </w:p>
    <w:p w14:paraId="2F4241E0" w14:textId="677889C5" w:rsidR="00E337EC" w:rsidRDefault="00E337EC" w:rsidP="00E337EC">
      <w:pPr>
        <w:pStyle w:val="Contention2"/>
      </w:pPr>
      <w:bookmarkStart w:id="52" w:name="_Toc138790617"/>
      <w:r>
        <w:t>Homeland security / terrorism risk becomes a real problem if you have foreign-flagged ships anywhere in the US without the Jones Act</w:t>
      </w:r>
      <w:bookmarkEnd w:id="52"/>
    </w:p>
    <w:p w14:paraId="3BACECD9" w14:textId="77777777" w:rsidR="00E337EC" w:rsidRDefault="00E337EC" w:rsidP="00E337EC">
      <w:pPr>
        <w:pStyle w:val="Citation3"/>
      </w:pPr>
      <w:r w:rsidRPr="004E7F38">
        <w:rPr>
          <w:u w:val="single"/>
        </w:rPr>
        <w:t>George Landrith 2019</w:t>
      </w:r>
      <w:r>
        <w:t xml:space="preserve"> (president and CEO of the Frontiers of Freedom Institute) "Anchors Awry: The Jones Act Debate" Jan/Feb 2019 (accessed 26 June 2023) </w:t>
      </w:r>
      <w:r w:rsidRPr="004E7F38">
        <w:t>https://www.cato.org/sites/cato.org/files/serials/files/policy-report/2019/3/cpr-v41n1-5.pdf</w:t>
      </w:r>
    </w:p>
    <w:p w14:paraId="5A5B17F1" w14:textId="60A36DBD" w:rsidR="00E337EC" w:rsidRDefault="00E337EC" w:rsidP="004E7F38">
      <w:pPr>
        <w:pStyle w:val="Evidence"/>
      </w:pPr>
      <w:r>
        <w:t>Joan Mileski, head of the maritime administration department at Texas A&amp;M University, argues that if you were to have foreign-flagged ships just sailing with an unknown crew anywhere in the United States, up the Mississippi, for example, homeland security becomes a real problem. The Coast Guard points out that repealing the Jones Act would leave us vulnerable to terrorist acts within our ports and waterways, and it would give our enemies the means of transporting the terrorists and the material they need to commit acts of terrorism virtually everywhere.</w:t>
      </w:r>
    </w:p>
    <w:p w14:paraId="02A8BE86" w14:textId="3BDCE9D1" w:rsidR="00EE74FD" w:rsidRDefault="00EE74FD" w:rsidP="000D36E1">
      <w:pPr>
        <w:pStyle w:val="Contention2"/>
        <w:outlineLvl w:val="0"/>
      </w:pPr>
      <w:bookmarkStart w:id="53" w:name="_Toc138790618"/>
      <w:r>
        <w:lastRenderedPageBreak/>
        <w:t>Jones Act protects homeland security by reducing opportunities for terrorism</w:t>
      </w:r>
      <w:bookmarkEnd w:id="53"/>
    </w:p>
    <w:p w14:paraId="22A429DB" w14:textId="2C97ECDF" w:rsidR="00EE74FD" w:rsidRDefault="00EE74FD" w:rsidP="00EE74FD">
      <w:pPr>
        <w:pStyle w:val="Citation3"/>
      </w:pPr>
      <w:bookmarkStart w:id="54" w:name="_Toc485895760"/>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year law student at Univ. of Chicago Law School) </w:t>
      </w:r>
      <w:r w:rsidRPr="0092705D">
        <w:t>JOURNAL OF MARITIME LAW &amp; COMMERCE, Oct 2015 “We and Mr. Jones: How the Misunderstood Jones Act Enhances Our Security and Economy”</w:t>
      </w:r>
      <w:r w:rsidR="000D36E1">
        <w:t xml:space="preserve"> </w:t>
      </w:r>
      <w:r w:rsidR="00FA0016">
        <w:t xml:space="preserve">(accessed 10 Sept 2022) </w:t>
      </w:r>
      <w:hyperlink r:id="rId28" w:history="1">
        <w:r w:rsidR="00FA0016" w:rsidRPr="000C275B">
          <w:rPr>
            <w:rStyle w:val="Hyperlink"/>
          </w:rPr>
          <w:t>http://hornbeckoffshore.com/company/news/sam-giberga-explains-the-jones-act</w:t>
        </w:r>
      </w:hyperlink>
      <w:bookmarkEnd w:id="54"/>
    </w:p>
    <w:p w14:paraId="23743A37" w14:textId="54950945" w:rsidR="00EE74FD" w:rsidRDefault="00EE74FD" w:rsidP="00EE74FD">
      <w:pPr>
        <w:pStyle w:val="Evidence"/>
      </w:pPr>
      <w:r>
        <w:rPr>
          <w:noProof/>
          <w:lang w:eastAsia="en-US"/>
        </w:rPr>
        <w:drawing>
          <wp:inline distT="0" distB="0" distL="0" distR="0" wp14:anchorId="12818C93" wp14:editId="5BA128A1">
            <wp:extent cx="3611880" cy="2376999"/>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621059" cy="2383039"/>
                    </a:xfrm>
                    <a:prstGeom prst="rect">
                      <a:avLst/>
                    </a:prstGeom>
                    <a:noFill/>
                    <a:ln>
                      <a:noFill/>
                    </a:ln>
                  </pic:spPr>
                </pic:pic>
              </a:graphicData>
            </a:graphic>
          </wp:inline>
        </w:drawing>
      </w:r>
    </w:p>
    <w:p w14:paraId="176A6ECC" w14:textId="36BDE46A" w:rsidR="00EE74FD" w:rsidRDefault="00EE74FD" w:rsidP="000D36E1">
      <w:pPr>
        <w:pStyle w:val="Contention2"/>
        <w:outlineLvl w:val="0"/>
      </w:pPr>
      <w:bookmarkStart w:id="55" w:name="_Toc138790619"/>
      <w:r>
        <w:t>Jones Act improves anti-terrorism efforts against threats to ports and waterways</w:t>
      </w:r>
      <w:bookmarkEnd w:id="55"/>
    </w:p>
    <w:p w14:paraId="69295402" w14:textId="122CBD61" w:rsidR="00EE74FD" w:rsidRDefault="00EE74FD" w:rsidP="00EE74FD">
      <w:pPr>
        <w:pStyle w:val="Citation3"/>
      </w:pPr>
      <w:bookmarkStart w:id="56" w:name="_Toc485895761"/>
      <w:r>
        <w:rPr>
          <w:u w:val="single"/>
        </w:rPr>
        <w:t>Dr. Daniel Goure 2011</w:t>
      </w:r>
      <w:r>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t xml:space="preserve"> </w:t>
      </w:r>
      <w:r>
        <w:t xml:space="preserve">TO U.S. SECURITY </w:t>
      </w:r>
      <w:r w:rsidR="00A5013C">
        <w:t xml:space="preserve">(accessed 10 Sept 2022) </w:t>
      </w:r>
      <w:hyperlink r:id="rId30" w:history="1">
        <w:r w:rsidR="006F454E" w:rsidRPr="00984877">
          <w:rPr>
            <w:rStyle w:val="Hyperlink"/>
          </w:rPr>
          <w:t>http://www.offshoreinjuries.com/media/pdfs/Contribution-of-the-JonesAct-to-National-Security.pdf</w:t>
        </w:r>
        <w:bookmarkEnd w:id="56"/>
      </w:hyperlink>
      <w:r w:rsidR="006F454E">
        <w:t xml:space="preserve"> </w:t>
      </w:r>
    </w:p>
    <w:p w14:paraId="7188D100" w14:textId="77777777" w:rsidR="00EE74FD" w:rsidRDefault="00EE74FD" w:rsidP="00EE74FD">
      <w:pPr>
        <w:pStyle w:val="Evidence"/>
        <w:rPr>
          <w:u w:val="single"/>
        </w:rPr>
      </w:pPr>
      <w:r>
        <w:t>Critical land lines of communications and oil and gas pipelines traverse a number of these waterways. Guarding every potential target along the inland waterways against terrorist attack is an impossible task</w:t>
      </w:r>
      <w:r>
        <w:rPr>
          <w:u w:val="single"/>
        </w:rPr>
        <w:t>. Although the Jones Act was not written with today’s threats to homeland security in mind, its provisions provide an important base on which to build the systems, processes and procedures needed to secure America. The provisions in the Jones Act regarding vessel ownership and manning simplify efforts to ensure that rogue regimes and international terrorists cannot strike at this country via its ports and waterways. One could readily assert that were there no Jones Act, Congress would have to invent one.</w:t>
      </w:r>
    </w:p>
    <w:p w14:paraId="70831E12" w14:textId="2E1C3D3C" w:rsidR="00F411CC" w:rsidRDefault="00EE74FD" w:rsidP="00FA0016">
      <w:pPr>
        <w:pStyle w:val="Contention1"/>
        <w:outlineLvl w:val="0"/>
      </w:pPr>
      <w:bookmarkStart w:id="57" w:name="_Toc138790620"/>
      <w:r>
        <w:lastRenderedPageBreak/>
        <w:t xml:space="preserve">2. </w:t>
      </w:r>
      <w:r w:rsidR="00F411CC">
        <w:t>Weaker National Defense.</w:t>
      </w:r>
      <w:bookmarkEnd w:id="57"/>
    </w:p>
    <w:p w14:paraId="3B5C193F" w14:textId="488B5FE6" w:rsidR="00E337EC" w:rsidRDefault="00E337EC" w:rsidP="00E337EC">
      <w:pPr>
        <w:pStyle w:val="Contention2"/>
      </w:pPr>
      <w:bookmarkStart w:id="58" w:name="_Toc138790621"/>
      <w:r>
        <w:t>Top military leaders agree:  Jones Act is essential to national security. Don't tamper with it</w:t>
      </w:r>
      <w:bookmarkEnd w:id="58"/>
    </w:p>
    <w:p w14:paraId="53839C53" w14:textId="77777777" w:rsidR="00E337EC" w:rsidRDefault="00E337EC" w:rsidP="00E337EC">
      <w:pPr>
        <w:pStyle w:val="Citation3"/>
      </w:pPr>
      <w:r w:rsidRPr="004E7F38">
        <w:rPr>
          <w:u w:val="single"/>
        </w:rPr>
        <w:t>George Landrith 2019</w:t>
      </w:r>
      <w:r>
        <w:t xml:space="preserve"> (president and CEO of the Frontiers of Freedom Institute) "Anchors Awry: The Jones Act Debate" Jan/Feb 2019 (accessed 26 June 2023) </w:t>
      </w:r>
      <w:r w:rsidRPr="004E7F38">
        <w:t>https://www.cato.org/sites/cato.org/files/serials/files/policy-report/2019/3/cpr-v41n1-5.pdf</w:t>
      </w:r>
    </w:p>
    <w:p w14:paraId="7D58EB4B" w14:textId="640806BA" w:rsidR="00E337EC" w:rsidRDefault="00E337EC" w:rsidP="00E337EC">
      <w:pPr>
        <w:pStyle w:val="Evidence"/>
      </w:pPr>
      <w:r>
        <w:t>Now, I want to get to why the Jones Act actually makes a lot of sense. It’s important from a national security perspective. Vice Chair of the Joint Chiefs of Staff Paul Selva supports the Jones Act. After pointing to the benefits, such as a vibrant shipbuilding industry and that we have these qualified mariners, he asked the question, “Why would I tamper with that?” General James McAdoo of the Air Force Reserve points out that the sealift capability is important, and that without that they really can’t supply our soldiers and make sure they are in the place they need to be. Coast Guard Commandant Paul Zukunft, who recently retired, argues that repealing the Jones Act would eventually lead to our shipbuilding industry going away, and that eventually our fleet would not have the things that it needs to prevail. These are America’s top generals and admirals saying we need the Jones Act to maintain our defenses.</w:t>
      </w:r>
    </w:p>
    <w:p w14:paraId="50A32160" w14:textId="7D8F4BB9" w:rsidR="0020292A" w:rsidRDefault="0020292A" w:rsidP="0020292A">
      <w:pPr>
        <w:pStyle w:val="Contention2"/>
      </w:pPr>
      <w:bookmarkStart w:id="59" w:name="_Toc138790622"/>
      <w:r>
        <w:t>Link:</w:t>
      </w:r>
      <w:r w:rsidR="000D36E1">
        <w:t xml:space="preserve"> </w:t>
      </w:r>
      <w:r>
        <w:t>Gen. Silva says:</w:t>
      </w:r>
      <w:r w:rsidR="000D36E1">
        <w:t xml:space="preserve"> </w:t>
      </w:r>
      <w:r>
        <w:t>Direct threat to national defense without the Jones Act (plus it’s good for the economy)</w:t>
      </w:r>
      <w:bookmarkEnd w:id="59"/>
    </w:p>
    <w:p w14:paraId="3F9E8866" w14:textId="5C982F51" w:rsidR="00B00462" w:rsidRPr="0020292A" w:rsidRDefault="00B00462" w:rsidP="0020292A">
      <w:pPr>
        <w:pStyle w:val="Citation3"/>
      </w:pPr>
      <w:bookmarkStart w:id="60" w:name="_Toc485895764"/>
      <w:r w:rsidRPr="0020292A">
        <w:rPr>
          <w:u w:val="single"/>
        </w:rPr>
        <w:t xml:space="preserve">General Paul Selva 2015 </w:t>
      </w:r>
      <w:r w:rsidRPr="0020292A">
        <w:t xml:space="preserve">(4-star US Air Force general; commander of US Transportation Command) </w:t>
      </w:r>
      <w:r w:rsidR="0020292A" w:rsidRPr="0020292A">
        <w:t>11 March 2015 “</w:t>
      </w:r>
      <w:hyperlink r:id="rId31" w:history="1">
        <w:r w:rsidR="0020292A" w:rsidRPr="002873EF">
          <w:t>USTRANSCOM Head Stands Firm with Maritime Industry and Jones Act</w:t>
        </w:r>
      </w:hyperlink>
      <w:r w:rsidR="0020292A" w:rsidRPr="002873EF">
        <w:t xml:space="preserve">” quoted in American Maritime Partnership Press Release </w:t>
      </w:r>
      <w:hyperlink r:id="rId32" w:history="1">
        <w:r w:rsidR="0020292A" w:rsidRPr="002873EF">
          <w:t>https://www.americanmaritimepartnership.com/2015/03/11/ustranscom-head-stands-firm-with-industry-jones-act/</w:t>
        </w:r>
      </w:hyperlink>
      <w:r w:rsidR="0020292A" w:rsidRPr="002873EF">
        <w:t xml:space="preserve"> (ellipses in original)</w:t>
      </w:r>
      <w:bookmarkEnd w:id="60"/>
      <w:r w:rsidR="0020292A">
        <w:t xml:space="preserve"> </w:t>
      </w:r>
      <w:r w:rsidR="002873EF">
        <w:t>(accessed 10 Sept 2022)</w:t>
      </w:r>
    </w:p>
    <w:p w14:paraId="33939B8C" w14:textId="2BDBDBE7" w:rsidR="00B00462" w:rsidRPr="00B00462" w:rsidRDefault="00B00462" w:rsidP="00B00462">
      <w:pPr>
        <w:pStyle w:val="Evidence"/>
      </w:pPr>
      <w:r w:rsidRPr="00B00462">
        <w:t xml:space="preserve">And that’s why </w:t>
      </w:r>
      <w:r w:rsidRPr="00B00462">
        <w:rPr>
          <w:u w:val="single"/>
        </w:rPr>
        <w:t>I am committed to supporting the Jones Act</w:t>
      </w:r>
      <w:r w:rsidRPr="00B00462">
        <w:t>. The Jones Act isn’t about a political statement, and to be honest, while it is an incredibly patriotic piece of legislation, my interest in it has nothing to do with patriotism. It has to do with coldhearted math.”</w:t>
      </w:r>
      <w:r>
        <w:t xml:space="preserve"> </w:t>
      </w:r>
      <w:r w:rsidRPr="00B00462">
        <w:t xml:space="preserve">He continued, “The Jones Act trades – </w:t>
      </w:r>
      <w:r w:rsidRPr="00B00462">
        <w:rPr>
          <w:u w:val="single"/>
        </w:rPr>
        <w:t>all of that trade that happens on our interior and coastal waterways – supports the industry that allows this nation to be successful. If I run the numbers, it’s an easy call. There are … merchant sailors who operate on ships that participate in Jones Act trade that have crewed and will crew Ready Reserve ships and surge sealift ships…. It’s easy for me to say the economics favor the Jones Act; national security favors the Jones Act; and my operational requirements demand access to the labor pool that is supported by the jobs that are provided by the Jones Act. “Without the contribution that the Jones Act brings to support of our industry, there is a direct threat to national defense</w:t>
      </w:r>
      <w:r w:rsidRPr="00B00462">
        <w:t>,” he concluded.</w:t>
      </w:r>
    </w:p>
    <w:p w14:paraId="712595BE" w14:textId="2E207E12" w:rsidR="00F411CC" w:rsidRDefault="00F411CC" w:rsidP="000D36E1">
      <w:pPr>
        <w:pStyle w:val="Contention2"/>
        <w:outlineLvl w:val="0"/>
      </w:pPr>
      <w:bookmarkStart w:id="61" w:name="_Toc138790623"/>
      <w:r>
        <w:t>Link:</w:t>
      </w:r>
      <w:r w:rsidR="000D36E1">
        <w:t xml:space="preserve"> </w:t>
      </w:r>
      <w:r>
        <w:t>Admiral Buzby says:</w:t>
      </w:r>
      <w:r w:rsidR="000D36E1">
        <w:t xml:space="preserve"> </w:t>
      </w:r>
      <w:r>
        <w:t>No brainer - Jones Act is vital to</w:t>
      </w:r>
      <w:r w:rsidR="000D36E1">
        <w:t xml:space="preserve"> </w:t>
      </w:r>
      <w:r>
        <w:t>US national security</w:t>
      </w:r>
      <w:bookmarkEnd w:id="61"/>
    </w:p>
    <w:p w14:paraId="49EE87F1" w14:textId="53CD70CC" w:rsidR="00F411CC" w:rsidRDefault="00F411CC" w:rsidP="00E37CE5">
      <w:pPr>
        <w:pStyle w:val="Citation3"/>
      </w:pPr>
      <w:bookmarkStart w:id="62" w:name="_Toc485895765"/>
      <w:r>
        <w:rPr>
          <w:u w:val="single"/>
        </w:rPr>
        <w:t>Joe Pyne 2013</w:t>
      </w:r>
      <w:r>
        <w:t xml:space="preserve">. (Chairman and Chief Executive Officer of Kirby Corporation, the nation’s largest inland and coastal tank barge operator) testimony before the Subcommittee on Coast Guard </w:t>
      </w:r>
      <w:r w:rsidRPr="002873EF">
        <w:t>and Maritime Transportation of the House Transportation &amp; Infrastructure Committee 21 May 2013</w:t>
      </w:r>
      <w:r w:rsidR="000D36E1" w:rsidRPr="002873EF">
        <w:t xml:space="preserve"> </w:t>
      </w:r>
      <w:r w:rsidRPr="002873EF">
        <w:t xml:space="preserve">(ellipses in original) </w:t>
      </w:r>
      <w:r w:rsidR="002873EF" w:rsidRPr="002873EF">
        <w:t>(accessed 10 Sept 2022)</w:t>
      </w:r>
      <w:hyperlink r:id="rId33" w:history="1">
        <w:r w:rsidR="002873EF" w:rsidRPr="002873EF">
          <w:t>http://transportation.house.gov/uploadedfiles/documents/2013-05-21-pyne.pdf</w:t>
        </w:r>
      </w:hyperlink>
      <w:bookmarkEnd w:id="62"/>
      <w:r w:rsidR="000D36E1">
        <w:rPr>
          <w:rFonts w:eastAsiaTheme="minorEastAsia"/>
          <w:i w:val="0"/>
          <w:iCs/>
          <w:u w:color="7F7F7F"/>
        </w:rPr>
        <w:t xml:space="preserve"> </w:t>
      </w:r>
    </w:p>
    <w:p w14:paraId="5EE2145F" w14:textId="77777777" w:rsidR="00F411CC" w:rsidRDefault="00F411CC" w:rsidP="00F411CC">
      <w:pPr>
        <w:pStyle w:val="Evidence"/>
      </w:pPr>
      <w:r>
        <w:t xml:space="preserve">The domestic U.S.-flag fleet supports U.S. national and homeland security. Rear Admiral Mark Buzby, Commander of Military Sealift Command, put it best last year when he said: When it comes to backing the Jones Act, from my standpoint, it’s a no-brainer. We need a strong maritime industry, and part of a strong industry is highly trained merchant mariners, so many of whom are employed on Jones Act ships. We need a strong shipbuilding industry . . . . We need the current shipping capacity to move the lifeblood of this country where it needs to go, when it needs to go. The Jones Act supports all these things. It’s vital to our national security. </w:t>
      </w:r>
    </w:p>
    <w:p w14:paraId="11B1532B" w14:textId="322FF64A" w:rsidR="00EE74FD" w:rsidRDefault="00620D5F" w:rsidP="000D36E1">
      <w:pPr>
        <w:pStyle w:val="Contention2"/>
        <w:outlineLvl w:val="0"/>
      </w:pPr>
      <w:bookmarkStart w:id="63" w:name="_Toc138790624"/>
      <w:r>
        <w:lastRenderedPageBreak/>
        <w:t>Can’t count</w:t>
      </w:r>
      <w:r w:rsidR="00EE74FD">
        <w:t xml:space="preserve"> on foreign shipping to accomplish missions during war time</w:t>
      </w:r>
      <w:bookmarkEnd w:id="63"/>
    </w:p>
    <w:p w14:paraId="42915133" w14:textId="4876CDD9" w:rsidR="00620D5F" w:rsidRDefault="00620D5F" w:rsidP="00620D5F">
      <w:pPr>
        <w:pStyle w:val="Citation3"/>
      </w:pPr>
      <w:bookmarkStart w:id="64" w:name="_Toc485895766"/>
      <w:r w:rsidRPr="00A3751C">
        <w:rPr>
          <w:u w:val="single"/>
        </w:rPr>
        <w:t>Samuel Giberga and John Henry Tab Thompson 2015.</w:t>
      </w:r>
      <w:r>
        <w:t xml:space="preserve"> (Giberga is Executive VP and General Counsel of Hornbeck Offshore Services Inc., owner &amp; operator of one of the largest fleet of Jones Act qualified offshore service vessels supporting offshore energy development. Thompson is a first year law student at Univ. of Chicago Law School) </w:t>
      </w:r>
      <w:r w:rsidRPr="0092705D">
        <w:t>JOURNAL OF MARITIME LAW &amp; COMMERCE, Oct 2015 “We and Mr. Jones: How the Misunderstood Jones Act Enhances Our Security and Economy”</w:t>
      </w:r>
      <w:r w:rsidR="000D36E1">
        <w:t xml:space="preserve"> </w:t>
      </w:r>
      <w:r w:rsidR="002873EF">
        <w:t xml:space="preserve">(accessed 10 Sept 2022) </w:t>
      </w:r>
      <w:hyperlink r:id="rId34" w:history="1">
        <w:r w:rsidR="002873EF" w:rsidRPr="000C275B">
          <w:rPr>
            <w:rStyle w:val="Hyperlink"/>
          </w:rPr>
          <w:t>http://hornbeckoffshore.com/company/news/sam-giberga-explains-the-jones-act</w:t>
        </w:r>
      </w:hyperlink>
      <w:bookmarkEnd w:id="64"/>
    </w:p>
    <w:p w14:paraId="340108DF" w14:textId="77EE2731" w:rsidR="00EE74FD" w:rsidRDefault="00EE74FD" w:rsidP="00620D5F">
      <w:pPr>
        <w:pStyle w:val="Evidence"/>
      </w:pPr>
      <w:r>
        <w:rPr>
          <w:noProof/>
          <w:lang w:eastAsia="en-US"/>
        </w:rPr>
        <w:drawing>
          <wp:inline distT="0" distB="0" distL="0" distR="0" wp14:anchorId="528D36D8" wp14:editId="76810533">
            <wp:extent cx="4086225" cy="1827013"/>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094481" cy="1830704"/>
                    </a:xfrm>
                    <a:prstGeom prst="rect">
                      <a:avLst/>
                    </a:prstGeom>
                    <a:noFill/>
                    <a:ln>
                      <a:noFill/>
                    </a:ln>
                  </pic:spPr>
                </pic:pic>
              </a:graphicData>
            </a:graphic>
          </wp:inline>
        </w:drawing>
      </w:r>
    </w:p>
    <w:p w14:paraId="223468F7" w14:textId="115858D2" w:rsidR="00F411CC" w:rsidRDefault="00F411CC" w:rsidP="000D36E1">
      <w:pPr>
        <w:pStyle w:val="Contention2"/>
        <w:outlineLvl w:val="0"/>
      </w:pPr>
      <w:bookmarkStart w:id="65" w:name="_Toc138790625"/>
      <w:r>
        <w:t>Link &amp; Brink:</w:t>
      </w:r>
      <w:r w:rsidR="000D36E1">
        <w:t xml:space="preserve"> </w:t>
      </w:r>
      <w:r>
        <w:t>Jones Act key to US naval power</w:t>
      </w:r>
      <w:bookmarkEnd w:id="65"/>
    </w:p>
    <w:p w14:paraId="6246584A" w14:textId="77777777" w:rsidR="002873EF" w:rsidRDefault="002873EF" w:rsidP="002873EF">
      <w:pPr>
        <w:pStyle w:val="Citation3"/>
      </w:pPr>
      <w:r>
        <w:rPr>
          <w:u w:val="single"/>
        </w:rPr>
        <w:t>Joe Pyne 2013</w:t>
      </w:r>
      <w:r>
        <w:t xml:space="preserve">. (Chairman and Chief Executive Officer of Kirby </w:t>
      </w:r>
      <w:r w:rsidRPr="002873EF">
        <w:t xml:space="preserve">Corporation, the nation’s largest inland and coastal tank barge operator) testimony before the Subcommittee on Coast Guard and Maritime Transportation of the House Transportation &amp; Infrastructure Committee 21 May 2013 (ellipses in original) (accessed 10 Sept 2022) </w:t>
      </w:r>
      <w:hyperlink r:id="rId36" w:history="1">
        <w:r w:rsidRPr="002873EF">
          <w:t>http://transportation.house.gov/uploadedfiles/documents/2013-05-21-pyne.pdf</w:t>
        </w:r>
      </w:hyperlink>
      <w:r>
        <w:rPr>
          <w:rFonts w:eastAsiaTheme="minorEastAsia"/>
          <w:i w:val="0"/>
          <w:iCs/>
          <w:szCs w:val="20"/>
          <w:u w:color="7F7F7F"/>
        </w:rPr>
        <w:t xml:space="preserve"> </w:t>
      </w:r>
    </w:p>
    <w:p w14:paraId="633EC015" w14:textId="5610C3BA" w:rsidR="00F411CC" w:rsidRPr="008773FA" w:rsidRDefault="00F411CC" w:rsidP="00E37CE5">
      <w:pPr>
        <w:pStyle w:val="Evidence"/>
      </w:pPr>
      <w:r w:rsidRPr="008773FA">
        <w:t>In a study on The Contribution of the Jones Act to National Security, Dr. Daniel Goure of the Lexington Institute said “the relevance of the Jones Act to national security now and in the future must be judged in light of continuing threats America faces overseas and this nation’s requirements for naval power and sealift.” Dr. Goure concluded that “the greatest danger to the role and function of the United States as a seafaring nation is the decline of its maritime industry and merchant marine.”</w:t>
      </w:r>
    </w:p>
    <w:p w14:paraId="795BD173" w14:textId="085EE12C" w:rsidR="00F411CC" w:rsidRDefault="00F411CC" w:rsidP="000D36E1">
      <w:pPr>
        <w:pStyle w:val="Contention2"/>
        <w:outlineLvl w:val="0"/>
      </w:pPr>
      <w:bookmarkStart w:id="66" w:name="_Toc138790626"/>
      <w:r>
        <w:t>Voting Impact:</w:t>
      </w:r>
      <w:r w:rsidR="000D36E1">
        <w:t xml:space="preserve"> </w:t>
      </w:r>
      <w:r>
        <w:t>National security outweighs any possible benefits of repealing Jones Act</w:t>
      </w:r>
      <w:bookmarkEnd w:id="66"/>
    </w:p>
    <w:p w14:paraId="527F113A" w14:textId="58464A0B" w:rsidR="00F411CC" w:rsidRDefault="00F411CC" w:rsidP="00E37CE5">
      <w:pPr>
        <w:pStyle w:val="Citation3"/>
      </w:pPr>
      <w:bookmarkStart w:id="67" w:name="_Toc485895768"/>
      <w:r>
        <w:rPr>
          <w:u w:val="single"/>
        </w:rPr>
        <w:t>Joe Pyne 2013</w:t>
      </w:r>
      <w:r>
        <w:t xml:space="preserve">. (Chairman and Chief Executive Officer of Kirby </w:t>
      </w:r>
      <w:r w:rsidRPr="002873EF">
        <w:t>Corporation, the nation’s largest inland and coastal tank barge operator) testimony before the Subcommittee on Coast Guard and Maritime Transportation of the House Transportation &amp; Infrastructure Committee 21 May 2013</w:t>
      </w:r>
      <w:r w:rsidR="000D36E1" w:rsidRPr="002873EF">
        <w:t xml:space="preserve"> </w:t>
      </w:r>
      <w:r w:rsidRPr="002873EF">
        <w:t xml:space="preserve">(ellipses in original) </w:t>
      </w:r>
      <w:r w:rsidR="002873EF" w:rsidRPr="002873EF">
        <w:t xml:space="preserve">(accessed 10 Sept 2022) </w:t>
      </w:r>
      <w:hyperlink r:id="rId37" w:history="1">
        <w:r w:rsidR="002873EF" w:rsidRPr="002873EF">
          <w:t>http://transportation.house.gov/uploadedfiles/documents/2013-05-21-pyne.pdf</w:t>
        </w:r>
      </w:hyperlink>
      <w:bookmarkEnd w:id="67"/>
      <w:r w:rsidR="000D36E1">
        <w:rPr>
          <w:rFonts w:eastAsiaTheme="minorEastAsia"/>
          <w:i w:val="0"/>
          <w:iCs/>
          <w:szCs w:val="20"/>
          <w:u w:color="7F7F7F"/>
        </w:rPr>
        <w:t xml:space="preserve"> </w:t>
      </w:r>
    </w:p>
    <w:p w14:paraId="6FC4C000" w14:textId="77777777" w:rsidR="00F411CC" w:rsidRDefault="00F411CC" w:rsidP="00F411CC">
      <w:pPr>
        <w:pStyle w:val="Evidence"/>
      </w:pPr>
      <w:r>
        <w:t xml:space="preserve">The domestic maritime industry has long been recognized as an important element to the nation’s military strategy, by Republicans and Democrats alike, all of whom recognize that defense of a nation is far more important than any perceived benefits of allowing foreign ships to operate in domestic waters. </w:t>
      </w:r>
    </w:p>
    <w:p w14:paraId="6A06A959" w14:textId="42B3D7C9" w:rsidR="00F411CC" w:rsidRDefault="00F411CC" w:rsidP="000D36E1">
      <w:pPr>
        <w:pStyle w:val="Contention2"/>
        <w:outlineLvl w:val="0"/>
      </w:pPr>
      <w:bookmarkStart w:id="68" w:name="_Toc138790627"/>
      <w:r>
        <w:t>Impact:</w:t>
      </w:r>
      <w:r w:rsidR="000D36E1">
        <w:t xml:space="preserve"> </w:t>
      </w:r>
      <w:r>
        <w:t>Navy is key to preventing war and vital to national security</w:t>
      </w:r>
      <w:bookmarkEnd w:id="68"/>
    </w:p>
    <w:p w14:paraId="1C9BA429" w14:textId="712116FB" w:rsidR="00F411CC" w:rsidRDefault="00F411CC" w:rsidP="00E37CE5">
      <w:pPr>
        <w:pStyle w:val="Citation3"/>
      </w:pPr>
      <w:bookmarkStart w:id="69" w:name="_Toc485895769"/>
      <w:r>
        <w:rPr>
          <w:u w:val="single"/>
        </w:rPr>
        <w:t>Attorneys for Donald C. Winter, Secretary of the Navy 2008</w:t>
      </w:r>
      <w:r>
        <w:t xml:space="preserve">. Brief filed by the petitioners in Supreme Court case of Donald C. Winter, Secretary of the Navy v. Natural Resources Defense Council </w:t>
      </w:r>
      <w:r w:rsidR="002873EF">
        <w:t xml:space="preserve">(accessed 10 Sept 2022) </w:t>
      </w:r>
      <w:hyperlink r:id="rId38" w:history="1">
        <w:r w:rsidR="002873EF" w:rsidRPr="000C275B">
          <w:rPr>
            <w:rStyle w:val="Hyperlink"/>
          </w:rPr>
          <w:t>https://www.justice.gov/osg/brief/winter-v-nrdc-brief-merits</w:t>
        </w:r>
      </w:hyperlink>
      <w:bookmarkEnd w:id="69"/>
      <w:r w:rsidR="009E56FA">
        <w:t xml:space="preserve"> </w:t>
      </w:r>
    </w:p>
    <w:p w14:paraId="19F570CB" w14:textId="4D211FD8" w:rsidR="00F411CC" w:rsidRDefault="00F411CC" w:rsidP="005E3C5C">
      <w:pPr>
        <w:pStyle w:val="Evidence"/>
        <w:rPr>
          <w:u w:val="single"/>
        </w:rPr>
      </w:pPr>
      <w:r w:rsidRPr="005E3C5C">
        <w:rPr>
          <w:u w:val="single"/>
        </w:rPr>
        <w:t>The existence of a well-equipped and well-trained Navy has long been regarded as vital to the Nation’s security.</w:t>
      </w:r>
      <w:r w:rsidR="000D36E1">
        <w:t xml:space="preserve"> </w:t>
      </w:r>
      <w:r>
        <w:t xml:space="preserve">See 2 State of the Union Messages of the Presidents 1790-1966, at 2038 (Fred L. Israel ed. 1966) </w:t>
      </w:r>
      <w:r w:rsidRPr="005E3C5C">
        <w:rPr>
          <w:u w:val="single"/>
        </w:rPr>
        <w:t>(Theodore Roosevelt) (“an adequate and highly trained navy is the best guaranty against war</w:t>
      </w:r>
      <w:r w:rsidRPr="008773FA">
        <w:rPr>
          <w:u w:val="single"/>
        </w:rPr>
        <w:t>”); The Federalist No. 24 at 160-162 (Alexander Hamilton</w:t>
      </w:r>
      <w:r>
        <w:t>) (Clinton Rossiter ed. 1961).</w:t>
      </w:r>
      <w:r w:rsidR="000D36E1">
        <w:t xml:space="preserve"> </w:t>
      </w:r>
      <w:r w:rsidRPr="005E3C5C">
        <w:rPr>
          <w:u w:val="single"/>
        </w:rPr>
        <w:t>Congress accordingly has directed that the Navy “shall be organized, trained, and equipped primarily for prompt and sustained combat incident to operations at sea,” and it “is responsible for the preparation of naval forces necessary for the effective prosecution of war.”</w:t>
      </w:r>
    </w:p>
    <w:p w14:paraId="7DF31CBB" w14:textId="44918D9B" w:rsidR="00A9205F" w:rsidRDefault="00A9205F" w:rsidP="000D36E1">
      <w:pPr>
        <w:pStyle w:val="Contention2"/>
        <w:outlineLvl w:val="0"/>
      </w:pPr>
      <w:bookmarkStart w:id="70" w:name="_Toc138790628"/>
      <w:r>
        <w:lastRenderedPageBreak/>
        <w:t>US shipbuilding capacity is key to winning a major war, and makes Jones Act essential</w:t>
      </w:r>
      <w:bookmarkEnd w:id="70"/>
    </w:p>
    <w:p w14:paraId="56A7F101" w14:textId="77777777" w:rsidR="002873EF" w:rsidRDefault="002873EF" w:rsidP="002873EF">
      <w:pPr>
        <w:pStyle w:val="Citation3"/>
      </w:pPr>
      <w:r w:rsidRPr="00A3751C">
        <w:rPr>
          <w:u w:val="single"/>
        </w:rPr>
        <w:t>Samuel Giberga and John Henry Tab Thompson 2015.</w:t>
      </w:r>
      <w:r>
        <w:t xml:space="preserve"> (Giberga is Executive VP and General Counsel of Hornbeck Offshore Services Inc., owner &amp; operator of one of the largest fleet </w:t>
      </w:r>
      <w:r w:rsidRPr="002873EF">
        <w:t xml:space="preserve">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 </w:t>
      </w:r>
      <w:r>
        <w:t xml:space="preserve">(accessed 10 Sept 2022) </w:t>
      </w:r>
      <w:hyperlink r:id="rId39" w:history="1">
        <w:r w:rsidRPr="000C275B">
          <w:rPr>
            <w:rStyle w:val="Hyperlink"/>
          </w:rPr>
          <w:t>http://hornbeckoffshore.com/company/news/sam-giberga-explains-the-jones-act</w:t>
        </w:r>
      </w:hyperlink>
    </w:p>
    <w:p w14:paraId="117DB69D" w14:textId="689618CE" w:rsidR="00A9205F" w:rsidRDefault="008773FA" w:rsidP="00A9205F">
      <w:pPr>
        <w:pStyle w:val="Evidence"/>
      </w:pPr>
      <w:r>
        <w:rPr>
          <w:noProof/>
          <w:lang w:eastAsia="en-US"/>
        </w:rPr>
        <w:drawing>
          <wp:inline distT="0" distB="0" distL="0" distR="0" wp14:anchorId="03826146" wp14:editId="2894096F">
            <wp:extent cx="3611880" cy="2336800"/>
            <wp:effectExtent l="0" t="0" r="762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2142" cy="2343439"/>
                    </a:xfrm>
                    <a:prstGeom prst="rect">
                      <a:avLst/>
                    </a:prstGeom>
                    <a:noFill/>
                    <a:ln>
                      <a:noFill/>
                    </a:ln>
                  </pic:spPr>
                </pic:pic>
              </a:graphicData>
            </a:graphic>
          </wp:inline>
        </w:drawing>
      </w:r>
    </w:p>
    <w:p w14:paraId="08A42E04" w14:textId="6E45632B" w:rsidR="00F411CC" w:rsidRDefault="00F411CC" w:rsidP="000D36E1">
      <w:pPr>
        <w:pStyle w:val="Contention2"/>
        <w:outlineLvl w:val="0"/>
      </w:pPr>
      <w:bookmarkStart w:id="71" w:name="_Toc138790629"/>
      <w:r>
        <w:t>Examples and in-depth analysis of sea power critical to US national security</w:t>
      </w:r>
      <w:bookmarkEnd w:id="71"/>
    </w:p>
    <w:p w14:paraId="1D860D6C" w14:textId="5969E5DD" w:rsidR="00F411CC" w:rsidRDefault="00F411CC" w:rsidP="005E3C5C">
      <w:pPr>
        <w:pStyle w:val="Citation3"/>
      </w:pPr>
      <w:bookmarkStart w:id="72" w:name="_Toc485895771"/>
      <w:r>
        <w:rPr>
          <w:u w:val="single"/>
        </w:rPr>
        <w:t>Dr. Daniel Goure 2011</w:t>
      </w:r>
      <w:r>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t xml:space="preserve"> </w:t>
      </w:r>
      <w:r>
        <w:t xml:space="preserve">TO U.S. SECURITY </w:t>
      </w:r>
      <w:r w:rsidR="00A5013C">
        <w:t xml:space="preserve">(accessed 10 Sept 2022) </w:t>
      </w:r>
      <w:hyperlink r:id="rId41" w:history="1">
        <w:r w:rsidR="009E56FA" w:rsidRPr="00984877">
          <w:rPr>
            <w:rStyle w:val="Hyperlink"/>
          </w:rPr>
          <w:t>http://www.offshoreinjuries.com/media/pdfs/Contribution-of-the-JonesAct-to-National-Security.pdf</w:t>
        </w:r>
        <w:bookmarkEnd w:id="72"/>
      </w:hyperlink>
      <w:r w:rsidR="009E56FA">
        <w:t xml:space="preserve"> </w:t>
      </w:r>
    </w:p>
    <w:p w14:paraId="3ABDA407" w14:textId="77777777" w:rsidR="00F411CC" w:rsidRDefault="00F411CC" w:rsidP="00F411CC">
      <w:pPr>
        <w:pStyle w:val="Evidence"/>
      </w:pPr>
      <w:r>
        <w:t>The ability of the U.S. military to operate in, from and through the global commons will be of increasing importance in the decades to come. This is particularly the case with respect to the oceans. The seas and oceans provide a sovereign base for military operations. As demonstrated in recent military operations from Iraq and Afghanistan to Libya and Somalia, the ability to project power from the seas is vital to U.S. national security. Sea lines of communications (SLOCs) will be the most critical means of providing for the resupply of U.S. forward deployed forces and sustainment of allies overseas.</w:t>
      </w:r>
    </w:p>
    <w:p w14:paraId="363E99D4" w14:textId="2D649969" w:rsidR="00D02094" w:rsidRDefault="00D02094" w:rsidP="00D02094">
      <w:pPr>
        <w:pStyle w:val="Contention2"/>
      </w:pPr>
      <w:bookmarkStart w:id="73" w:name="_Toc138790630"/>
      <w:r>
        <w:lastRenderedPageBreak/>
        <w:t>A/T “Dept of Defense uses foreign ships for international transport” – Doesn’t matter, we still need the Jones Act.</w:t>
      </w:r>
      <w:bookmarkEnd w:id="73"/>
    </w:p>
    <w:p w14:paraId="21299E2A" w14:textId="3B6F318B" w:rsidR="00D02094" w:rsidRDefault="00D02094" w:rsidP="00D02094">
      <w:pPr>
        <w:pStyle w:val="Citation3"/>
      </w:pPr>
      <w:bookmarkStart w:id="74" w:name="_Toc485895772"/>
      <w:r w:rsidRPr="00A3751C">
        <w:rPr>
          <w:u w:val="single"/>
        </w:rPr>
        <w:t>Samuel Giberga and John Henry Tab Thompson 2015.</w:t>
      </w:r>
      <w:r>
        <w:t xml:space="preserve"> (Giberga is Executive VP and General Counsel of Hornbeck Offshore Services Inc., owner &amp; operator of one of the largest fleet </w:t>
      </w:r>
      <w:r w:rsidRPr="002873EF">
        <w:t>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2873EF">
        <w:t xml:space="preserve"> </w:t>
      </w:r>
      <w:r w:rsidR="002873EF">
        <w:t xml:space="preserve">(accessed 10 Sept 2022) </w:t>
      </w:r>
      <w:hyperlink r:id="rId42" w:history="1">
        <w:r w:rsidR="002873EF" w:rsidRPr="000C275B">
          <w:rPr>
            <w:rStyle w:val="Hyperlink"/>
          </w:rPr>
          <w:t>http://hornbeckoffshore.com/company/news/sam-giberga-explains-the-jones-act</w:t>
        </w:r>
      </w:hyperlink>
      <w:bookmarkEnd w:id="74"/>
    </w:p>
    <w:p w14:paraId="11B02413" w14:textId="2C876122" w:rsidR="00D02094" w:rsidRDefault="008773FA" w:rsidP="00D02094">
      <w:pPr>
        <w:pStyle w:val="Evidence"/>
      </w:pPr>
      <w:r>
        <w:rPr>
          <w:noProof/>
          <w:lang w:eastAsia="en-US"/>
        </w:rPr>
        <w:drawing>
          <wp:inline distT="0" distB="0" distL="0" distR="0" wp14:anchorId="0AE2EB00" wp14:editId="36A8DE1B">
            <wp:extent cx="3924300" cy="1957376"/>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39457" cy="1964936"/>
                    </a:xfrm>
                    <a:prstGeom prst="rect">
                      <a:avLst/>
                    </a:prstGeom>
                    <a:noFill/>
                    <a:ln>
                      <a:noFill/>
                    </a:ln>
                  </pic:spPr>
                </pic:pic>
              </a:graphicData>
            </a:graphic>
          </wp:inline>
        </w:drawing>
      </w:r>
    </w:p>
    <w:p w14:paraId="68F0709A" w14:textId="6287E6A1" w:rsidR="00986646" w:rsidRDefault="00986646" w:rsidP="00986646">
      <w:pPr>
        <w:pStyle w:val="Contention1"/>
      </w:pPr>
      <w:bookmarkStart w:id="75" w:name="_Toc138790631"/>
      <w:r>
        <w:t>3.  Lost jobs</w:t>
      </w:r>
      <w:bookmarkEnd w:id="75"/>
    </w:p>
    <w:p w14:paraId="12A7AC98" w14:textId="2CE11313" w:rsidR="00986646" w:rsidRDefault="00986646" w:rsidP="00986646">
      <w:pPr>
        <w:pStyle w:val="Contention2"/>
      </w:pPr>
      <w:bookmarkStart w:id="76" w:name="_Toc138790632"/>
      <w:r>
        <w:t>Jones Act = 650,000 jobs</w:t>
      </w:r>
      <w:bookmarkEnd w:id="76"/>
    </w:p>
    <w:p w14:paraId="51A5789F" w14:textId="67CBE480" w:rsidR="00986646" w:rsidRPr="0074263D" w:rsidRDefault="00813F44" w:rsidP="0074263D">
      <w:pPr>
        <w:pStyle w:val="Citation3"/>
      </w:pPr>
      <w:r w:rsidRPr="0074263D">
        <w:rPr>
          <w:u w:val="single"/>
        </w:rPr>
        <w:t>Transportation Institute 2019</w:t>
      </w:r>
      <w:r w:rsidRPr="0074263D">
        <w:t>. (</w:t>
      </w:r>
      <w:r w:rsidR="0074263D" w:rsidRPr="0074263D">
        <w:t>established in 1967 as a Washington-based, non-profit organization dedicated to maritime research education and promotion. The Institute companies participate in all phases of the nation’s deep- sea, foreign and domestic shipping trades, and barge and tugboat operations</w:t>
      </w:r>
      <w:r w:rsidRPr="0074263D">
        <w:t xml:space="preserve">) (ethical disclosure: Article is undated. It is copyrighted 2020 and references material published in 2019) </w:t>
      </w:r>
      <w:r w:rsidR="0074263D" w:rsidRPr="0074263D">
        <w:t>" Jones Act: Critical to Economic and National Security" https://transportationinstitute.org/jones-act/#1571078231070-2ea7ec73-064d (accessed 10 Sept 2022)</w:t>
      </w:r>
    </w:p>
    <w:p w14:paraId="5EDA1037" w14:textId="3B5F7452" w:rsidR="00986646" w:rsidRDefault="00986646" w:rsidP="00986646">
      <w:pPr>
        <w:pStyle w:val="Evidence"/>
      </w:pPr>
      <w:r w:rsidRPr="00986646">
        <w:t>According to PWC, an estimated 650,000 jobs were directly attributable to the Jones Act fleet and provided U.S. citizens with employment.</w:t>
      </w:r>
      <w:r>
        <w:t xml:space="preserve"> </w:t>
      </w:r>
      <w:r w:rsidRPr="00986646">
        <w:t>These  jobs include the crewing of vessels, the building, maintenance, and repair of those vessels, and the shore-side management and support of trade. A proportion of these jobs arise from indirect and induced employment.</w:t>
      </w:r>
      <w:r>
        <w:t xml:space="preserve"> </w:t>
      </w:r>
      <w:r w:rsidRPr="00986646">
        <w:t>In addition to being a major source of employment, the Jones Act has many additional benefits to our national security, tax base, and even the environment.</w:t>
      </w:r>
    </w:p>
    <w:p w14:paraId="57FE43CE" w14:textId="180C12AD" w:rsidR="0074263D" w:rsidRDefault="0074263D" w:rsidP="0074263D">
      <w:pPr>
        <w:pStyle w:val="Contention2"/>
      </w:pPr>
      <w:bookmarkStart w:id="77" w:name="_Toc138790633"/>
      <w:r>
        <w:t>Devastating loss of jobs if Jones Act were repealed</w:t>
      </w:r>
      <w:bookmarkEnd w:id="77"/>
    </w:p>
    <w:p w14:paraId="23996F68" w14:textId="77777777" w:rsidR="0074263D" w:rsidRPr="0074263D" w:rsidRDefault="0074263D" w:rsidP="0074263D">
      <w:pPr>
        <w:pStyle w:val="Citation3"/>
      </w:pPr>
      <w:r w:rsidRPr="0074263D">
        <w:rPr>
          <w:u w:val="single"/>
        </w:rPr>
        <w:t>Transportation Institute 2019</w:t>
      </w:r>
      <w:r w:rsidRPr="0074263D">
        <w:t>. (established in 1967 as a Washington-based, non-profit organization dedicated to maritime research education and promotion. The Institute companies participate in all phases of the nation’s deep- sea, foreign and domestic shipping trades, and barge and tugboat operations) (ethical disclosure: Article is undated. It is copyrighted 2020 and references material published in 2019) " Jones Act: Critical to Economic and National Security" https://transportationinstitute.org/jones-act/#1571078231070-2ea7ec73-064d (accessed 10 Sept 2022)</w:t>
      </w:r>
    </w:p>
    <w:p w14:paraId="1520DD77" w14:textId="60C9B284" w:rsidR="00813F44" w:rsidRDefault="00813F44" w:rsidP="00813F44">
      <w:pPr>
        <w:pStyle w:val="Evidence"/>
      </w:pPr>
      <w:r w:rsidRPr="0074263D">
        <w:rPr>
          <w:u w:val="single"/>
        </w:rPr>
        <w:t xml:space="preserve">If the Jones Act was repealed, the U.S. would experience a devastating loss of maritime jobs — a loss to the U.S. In addition to the economic damage that would result from the thousands of lost jobs, shipyards would stop investing in cost-efficient operations. </w:t>
      </w:r>
      <w:r w:rsidRPr="0074263D">
        <w:t>Long-term shipping contracts would cease, thus the economy of scale built into those contracts would disappear.</w:t>
      </w:r>
      <w:r>
        <w:t xml:space="preserve"> </w:t>
      </w:r>
    </w:p>
    <w:p w14:paraId="0AA829CC" w14:textId="53174D6B" w:rsidR="00F411CC" w:rsidRDefault="00EE74FD" w:rsidP="005E3C5C">
      <w:pPr>
        <w:pStyle w:val="Contention1"/>
      </w:pPr>
      <w:bookmarkStart w:id="78" w:name="_Toc138790634"/>
      <w:r>
        <w:lastRenderedPageBreak/>
        <w:t>4</w:t>
      </w:r>
      <w:r w:rsidR="00F411CC">
        <w:t>.</w:t>
      </w:r>
      <w:r w:rsidR="000D36E1">
        <w:t xml:space="preserve">  </w:t>
      </w:r>
      <w:r w:rsidR="00F411CC">
        <w:t>Higher oil prices</w:t>
      </w:r>
      <w:bookmarkEnd w:id="78"/>
    </w:p>
    <w:p w14:paraId="70581C92" w14:textId="258F736A" w:rsidR="00F411CC" w:rsidRDefault="00F411CC" w:rsidP="000D36E1">
      <w:pPr>
        <w:pStyle w:val="Contention2"/>
        <w:outlineLvl w:val="0"/>
      </w:pPr>
      <w:bookmarkStart w:id="79" w:name="_Toc138790635"/>
      <w:r>
        <w:t>Link:</w:t>
      </w:r>
      <w:r w:rsidR="000D36E1">
        <w:t xml:space="preserve"> </w:t>
      </w:r>
      <w:r>
        <w:t>Jones Act is key to Navy capabilities</w:t>
      </w:r>
      <w:bookmarkEnd w:id="79"/>
    </w:p>
    <w:p w14:paraId="7F4D0658" w14:textId="4FFD5233" w:rsidR="00F411CC" w:rsidRDefault="00F411CC" w:rsidP="005E3C5C">
      <w:pPr>
        <w:pStyle w:val="Citation3"/>
      </w:pPr>
      <w:bookmarkStart w:id="80" w:name="_Toc485895776"/>
      <w:r>
        <w:rPr>
          <w:u w:val="single"/>
        </w:rPr>
        <w:t>Dr. Daniel Goure 2011</w:t>
      </w:r>
      <w:r>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t xml:space="preserve"> </w:t>
      </w:r>
      <w:r>
        <w:t xml:space="preserve">TO U.S. SECURITY </w:t>
      </w:r>
      <w:r w:rsidR="00D07314">
        <w:t xml:space="preserve"> (accessed 10 Sept 2022) </w:t>
      </w:r>
      <w:hyperlink r:id="rId44" w:history="1">
        <w:r w:rsidR="00D07314" w:rsidRPr="000C275B">
          <w:rPr>
            <w:rStyle w:val="Hyperlink"/>
          </w:rPr>
          <w:t>http://www.offshoreinjuries.com/media/pdfs/Contribution-of-the-JonesAct-to-National-Security.pdf</w:t>
        </w:r>
      </w:hyperlink>
      <w:bookmarkEnd w:id="80"/>
      <w:r w:rsidR="009E56FA">
        <w:t xml:space="preserve"> </w:t>
      </w:r>
    </w:p>
    <w:p w14:paraId="48F9612B" w14:textId="77777777" w:rsidR="00F411CC" w:rsidRDefault="00F411CC" w:rsidP="00F411CC">
      <w:pPr>
        <w:pStyle w:val="Evidence"/>
      </w:pPr>
      <w:r>
        <w:t>Today, hundreds of seagoing vessels from larger container ships to tankers and barges and worldclass deep-ocean drilling platforms are built every year. The projects keep American shipyards in operation, employing approximately 100,000 skilled workers. Moreover, tens of thousands of merchant mariners are at work every day as a consequence of the Jones Act. As a result, the nation retains the means to build and repair Navy vessels, and provide critical sea lift for the military.</w:t>
      </w:r>
    </w:p>
    <w:p w14:paraId="22118A8F" w14:textId="16F0C1ED" w:rsidR="00F411CC" w:rsidRDefault="00F411CC" w:rsidP="000D36E1">
      <w:pPr>
        <w:pStyle w:val="Contention2"/>
        <w:outlineLvl w:val="0"/>
      </w:pPr>
      <w:bookmarkStart w:id="81" w:name="_Toc138790636"/>
      <w:r>
        <w:t xml:space="preserve">Link: Iran threatens to block the Strait of Hormuz, which </w:t>
      </w:r>
      <w:r w:rsidR="006E4404">
        <w:t>is key to global energy supplies</w:t>
      </w:r>
      <w:bookmarkEnd w:id="81"/>
    </w:p>
    <w:p w14:paraId="2D4C5985" w14:textId="7FA989FD" w:rsidR="006E4404" w:rsidRPr="006E4404" w:rsidRDefault="006E4404" w:rsidP="006E4404">
      <w:pPr>
        <w:pStyle w:val="Citation3"/>
      </w:pPr>
      <w:r w:rsidRPr="006E4404">
        <w:rPr>
          <w:u w:val="single"/>
        </w:rPr>
        <w:t>Omid Lahabi 2019</w:t>
      </w:r>
      <w:r w:rsidRPr="006E4404">
        <w:t xml:space="preserve"> (</w:t>
      </w:r>
      <w:r>
        <w:t>journalist</w:t>
      </w:r>
      <w:r w:rsidRPr="006E4404">
        <w:t xml:space="preserve">) 28 June 2019 " Strait of Hormuz: Why does Iran threaten to close it?"  </w:t>
      </w:r>
      <w:r>
        <w:t xml:space="preserve">(accessed 10 Sept 2022) </w:t>
      </w:r>
      <w:r w:rsidRPr="006E4404">
        <w:t>EURONEWS https://www.euronews.com/2019/06/28/strait-of-hormuz-why-does-iran-threaten-to-close-it</w:t>
      </w:r>
    </w:p>
    <w:p w14:paraId="702B435F" w14:textId="2397F077" w:rsidR="006E4404" w:rsidRDefault="006E4404" w:rsidP="006E4404">
      <w:pPr>
        <w:pStyle w:val="Evidence"/>
      </w:pPr>
      <w:r w:rsidRPr="006E4404">
        <w:rPr>
          <w:u w:val="single"/>
        </w:rPr>
        <w:t>Iran had threatened for years that it would close the Strait of Hormuz during a war of words with the US for control over the strategically important waterway. The shooting down last week of a US drone by the Iranian Revolutionary Guard Corps showed the country is prepared to follow through on its threat.</w:t>
      </w:r>
      <w:r>
        <w:br/>
      </w:r>
      <w:r>
        <w:br/>
      </w:r>
      <w:r w:rsidRPr="006E4404">
        <w:rPr>
          <w:b/>
          <w:bCs w:val="0"/>
        </w:rPr>
        <w:t>END QUOTE. HE CONTINUES LATER IN THE CONTEXT QUOTE:</w:t>
      </w:r>
      <w:r>
        <w:br/>
      </w:r>
      <w:r>
        <w:br/>
      </w:r>
      <w:r w:rsidR="009E56FA">
        <w:t xml:space="preserve"> </w:t>
      </w:r>
      <w:r>
        <w:t>The Strait of Hormuz — located south of Iran and north of Oman — is the most important waterway for global energy supply and the only way through from the Persian Gulf to the Arabia Sea and the Indian Ocean. Between 40% and 46% of the world's oil exports pass through it and this figure could grow. A study by the International Energy Agency (IEA), which planned for steady annual demand growth of 2%, forecasted that by 2030 two-thirds of the world's oil supply would flow through the Persian Gulf.  Huge amounts of natural gas are also transported on that route. According to IEA statistics, 33 billion cubic metres of gas, including from Iran and Qatar, pass each year through the Strait of Hormuz — more than double the 14 billion cuter metres passing through the Strait of Gibraltar</w:t>
      </w:r>
      <w:r w:rsidRPr="006E4404">
        <w:rPr>
          <w:u w:val="single"/>
        </w:rPr>
        <w:t>. A possible interruption of oil and gas exports through the Strait of Hormuz would therefore have a significant, negative, impact of the global economy, which is why Iran has put the threat of it at the core of its asymmetric war strategy</w:t>
      </w:r>
      <w:r>
        <w:t>.</w:t>
      </w:r>
    </w:p>
    <w:p w14:paraId="7D797943" w14:textId="6BAFA466" w:rsidR="00987F63" w:rsidRDefault="00F411CC" w:rsidP="000D36E1">
      <w:pPr>
        <w:pStyle w:val="Contention2"/>
        <w:outlineLvl w:val="0"/>
      </w:pPr>
      <w:bookmarkStart w:id="82" w:name="_Toc138790637"/>
      <w:r>
        <w:t>Link:</w:t>
      </w:r>
      <w:r w:rsidR="000D36E1">
        <w:t xml:space="preserve"> </w:t>
      </w:r>
      <w:r>
        <w:t>US military action would be needed to clear the Strait of Hormuz and stabilize oil prices.</w:t>
      </w:r>
      <w:bookmarkEnd w:id="82"/>
      <w:r>
        <w:t xml:space="preserve"> </w:t>
      </w:r>
    </w:p>
    <w:p w14:paraId="10BBDB96" w14:textId="47114175" w:rsidR="00F411CC" w:rsidRPr="00987F63" w:rsidRDefault="00F411CC" w:rsidP="000D36E1">
      <w:pPr>
        <w:pStyle w:val="Constructive"/>
        <w:outlineLvl w:val="0"/>
        <w:rPr>
          <w:b/>
        </w:rPr>
      </w:pPr>
      <w:r w:rsidRPr="00987F63">
        <w:rPr>
          <w:b/>
        </w:rPr>
        <w:t>Analysis: We wouldn’t be able to do that if the AFF weakens or eliminates our Navy’s capabilities</w:t>
      </w:r>
    </w:p>
    <w:p w14:paraId="11E3BF5E" w14:textId="12A52169" w:rsidR="00F411CC" w:rsidRDefault="00F411CC" w:rsidP="005E3C5C">
      <w:pPr>
        <w:pStyle w:val="Citation3"/>
      </w:pPr>
      <w:bookmarkStart w:id="83" w:name="_Toc485895778"/>
      <w:r>
        <w:rPr>
          <w:u w:val="single"/>
        </w:rPr>
        <w:t>Dr. Ariel Cohen, Dr. David W. Kreutzer, James Phillips, and Michaela Bendikova 2012</w:t>
      </w:r>
      <w:r>
        <w:t>.</w:t>
      </w:r>
      <w:r w:rsidR="000D36E1">
        <w:t xml:space="preserve"> </w:t>
      </w:r>
      <w:r>
        <w:t xml:space="preserve">(Cohen - PhD; Senior Research Fellow in Russian &amp; Eurasian Studies and International Energy Policy in the Allison Center for Foreign Policy Studies, Heritage Foundation. </w:t>
      </w:r>
      <w:r w:rsidR="009E56FA">
        <w:t>Kreutzer -</w:t>
      </w:r>
      <w:r>
        <w:t xml:space="preserve"> Ph.D., Research Fellow in Energy Economics and Climate Change in the Center for Data Analysis at Heritage </w:t>
      </w:r>
      <w:r w:rsidRPr="00087E92">
        <w:t>Foundation. Phillips -</w:t>
      </w:r>
      <w:r w:rsidR="000D36E1" w:rsidRPr="00087E92">
        <w:t xml:space="preserve"> </w:t>
      </w:r>
      <w:r w:rsidRPr="00087E92">
        <w:t xml:space="preserve">Senior Research Fellow for Middle Eastern Affairs. Bendikova - Research Assistant for Missile Defense &amp; Foreign Policy in the Allison Center at Heritage Foundation.) Thinking the Unthinkable: Modeling a Collapse of Saudi Oil Production 9 Apr 2012 </w:t>
      </w:r>
      <w:hyperlink r:id="rId45" w:history="1">
        <w:r w:rsidR="009E56FA" w:rsidRPr="00087E92">
          <w:t>http://thf_media.s3.amazonaws.com/2012/pdf/bg2671.pdf</w:t>
        </w:r>
        <w:bookmarkEnd w:id="83"/>
      </w:hyperlink>
      <w:r w:rsidR="009E56FA">
        <w:t xml:space="preserve"> </w:t>
      </w:r>
      <w:r w:rsidR="00087E92">
        <w:t>(accessed 10 Sept 2022)</w:t>
      </w:r>
    </w:p>
    <w:p w14:paraId="693143A0" w14:textId="77777777" w:rsidR="00F411CC" w:rsidRPr="00113A3C" w:rsidRDefault="00F411CC" w:rsidP="005E3C5C">
      <w:pPr>
        <w:pStyle w:val="Evidence"/>
      </w:pPr>
      <w:r w:rsidRPr="00113A3C">
        <w:t>Iranian threats to block oil shipping in the Strait of Hormuz, if acted upon, could disrupt the global energy supply and cause oil prices to spike. However, as this report suggests, this scenario is relatively short term. It leaves the oil-producing infrastructure intact, and prices would stabilize if military action, led by the United States, and a coordinated international response successfully restore security to the sea-lanes.</w:t>
      </w:r>
    </w:p>
    <w:p w14:paraId="0B6448FA" w14:textId="3F55B5C9" w:rsidR="00F411CC" w:rsidRDefault="00F411CC" w:rsidP="000D36E1">
      <w:pPr>
        <w:pStyle w:val="Contention2"/>
        <w:outlineLvl w:val="0"/>
      </w:pPr>
      <w:bookmarkStart w:id="84" w:name="_Toc138790638"/>
      <w:r>
        <w:lastRenderedPageBreak/>
        <w:t>Impact:</w:t>
      </w:r>
      <w:r w:rsidR="000D36E1">
        <w:t xml:space="preserve"> </w:t>
      </w:r>
      <w:r>
        <w:t>Oil price shocks hurt the US and world economy</w:t>
      </w:r>
      <w:bookmarkEnd w:id="84"/>
    </w:p>
    <w:p w14:paraId="2150639B" w14:textId="53768429" w:rsidR="00F411CC" w:rsidRDefault="00F411CC" w:rsidP="00025F81">
      <w:pPr>
        <w:pStyle w:val="Citation3"/>
      </w:pPr>
      <w:bookmarkStart w:id="85" w:name="_Toc485895779"/>
      <w:r>
        <w:rPr>
          <w:u w:val="single"/>
        </w:rPr>
        <w:t>Dr. Shiu-Sheng Chen &amp; Kai-Wei Hsu 2012</w:t>
      </w:r>
      <w:r>
        <w:t>.</w:t>
      </w:r>
      <w:r w:rsidR="000D36E1">
        <w:t xml:space="preserve"> </w:t>
      </w:r>
      <w:r>
        <w:t xml:space="preserve">(Chen - PhD economics; </w:t>
      </w:r>
      <w:r w:rsidRPr="00D07314">
        <w:t>professor of economics at National Taiwan University; Hsu - economics department, National Taiwan University)</w:t>
      </w:r>
      <w:r w:rsidR="000D36E1" w:rsidRPr="00D07314">
        <w:t xml:space="preserve"> </w:t>
      </w:r>
      <w:r w:rsidRPr="00D07314">
        <w:t>Reverse Globalization: Does High Oil Price Volatility Discourage International Trade?</w:t>
      </w:r>
      <w:r w:rsidR="000D36E1" w:rsidRPr="00D07314">
        <w:t xml:space="preserve"> </w:t>
      </w:r>
      <w:r w:rsidRPr="00D07314">
        <w:t xml:space="preserve">Jan 2012, </w:t>
      </w:r>
      <w:hyperlink r:id="rId46" w:history="1">
        <w:r w:rsidR="009E56FA" w:rsidRPr="00D07314">
          <w:t>http://mpra.ub.uni-muenchen.de/36182/1/MPRA_paper_36182.pdf</w:t>
        </w:r>
        <w:bookmarkEnd w:id="85"/>
      </w:hyperlink>
      <w:r w:rsidR="000D36E1" w:rsidRPr="00D07314">
        <w:t xml:space="preserve"> </w:t>
      </w:r>
      <w:r w:rsidR="00D07314" w:rsidRPr="00D07314">
        <w:t xml:space="preserve"> (accessed 10 Sept 2022)</w:t>
      </w:r>
    </w:p>
    <w:p w14:paraId="368F26C4" w14:textId="4B8AD19D" w:rsidR="00025F81" w:rsidRDefault="00F411CC" w:rsidP="00025F81">
      <w:pPr>
        <w:pStyle w:val="Evidence"/>
      </w:pPr>
      <w:r>
        <w:rPr>
          <w:u w:val="single"/>
        </w:rPr>
        <w:t>It has been shown that the dramatic rise in oil prices during the 1970s was associated with subsequent economic downturns.</w:t>
      </w:r>
      <w:r w:rsidR="00113A3C">
        <w:rPr>
          <w:u w:val="single"/>
        </w:rPr>
        <w:t xml:space="preserve"> [</w:t>
      </w:r>
      <w:r w:rsidR="00113A3C" w:rsidRPr="00113A3C">
        <w:rPr>
          <w:b/>
          <w:u w:val="single"/>
        </w:rPr>
        <w:t>END QUOTE</w:t>
      </w:r>
      <w:r w:rsidR="00113A3C">
        <w:rPr>
          <w:u w:val="single"/>
        </w:rPr>
        <w:t>]</w:t>
      </w:r>
      <w:r w:rsidR="000D36E1">
        <w:t xml:space="preserve"> </w:t>
      </w:r>
      <w:r>
        <w:t>Although there is some debate as to whether oil price shocks are the main cause of recessions, Hamilton (2009b) asserts that the latest surge in oil prices between June 2007 and June 2008 was an important factor that contributed to the economic recession that began in the US in 2007:Q4</w:t>
      </w:r>
      <w:r w:rsidRPr="00113A3C">
        <w:rPr>
          <w:u w:val="single"/>
        </w:rPr>
        <w:t xml:space="preserve">. </w:t>
      </w:r>
      <w:r w:rsidR="00113A3C">
        <w:rPr>
          <w:u w:val="single"/>
        </w:rPr>
        <w:t xml:space="preserve"> [</w:t>
      </w:r>
      <w:r w:rsidR="00113A3C" w:rsidRPr="00113A3C">
        <w:rPr>
          <w:b/>
          <w:u w:val="single"/>
        </w:rPr>
        <w:t>THEY CONTINUE LATER IN THE CONTEXT QUOTE:</w:t>
      </w:r>
      <w:r w:rsidR="00113A3C">
        <w:rPr>
          <w:u w:val="single"/>
        </w:rPr>
        <w:t xml:space="preserve">] </w:t>
      </w:r>
      <w:r w:rsidRPr="00113A3C">
        <w:rPr>
          <w:u w:val="single"/>
        </w:rPr>
        <w:t>Moreover</w:t>
      </w:r>
      <w:r>
        <w:t xml:space="preserve">, </w:t>
      </w:r>
      <w:r>
        <w:rPr>
          <w:u w:val="single"/>
        </w:rPr>
        <w:t>a number of recent studies show that oil price shocks have significant effects on a variety of domestic economic activities. An increase in oil prices has a significant negative impact on GDP growth and contributes to a higher inflation rate for most countries</w:t>
      </w:r>
      <w:r>
        <w:t xml:space="preserve"> (see Hamilton (2009a), Cologni and Manera (2008), and Lardic and Mignon (2008)). Finally, Ordonez et al. (2011) show that </w:t>
      </w:r>
      <w:r>
        <w:rPr>
          <w:u w:val="single"/>
        </w:rPr>
        <w:t>the oil price shock is an important driving force of the cyclical labor adjustments in the US labor market, and the job-finding probability is the main transmission mechanism of such a shock</w:t>
      </w:r>
      <w:r w:rsidR="00025F81">
        <w:t>.</w:t>
      </w:r>
    </w:p>
    <w:p w14:paraId="206D4D6F" w14:textId="4001981B" w:rsidR="00025F81" w:rsidRDefault="00987F63" w:rsidP="00025F81">
      <w:pPr>
        <w:pStyle w:val="Contention2"/>
      </w:pPr>
      <w:bookmarkStart w:id="86" w:name="_Toc138790639"/>
      <w:r>
        <w:t>A/T</w:t>
      </w:r>
      <w:r w:rsidR="00025F81">
        <w:t xml:space="preserve"> </w:t>
      </w:r>
      <w:r w:rsidR="00F411CC">
        <w:t>“Markets solve for oil prices” - Response:</w:t>
      </w:r>
      <w:r w:rsidR="000D36E1">
        <w:t xml:space="preserve"> </w:t>
      </w:r>
      <w:r w:rsidR="00F411CC">
        <w:t>If supply problems become severe, oil markets could fail altogether</w:t>
      </w:r>
      <w:bookmarkEnd w:id="86"/>
    </w:p>
    <w:p w14:paraId="3B904D59" w14:textId="006D981C" w:rsidR="00025F81" w:rsidRPr="00D07314" w:rsidRDefault="00F411CC" w:rsidP="00025F81">
      <w:pPr>
        <w:pStyle w:val="Citation3"/>
      </w:pPr>
      <w:bookmarkStart w:id="87" w:name="_Toc485895780"/>
      <w:r>
        <w:rPr>
          <w:color w:val="333333"/>
          <w:u w:val="single"/>
        </w:rPr>
        <w:t>T</w:t>
      </w:r>
      <w:r>
        <w:rPr>
          <w:u w:val="single"/>
        </w:rPr>
        <w:t>he Economist 2011</w:t>
      </w:r>
      <w:r w:rsidR="000D36E1">
        <w:t xml:space="preserve"> </w:t>
      </w:r>
      <w:r>
        <w:t>(</w:t>
      </w:r>
      <w:r w:rsidRPr="00D07314">
        <w:t>respected British news magazine) March 3, 2011 “The price of fear” THE ECONOMIST</w:t>
      </w:r>
      <w:r w:rsidR="000D36E1" w:rsidRPr="00D07314">
        <w:t xml:space="preserve"> </w:t>
      </w:r>
      <w:hyperlink r:id="rId47" w:history="1">
        <w:r w:rsidR="009E56FA" w:rsidRPr="00D07314">
          <w:t>http://www.economist.com/node/18285768</w:t>
        </w:r>
        <w:bookmarkEnd w:id="87"/>
      </w:hyperlink>
      <w:r w:rsidR="000D36E1" w:rsidRPr="00D07314">
        <w:t xml:space="preserve"> </w:t>
      </w:r>
      <w:r w:rsidR="00D07314" w:rsidRPr="00D07314">
        <w:t>(accessed 10 Sept 2022)</w:t>
      </w:r>
    </w:p>
    <w:p w14:paraId="2EA668FC" w14:textId="29F428CC" w:rsidR="00F411CC" w:rsidRPr="00025F81" w:rsidRDefault="00F411CC" w:rsidP="00025F81">
      <w:pPr>
        <w:pStyle w:val="Evidence"/>
        <w:rPr>
          <w:u w:val="single"/>
        </w:rPr>
      </w:pPr>
      <w:r>
        <w:t xml:space="preserve">If the supply situation worsens, opportunities for </w:t>
      </w:r>
      <w:r w:rsidRPr="00025F81">
        <w:rPr>
          <w:rStyle w:val="EvidenceChar"/>
        </w:rPr>
        <w:t>this</w:t>
      </w:r>
      <w:r>
        <w:t xml:space="preserve"> type of substitution will be fewer, creating supply bottlenecks, shortages of petrol and spikes within price spikes for different crudes and products, even when spare capacity remains. The price differential of about $15 a barrel that has built up between Brent crude, which more closely reflects global trade, and West Texas Intermediate, the benchmark for oil prices in America, is a good example of how oil markets can become distorted by local patterns of supply and demand. </w:t>
      </w:r>
      <w:r w:rsidRPr="00025F81">
        <w:rPr>
          <w:u w:val="single"/>
        </w:rPr>
        <w:t xml:space="preserve">If supply gets even more stretched, oil could fetch a far higher price in some parts of the world than others. If supply problems become really grave, oil companies may even declare </w:t>
      </w:r>
      <w:r w:rsidRPr="00025F81">
        <w:rPr>
          <w:i/>
          <w:iCs/>
          <w:u w:val="single"/>
        </w:rPr>
        <w:t>force majeure</w:t>
      </w:r>
      <w:r w:rsidRPr="00025F81">
        <w:rPr>
          <w:u w:val="single"/>
        </w:rPr>
        <w:t>, raising the prospect that, as in 1978, oil markets fail altogether.</w:t>
      </w:r>
    </w:p>
    <w:p w14:paraId="1FD29780" w14:textId="2E1571CC" w:rsidR="00D150C5" w:rsidRPr="00EE7E38" w:rsidRDefault="0074263D" w:rsidP="00987F63">
      <w:pPr>
        <w:pStyle w:val="Contention1"/>
      </w:pPr>
      <w:bookmarkStart w:id="88" w:name="_Toc138790640"/>
      <w:r>
        <w:t>5</w:t>
      </w:r>
      <w:r w:rsidR="00D150C5" w:rsidRPr="00EE7E38">
        <w:t>.</w:t>
      </w:r>
      <w:r w:rsidR="000D36E1">
        <w:t xml:space="preserve"> </w:t>
      </w:r>
      <w:r w:rsidR="00D150C5" w:rsidRPr="00EE7E38">
        <w:t>Higher federal deficits</w:t>
      </w:r>
      <w:bookmarkEnd w:id="88"/>
    </w:p>
    <w:p w14:paraId="6D0AD972" w14:textId="3DA0F126" w:rsidR="00D150C5" w:rsidRPr="00EE7E38" w:rsidRDefault="00D150C5" w:rsidP="00987F63">
      <w:pPr>
        <w:pStyle w:val="Contention2"/>
      </w:pPr>
      <w:bookmarkStart w:id="89" w:name="_Toc138790641"/>
      <w:r w:rsidRPr="00EE7E38">
        <w:t>Link:</w:t>
      </w:r>
      <w:r w:rsidR="000D36E1">
        <w:t xml:space="preserve"> </w:t>
      </w:r>
      <w:r w:rsidRPr="00EE7E38">
        <w:t>Increased federal spending.</w:t>
      </w:r>
      <w:r w:rsidR="000D36E1">
        <w:t xml:space="preserve"> </w:t>
      </w:r>
      <w:r w:rsidRPr="00EE7E38">
        <w:t>Repeal of the Jones Act would lead to massive federal shipping industry subsidies</w:t>
      </w:r>
      <w:bookmarkEnd w:id="89"/>
    </w:p>
    <w:p w14:paraId="5444E359" w14:textId="4EA42EE5" w:rsidR="00D150C5" w:rsidRPr="00EE7E38" w:rsidRDefault="00D150C5" w:rsidP="00D150C5">
      <w:pPr>
        <w:pStyle w:val="Citation3"/>
      </w:pPr>
      <w:bookmarkStart w:id="90" w:name="_Toc485895784"/>
      <w:r w:rsidRPr="00EE7E38">
        <w:rPr>
          <w:u w:val="single"/>
        </w:rPr>
        <w:t>Dr. Daniel Goure 2011</w:t>
      </w:r>
      <w:r w:rsidRPr="00EE7E3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t xml:space="preserve"> </w:t>
      </w:r>
      <w:r w:rsidRPr="00EE7E38">
        <w:t xml:space="preserve">TO U.S. SECURITY </w:t>
      </w:r>
      <w:r w:rsidR="00A5013C">
        <w:t xml:space="preserve">(accessed 10 Sept 2022) </w:t>
      </w:r>
      <w:hyperlink r:id="rId48" w:history="1">
        <w:r w:rsidR="009E56FA" w:rsidRPr="00984877">
          <w:rPr>
            <w:rStyle w:val="Hyperlink"/>
          </w:rPr>
          <w:t>http://www.offshoreinjuries.com/media/pdfs/Contribution-of-the-JonesAct-to-National-Security.pdf</w:t>
        </w:r>
        <w:bookmarkEnd w:id="90"/>
      </w:hyperlink>
      <w:r w:rsidR="009E56FA">
        <w:t xml:space="preserve"> </w:t>
      </w:r>
    </w:p>
    <w:p w14:paraId="71D2ADC3" w14:textId="71CA0D32" w:rsidR="00D150C5" w:rsidRDefault="00D150C5" w:rsidP="00D150C5">
      <w:pPr>
        <w:pStyle w:val="Evidence"/>
      </w:pPr>
      <w:r w:rsidRPr="00EE7E38">
        <w:t xml:space="preserve">Ninety years after it became law, the Jones Act continues to be vital to national security needs. In the face of continuing low-cost subsidized foreign competition, real world economics would dictate that the U.S. shipbuilding industry would decline. </w:t>
      </w:r>
      <w:r w:rsidRPr="00D150C5">
        <w:rPr>
          <w:u w:val="single"/>
        </w:rPr>
        <w:t>Without the Jones Act, the United States would face the danger of a rapid decline in its merchant marine fleet. It would then be required to provide massive subsidies to that industry, pay exorbitant prices for naval vessels and rely on foreign-owned or flagged vessels to carry critical military cargoes or to build and maintain at great expense a unique, government owned fleet of cargo vessels</w:t>
      </w:r>
      <w:r w:rsidRPr="00EE7E38">
        <w:t>.</w:t>
      </w:r>
    </w:p>
    <w:p w14:paraId="7FD7A242" w14:textId="026B0042" w:rsidR="0074263D" w:rsidRDefault="0074263D" w:rsidP="0074263D">
      <w:pPr>
        <w:pStyle w:val="Contention2"/>
      </w:pPr>
      <w:bookmarkStart w:id="91" w:name="_Toc138790642"/>
      <w:r>
        <w:lastRenderedPageBreak/>
        <w:t>Federal government would incur big costs if the Jones Act were repealed</w:t>
      </w:r>
      <w:bookmarkEnd w:id="91"/>
    </w:p>
    <w:p w14:paraId="0E78CC6B" w14:textId="77777777" w:rsidR="0074263D" w:rsidRPr="0074263D" w:rsidRDefault="0074263D" w:rsidP="0074263D">
      <w:pPr>
        <w:pStyle w:val="Citation3"/>
      </w:pPr>
      <w:r w:rsidRPr="0074263D">
        <w:rPr>
          <w:u w:val="single"/>
        </w:rPr>
        <w:t>Transportation Institute 2019</w:t>
      </w:r>
      <w:r w:rsidRPr="0074263D">
        <w:t>. (established in 1967 as a Washington-based, non-profit organization dedicated to maritime research education and promotion. The Institute companies participate in all phases of the nation’s deep- sea, foreign and domestic shipping trades, and barge and tugboat operations) (ethical disclosure: Article is undated. It is copyrighted 2020 and references material published in 2019) " Jones Act: Critical to Economic and National Security" https://transportationinstitute.org/jones-act/#1571078231070-2ea7ec73-064d (accessed 10 Sept 2022)</w:t>
      </w:r>
    </w:p>
    <w:p w14:paraId="4B46E3E3" w14:textId="77777777" w:rsidR="0074263D" w:rsidRPr="0074263D" w:rsidRDefault="0074263D" w:rsidP="0074263D">
      <w:pPr>
        <w:pStyle w:val="Evidence"/>
        <w:rPr>
          <w:u w:val="single"/>
        </w:rPr>
      </w:pPr>
      <w:r w:rsidRPr="0074263D">
        <w:t>If the Jones Act was repealed, the U.S. would experience a devastating loss of maritime jobs — a loss to the U.S. In addition to the economic damage that would result from the thousands of lost jobs, shipyards would stop investing in cost-efficient operations. Long-term shipping contracts would cease, thus the economy of scale built into those contracts would disappear.</w:t>
      </w:r>
      <w:r>
        <w:t xml:space="preserve"> </w:t>
      </w:r>
      <w:r w:rsidRPr="0074263D">
        <w:rPr>
          <w:u w:val="single"/>
        </w:rPr>
        <w:t>The current Jones Act fleet would begin to erode and defaults on federally-guaranteed mortgages would escalate dramatically, costing the federal government millions of dollars. Total exposure of the federal government and the owners of the vessels has been estimated to be over $1 billion, thus the government has a compelling financial incentive in seeing that the Jones Act fleet is not undermined and wiped out by foreign competition.</w:t>
      </w:r>
    </w:p>
    <w:p w14:paraId="3A610947" w14:textId="0B4029CF" w:rsidR="00D150C5" w:rsidRPr="00EE7E38" w:rsidRDefault="00D150C5" w:rsidP="000D36E1">
      <w:pPr>
        <w:pStyle w:val="Contention2"/>
        <w:outlineLvl w:val="0"/>
      </w:pPr>
      <w:bookmarkStart w:id="92" w:name="_Toc138790643"/>
      <w:r w:rsidRPr="00EE7E38">
        <w:t>Impact:</w:t>
      </w:r>
      <w:r w:rsidR="000D36E1">
        <w:t xml:space="preserve"> </w:t>
      </w:r>
      <w:r w:rsidRPr="00EE7E38">
        <w:t>Every increase in the deficit hurts the economy</w:t>
      </w:r>
      <w:bookmarkEnd w:id="92"/>
    </w:p>
    <w:p w14:paraId="37ADB0F3" w14:textId="3A2CA9C3" w:rsidR="00D150C5" w:rsidRPr="00594653" w:rsidRDefault="00D150C5" w:rsidP="00D150C5">
      <w:pPr>
        <w:pStyle w:val="Citation3"/>
        <w:rPr>
          <w:sz w:val="18"/>
          <w:szCs w:val="18"/>
        </w:rPr>
      </w:pPr>
      <w:bookmarkStart w:id="93" w:name="_Toc485895785"/>
      <w:r w:rsidRPr="00EE7E38">
        <w:rPr>
          <w:u w:val="single"/>
        </w:rPr>
        <w:t>Dr William Gale and Benjamin Harris 201</w:t>
      </w:r>
      <w:r w:rsidR="00A5013C">
        <w:rPr>
          <w:u w:val="single"/>
        </w:rPr>
        <w:t>0</w:t>
      </w:r>
      <w:r w:rsidRPr="00EE7E38">
        <w:t>.</w:t>
      </w:r>
      <w:r w:rsidR="000D36E1">
        <w:t xml:space="preserve"> </w:t>
      </w:r>
      <w:r w:rsidRPr="00EE7E38">
        <w:t xml:space="preserve">(Gale - PhD in economics, Stanford Univ.; senior fellow at the Brookings Institution and co-director of the Urban-Brookings Tax Policy Center; former assistant professor in </w:t>
      </w:r>
      <w:r w:rsidRPr="00594653">
        <w:rPr>
          <w:sz w:val="18"/>
          <w:szCs w:val="18"/>
        </w:rPr>
        <w:t>the Department of Economics at UCLA, and a senior economist for the Council of Economic Advisers under President George H.W. Bush;</w:t>
      </w:r>
      <w:r w:rsidR="000D36E1">
        <w:rPr>
          <w:sz w:val="18"/>
          <w:szCs w:val="18"/>
        </w:rPr>
        <w:t xml:space="preserve"> </w:t>
      </w:r>
      <w:r w:rsidRPr="00594653">
        <w:rPr>
          <w:sz w:val="18"/>
          <w:szCs w:val="18"/>
        </w:rPr>
        <w:t>Harris -</w:t>
      </w:r>
      <w:r w:rsidR="000D36E1">
        <w:rPr>
          <w:sz w:val="18"/>
          <w:szCs w:val="18"/>
        </w:rPr>
        <w:t xml:space="preserve"> </w:t>
      </w:r>
      <w:r w:rsidRPr="00594653">
        <w:rPr>
          <w:sz w:val="18"/>
          <w:szCs w:val="18"/>
        </w:rPr>
        <w:t>master’s degree in economics from Cornell University and a master’s degree in quantitative methods from Columbia University; senior research associate with the Economics Studies Program at the Brookings Institution)</w:t>
      </w:r>
      <w:r w:rsidR="000D36E1">
        <w:rPr>
          <w:sz w:val="18"/>
          <w:szCs w:val="18"/>
        </w:rPr>
        <w:t xml:space="preserve"> </w:t>
      </w:r>
      <w:r w:rsidRPr="00594653">
        <w:rPr>
          <w:sz w:val="18"/>
          <w:szCs w:val="18"/>
        </w:rPr>
        <w:t>“A VAT for the United States: Part of the Solution”</w:t>
      </w:r>
      <w:r w:rsidR="000D36E1">
        <w:rPr>
          <w:sz w:val="18"/>
          <w:szCs w:val="18"/>
        </w:rPr>
        <w:t xml:space="preserve"> </w:t>
      </w:r>
      <w:bookmarkEnd w:id="93"/>
      <w:r w:rsidR="00A5013C">
        <w:rPr>
          <w:sz w:val="18"/>
          <w:szCs w:val="18"/>
        </w:rPr>
        <w:t xml:space="preserve">(accessed 10 Sept 2022) </w:t>
      </w:r>
      <w:r w:rsidR="00A5013C" w:rsidRPr="00A5013C">
        <w:rPr>
          <w:sz w:val="18"/>
          <w:szCs w:val="18"/>
        </w:rPr>
        <w:t>https://www.brookings.edu/wp-content/uploads/2016/06/0721_vat_for_us_gale.pdf</w:t>
      </w:r>
    </w:p>
    <w:p w14:paraId="1D6A310C" w14:textId="77777777" w:rsidR="00D150C5" w:rsidRPr="00A5013C" w:rsidRDefault="00D150C5" w:rsidP="00D150C5">
      <w:pPr>
        <w:pStyle w:val="Evidence"/>
      </w:pPr>
      <w:r w:rsidRPr="00A5013C">
        <w:t xml:space="preserve">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 </w:t>
      </w:r>
    </w:p>
    <w:p w14:paraId="0DE859E0" w14:textId="1913036B" w:rsidR="00D150C5" w:rsidRPr="00EC2B51" w:rsidRDefault="00113A3C" w:rsidP="000D36E1">
      <w:pPr>
        <w:pStyle w:val="Contention1"/>
        <w:outlineLvl w:val="0"/>
      </w:pPr>
      <w:bookmarkStart w:id="94" w:name="_Toc138790644"/>
      <w:r>
        <w:t>6</w:t>
      </w:r>
      <w:r w:rsidR="00D150C5" w:rsidRPr="00EE7E38">
        <w:t>.</w:t>
      </w:r>
      <w:r w:rsidR="000D36E1">
        <w:t xml:space="preserve"> </w:t>
      </w:r>
      <w:r w:rsidR="00D150C5" w:rsidRPr="00EE7E38">
        <w:t>Global economic instability</w:t>
      </w:r>
      <w:bookmarkEnd w:id="94"/>
    </w:p>
    <w:p w14:paraId="25CCA8EA" w14:textId="2F7720C8" w:rsidR="00D150C5" w:rsidRPr="00EE7E38" w:rsidRDefault="00D150C5" w:rsidP="000D36E1">
      <w:pPr>
        <w:pStyle w:val="Contention2"/>
        <w:outlineLvl w:val="0"/>
      </w:pPr>
      <w:bookmarkStart w:id="95" w:name="_Toc138790645"/>
      <w:r w:rsidRPr="00EE7E38">
        <w:t>Link:</w:t>
      </w:r>
      <w:r w:rsidR="000D36E1">
        <w:t xml:space="preserve"> </w:t>
      </w:r>
      <w:r w:rsidRPr="00EE7E38">
        <w:t>Jones Act is key to Navy capabilities.</w:t>
      </w:r>
      <w:r w:rsidR="000D36E1">
        <w:t xml:space="preserve"> </w:t>
      </w:r>
      <w:r w:rsidRPr="00EE7E38">
        <w:t>Cross apply DA4 first link card.</w:t>
      </w:r>
      <w:bookmarkEnd w:id="95"/>
    </w:p>
    <w:p w14:paraId="3C784CB0" w14:textId="6A16DDE3" w:rsidR="00987F63" w:rsidRDefault="00D150C5" w:rsidP="000D36E1">
      <w:pPr>
        <w:pStyle w:val="Contention2"/>
        <w:outlineLvl w:val="0"/>
      </w:pPr>
      <w:bookmarkStart w:id="96" w:name="_Toc138790646"/>
      <w:r w:rsidRPr="00EE7E38">
        <w:t>Link:</w:t>
      </w:r>
      <w:r w:rsidR="000D36E1">
        <w:t xml:space="preserve"> </w:t>
      </w:r>
      <w:r w:rsidRPr="00EE7E38">
        <w:t>US Navy maintains openness of the seas for trade</w:t>
      </w:r>
      <w:bookmarkEnd w:id="96"/>
    </w:p>
    <w:p w14:paraId="6BBF8C94" w14:textId="4D37450A" w:rsidR="00987F63" w:rsidRDefault="00D150C5" w:rsidP="000D36E1">
      <w:pPr>
        <w:pStyle w:val="Contention2"/>
        <w:outlineLvl w:val="0"/>
      </w:pPr>
      <w:bookmarkStart w:id="97" w:name="_Toc138790647"/>
      <w:r w:rsidRPr="00EE7E38">
        <w:t>Brink:</w:t>
      </w:r>
      <w:r w:rsidR="000D36E1">
        <w:t xml:space="preserve"> </w:t>
      </w:r>
      <w:r w:rsidRPr="00EE7E38">
        <w:t>US naval power is central to maintaining freedom of the seas</w:t>
      </w:r>
      <w:bookmarkEnd w:id="97"/>
    </w:p>
    <w:p w14:paraId="48AA840E" w14:textId="16F247E8" w:rsidR="00987F63" w:rsidRDefault="00D150C5" w:rsidP="000D36E1">
      <w:pPr>
        <w:pStyle w:val="Contention2"/>
        <w:outlineLvl w:val="0"/>
      </w:pPr>
      <w:bookmarkStart w:id="98" w:name="_Toc138790648"/>
      <w:r w:rsidRPr="00EE7E38">
        <w:t>Impact:</w:t>
      </w:r>
      <w:r w:rsidR="000D36E1">
        <w:t xml:space="preserve"> </w:t>
      </w:r>
      <w:r w:rsidRPr="00EE7E38">
        <w:t>Global economic order depends on stability of the seas</w:t>
      </w:r>
      <w:bookmarkEnd w:id="98"/>
    </w:p>
    <w:p w14:paraId="3778D7E0" w14:textId="5098EB45" w:rsidR="00D150C5" w:rsidRPr="00EE7E38" w:rsidRDefault="00D150C5" w:rsidP="000D36E1">
      <w:pPr>
        <w:pStyle w:val="Contention2"/>
        <w:outlineLvl w:val="0"/>
      </w:pPr>
      <w:bookmarkStart w:id="99" w:name="_Toc138790649"/>
      <w:r w:rsidRPr="00EE7E38">
        <w:t>All of these come from this card:</w:t>
      </w:r>
      <w:bookmarkEnd w:id="99"/>
    </w:p>
    <w:p w14:paraId="31FE6F10" w14:textId="72735194" w:rsidR="00D150C5" w:rsidRDefault="00D150C5" w:rsidP="00D150C5">
      <w:pPr>
        <w:pStyle w:val="Citation3"/>
      </w:pPr>
      <w:bookmarkStart w:id="100" w:name="_Toc485895786"/>
      <w:r w:rsidRPr="00EE7E38">
        <w:rPr>
          <w:u w:val="single"/>
        </w:rPr>
        <w:t>Dr. Daniel Goure 2011</w:t>
      </w:r>
      <w:r w:rsidRPr="00EE7E38">
        <w:t xml:space="preserve">. (PhD; Vice President of the Lexington Institute; spent two years as the director of the Office of Strategic Competitiveness in the Office of the Secretary of Defense; served as </w:t>
      </w:r>
      <w:r w:rsidRPr="00A5013C">
        <w:t>a senior analyst on national security and defense issues with the Center for Naval Analyses, Science Applications International Corporation, SRS Technologies, R&amp;D Associates and System Planning Corporation) 2011 THE CONTRIBUTION OF THE JONES ACT</w:t>
      </w:r>
      <w:r w:rsidR="000D36E1" w:rsidRPr="00A5013C">
        <w:t xml:space="preserve"> </w:t>
      </w:r>
      <w:r w:rsidRPr="00A5013C">
        <w:t xml:space="preserve">TO U.S. SECURITY </w:t>
      </w:r>
      <w:r w:rsidR="00A5013C" w:rsidRPr="00A5013C">
        <w:t xml:space="preserve">(accessed 10 Sept 2022) </w:t>
      </w:r>
      <w:hyperlink r:id="rId49" w:history="1">
        <w:r w:rsidRPr="00A5013C">
          <w:t>http://www.offshoreinjuries.com/media/pdfs/Contribution-of-the-JonesAct-to-National-Security.pdf</w:t>
        </w:r>
        <w:bookmarkEnd w:id="100"/>
      </w:hyperlink>
    </w:p>
    <w:p w14:paraId="3B526CDF" w14:textId="635C0D94" w:rsidR="00761773" w:rsidRDefault="00D150C5" w:rsidP="00D150C5">
      <w:pPr>
        <w:pStyle w:val="Evidence"/>
      </w:pPr>
      <w:r>
        <w:t>T</w:t>
      </w:r>
      <w:r w:rsidRPr="00EE7E38">
        <w:t>he United States has been centrally responsible for creating and maintaining the global commons. “Since the end of World War II, and especially since the end of the Cold War, the openness and stability of the global commons have been protected and sustained by U.S. military dominance and political leadership. The U.S. Navy and Coast Guard have dissuaded naval aggression and fought piracy around the world, ensuring unprecedented freedom of the seas.” The significance of the global commons has increased as a globalized economic order has emerged. Consequently, it is increasingly important that the global commons be rendered secure against a wide range of threats.</w:t>
      </w:r>
    </w:p>
    <w:sectPr w:rsidR="00761773" w:rsidSect="00F04C23">
      <w:headerReference w:type="defaul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BDF45" w14:textId="77777777" w:rsidR="006A2E35" w:rsidRDefault="006A2E35" w:rsidP="001D5FD6">
      <w:pPr>
        <w:spacing w:after="0" w:line="240" w:lineRule="auto"/>
      </w:pPr>
      <w:r>
        <w:separator/>
      </w:r>
    </w:p>
  </w:endnote>
  <w:endnote w:type="continuationSeparator" w:id="0">
    <w:p w14:paraId="73B5E82F" w14:textId="77777777" w:rsidR="006A2E35" w:rsidRDefault="006A2E35"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charset w:val="00"/>
    <w:family w:val="auto"/>
    <w:pitch w:val="variable"/>
    <w:sig w:usb0="00000003" w:usb1="00000000" w:usb2="00000000" w:usb3="00000000" w:csb0="00000001" w:csb1="00000000"/>
  </w:font>
  <w:font w:name="Myriad Pro">
    <w:altName w:val="Calibri"/>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66C8" w14:textId="0886B8E1" w:rsidR="00113A3C" w:rsidRDefault="00113A3C" w:rsidP="005D6280">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xml:space="preserve">© </w:t>
    </w:r>
    <w:r>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90104">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90104">
      <w:rPr>
        <w:noProof/>
        <w:sz w:val="24"/>
        <w:szCs w:val="24"/>
      </w:rPr>
      <w:t>19</w:t>
    </w:r>
    <w:r w:rsidRPr="0018486A">
      <w:rPr>
        <w:b w:val="0"/>
        <w:sz w:val="24"/>
        <w:szCs w:val="24"/>
      </w:rPr>
      <w:fldChar w:fldCharType="end"/>
    </w:r>
    <w:r>
      <w:tab/>
    </w:r>
    <w:r w:rsidR="00990104">
      <w:t>Licensed to:</w:t>
    </w:r>
    <w:r w:rsidRPr="0018486A">
      <w:rPr>
        <w:sz w:val="18"/>
        <w:szCs w:val="18"/>
      </w:rPr>
      <w:t xml:space="preserve"> </w:t>
    </w:r>
    <w:r>
      <w:rPr>
        <w:sz w:val="18"/>
        <w:szCs w:val="18"/>
      </w:rPr>
      <w:t>MonumentPublishing.com</w:t>
    </w:r>
  </w:p>
  <w:p w14:paraId="5F4BC06D" w14:textId="77777777" w:rsidR="00113A3C" w:rsidRDefault="00113A3C" w:rsidP="005D6280">
    <w:pPr>
      <w:pStyle w:val="Footer"/>
      <w:tabs>
        <w:tab w:val="clear" w:pos="4320"/>
        <w:tab w:val="clear" w:pos="8640"/>
        <w:tab w:val="center" w:pos="4680"/>
        <w:tab w:val="right" w:pos="9360"/>
      </w:tabs>
      <w:ind w:left="-720" w:right="-720"/>
      <w:jc w:val="left"/>
      <w:rPr>
        <w:b w:val="0"/>
        <w:i/>
        <w:smallCaps w:val="0"/>
        <w:sz w:val="15"/>
        <w:szCs w:val="15"/>
      </w:rPr>
    </w:pPr>
  </w:p>
  <w:p w14:paraId="7821F128" w14:textId="006C9AB8" w:rsidR="00113A3C" w:rsidRPr="00B441D5" w:rsidRDefault="00113A3C" w:rsidP="005D6280">
    <w:pPr>
      <w:pStyle w:val="Footer"/>
      <w:tabs>
        <w:tab w:val="clear" w:pos="4320"/>
        <w:tab w:val="center" w:pos="4230"/>
      </w:tabs>
      <w:ind w:left="-720" w:right="-720"/>
      <w:rPr>
        <w:sz w:val="18"/>
        <w:szCs w:val="18"/>
      </w:rPr>
    </w:pP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for distribution by Monument Publishing.</w:t>
    </w:r>
  </w:p>
  <w:p w14:paraId="51807FE7" w14:textId="2967B5DB" w:rsidR="00113A3C" w:rsidRPr="005D6280" w:rsidRDefault="00113A3C" w:rsidP="005D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DE41C" w14:textId="77777777" w:rsidR="006A2E35" w:rsidRDefault="006A2E35" w:rsidP="001D5FD6">
      <w:pPr>
        <w:spacing w:after="0" w:line="240" w:lineRule="auto"/>
      </w:pPr>
      <w:r>
        <w:separator/>
      </w:r>
    </w:p>
  </w:footnote>
  <w:footnote w:type="continuationSeparator" w:id="0">
    <w:p w14:paraId="1F713A2E" w14:textId="77777777" w:rsidR="006A2E35" w:rsidRDefault="006A2E35"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ACBD" w14:textId="4C6B27FC" w:rsidR="00113A3C" w:rsidRDefault="00113A3C" w:rsidP="00934A35">
    <w:pPr>
      <w:pStyle w:val="Footer"/>
    </w:pPr>
    <w:r>
      <w:t>NEGATIVE: Jones Act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CE26" w14:textId="2E0C5E9C" w:rsidR="00113A3C" w:rsidRPr="00F04C23" w:rsidRDefault="00113A3C" w:rsidP="00F04C23">
    <w:pPr>
      <w:pStyle w:val="Footer"/>
      <w:tabs>
        <w:tab w:val="clear" w:pos="4320"/>
        <w:tab w:val="clear" w:pos="8640"/>
        <w:tab w:val="center" w:pos="4680"/>
        <w:tab w:val="right" w:pos="9360"/>
      </w:tabs>
      <w:rPr>
        <w:b w:val="0"/>
        <w:smallCaps w:val="0"/>
      </w:rPr>
    </w:pPr>
    <w:r>
      <w:t>NEGATIVE: Jones 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AEB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912AB"/>
    <w:multiLevelType w:val="hybridMultilevel"/>
    <w:tmpl w:val="8FB6C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34C5A"/>
    <w:multiLevelType w:val="multilevel"/>
    <w:tmpl w:val="A7C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36961"/>
    <w:multiLevelType w:val="hybridMultilevel"/>
    <w:tmpl w:val="1BE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3A13118"/>
    <w:multiLevelType w:val="hybridMultilevel"/>
    <w:tmpl w:val="B7C2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2B7AD0"/>
    <w:multiLevelType w:val="hybridMultilevel"/>
    <w:tmpl w:val="9652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7A16D4"/>
    <w:multiLevelType w:val="hybridMultilevel"/>
    <w:tmpl w:val="8FB6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24C6B"/>
    <w:multiLevelType w:val="hybridMultilevel"/>
    <w:tmpl w:val="900A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3F3"/>
    <w:multiLevelType w:val="multilevel"/>
    <w:tmpl w:val="25F2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E9373F"/>
    <w:multiLevelType w:val="multilevel"/>
    <w:tmpl w:val="7286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26D272BF"/>
    <w:multiLevelType w:val="hybridMultilevel"/>
    <w:tmpl w:val="FBB4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3D4B08"/>
    <w:multiLevelType w:val="hybridMultilevel"/>
    <w:tmpl w:val="8B8C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4976C7"/>
    <w:multiLevelType w:val="hybridMultilevel"/>
    <w:tmpl w:val="993E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D3689C"/>
    <w:multiLevelType w:val="multilevel"/>
    <w:tmpl w:val="F21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2460AC"/>
    <w:multiLevelType w:val="hybridMultilevel"/>
    <w:tmpl w:val="EFC8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02623"/>
    <w:multiLevelType w:val="hybridMultilevel"/>
    <w:tmpl w:val="D760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04357"/>
    <w:multiLevelType w:val="hybridMultilevel"/>
    <w:tmpl w:val="832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9E1B4B"/>
    <w:multiLevelType w:val="hybridMultilevel"/>
    <w:tmpl w:val="4B5E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E6A9C"/>
    <w:multiLevelType w:val="multilevel"/>
    <w:tmpl w:val="3E4C3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471ED7"/>
    <w:multiLevelType w:val="multilevel"/>
    <w:tmpl w:val="960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BE0CE1"/>
    <w:multiLevelType w:val="hybridMultilevel"/>
    <w:tmpl w:val="8E20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41"/>
  </w:num>
  <w:num w:numId="3">
    <w:abstractNumId w:val="14"/>
  </w:num>
  <w:num w:numId="4">
    <w:abstractNumId w:val="26"/>
  </w:num>
  <w:num w:numId="5">
    <w:abstractNumId w:val="44"/>
  </w:num>
  <w:num w:numId="6">
    <w:abstractNumId w:val="18"/>
  </w:num>
  <w:num w:numId="7">
    <w:abstractNumId w:val="46"/>
  </w:num>
  <w:num w:numId="8">
    <w:abstractNumId w:val="4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8"/>
  </w:num>
  <w:num w:numId="21">
    <w:abstractNumId w:val="23"/>
  </w:num>
  <w:num w:numId="22">
    <w:abstractNumId w:val="12"/>
  </w:num>
  <w:num w:numId="23">
    <w:abstractNumId w:val="16"/>
  </w:num>
  <w:num w:numId="24">
    <w:abstractNumId w:val="22"/>
  </w:num>
  <w:num w:numId="25">
    <w:abstractNumId w:val="30"/>
  </w:num>
  <w:num w:numId="26">
    <w:abstractNumId w:val="39"/>
  </w:num>
  <w:num w:numId="27">
    <w:abstractNumId w:val="24"/>
  </w:num>
  <w:num w:numId="28">
    <w:abstractNumId w:val="31"/>
  </w:num>
  <w:num w:numId="29">
    <w:abstractNumId w:val="40"/>
  </w:num>
  <w:num w:numId="30">
    <w:abstractNumId w:val="13"/>
  </w:num>
  <w:num w:numId="31">
    <w:abstractNumId w:val="17"/>
  </w:num>
  <w:num w:numId="32">
    <w:abstractNumId w:val="32"/>
  </w:num>
  <w:num w:numId="33">
    <w:abstractNumId w:val="36"/>
  </w:num>
  <w:num w:numId="34">
    <w:abstractNumId w:val="33"/>
  </w:num>
  <w:num w:numId="35">
    <w:abstractNumId w:val="19"/>
  </w:num>
  <w:num w:numId="36">
    <w:abstractNumId w:val="15"/>
  </w:num>
  <w:num w:numId="37">
    <w:abstractNumId w:val="25"/>
  </w:num>
  <w:num w:numId="38">
    <w:abstractNumId w:val="28"/>
  </w:num>
  <w:num w:numId="39">
    <w:abstractNumId w:val="27"/>
  </w:num>
  <w:num w:numId="40">
    <w:abstractNumId w:val="21"/>
  </w:num>
  <w:num w:numId="41">
    <w:abstractNumId w:val="35"/>
  </w:num>
  <w:num w:numId="42">
    <w:abstractNumId w:val="45"/>
  </w:num>
  <w:num w:numId="43">
    <w:abstractNumId w:val="29"/>
  </w:num>
  <w:num w:numId="44">
    <w:abstractNumId w:val="20"/>
  </w:num>
  <w:num w:numId="45">
    <w:abstractNumId w:val="11"/>
  </w:num>
  <w:num w:numId="46">
    <w:abstractNumId w:val="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0721C"/>
    <w:rsid w:val="00011E93"/>
    <w:rsid w:val="00014038"/>
    <w:rsid w:val="0001748F"/>
    <w:rsid w:val="00025F81"/>
    <w:rsid w:val="00031B13"/>
    <w:rsid w:val="0003789E"/>
    <w:rsid w:val="000420C7"/>
    <w:rsid w:val="00042BFA"/>
    <w:rsid w:val="000519FE"/>
    <w:rsid w:val="000546A7"/>
    <w:rsid w:val="000558BB"/>
    <w:rsid w:val="0006468E"/>
    <w:rsid w:val="0007056F"/>
    <w:rsid w:val="00074365"/>
    <w:rsid w:val="000760E7"/>
    <w:rsid w:val="000824D7"/>
    <w:rsid w:val="00082F26"/>
    <w:rsid w:val="0008381A"/>
    <w:rsid w:val="0008440D"/>
    <w:rsid w:val="0008580D"/>
    <w:rsid w:val="0008674B"/>
    <w:rsid w:val="00087E92"/>
    <w:rsid w:val="00087FB7"/>
    <w:rsid w:val="0009425D"/>
    <w:rsid w:val="0009716A"/>
    <w:rsid w:val="000A3B1C"/>
    <w:rsid w:val="000A52BE"/>
    <w:rsid w:val="000A7B5F"/>
    <w:rsid w:val="000B0848"/>
    <w:rsid w:val="000B0A18"/>
    <w:rsid w:val="000B1ED8"/>
    <w:rsid w:val="000B504C"/>
    <w:rsid w:val="000C4138"/>
    <w:rsid w:val="000C54F8"/>
    <w:rsid w:val="000C7E80"/>
    <w:rsid w:val="000D36E1"/>
    <w:rsid w:val="000D3779"/>
    <w:rsid w:val="000D4C96"/>
    <w:rsid w:val="000D5C9A"/>
    <w:rsid w:val="000E333F"/>
    <w:rsid w:val="000E3509"/>
    <w:rsid w:val="000E56AE"/>
    <w:rsid w:val="000E5F46"/>
    <w:rsid w:val="000F2170"/>
    <w:rsid w:val="000F546C"/>
    <w:rsid w:val="000F5B0E"/>
    <w:rsid w:val="00102586"/>
    <w:rsid w:val="00113063"/>
    <w:rsid w:val="00113A3C"/>
    <w:rsid w:val="00113EB9"/>
    <w:rsid w:val="0013546D"/>
    <w:rsid w:val="0013552D"/>
    <w:rsid w:val="00135C03"/>
    <w:rsid w:val="00136F26"/>
    <w:rsid w:val="0015488C"/>
    <w:rsid w:val="00154E13"/>
    <w:rsid w:val="0017181C"/>
    <w:rsid w:val="0017695C"/>
    <w:rsid w:val="00176A71"/>
    <w:rsid w:val="001869DC"/>
    <w:rsid w:val="00190F49"/>
    <w:rsid w:val="00191218"/>
    <w:rsid w:val="001946DA"/>
    <w:rsid w:val="00196952"/>
    <w:rsid w:val="001A1CC4"/>
    <w:rsid w:val="001B3062"/>
    <w:rsid w:val="001B6609"/>
    <w:rsid w:val="001C036D"/>
    <w:rsid w:val="001C3C46"/>
    <w:rsid w:val="001C723E"/>
    <w:rsid w:val="001D1419"/>
    <w:rsid w:val="001D595F"/>
    <w:rsid w:val="001D5FD6"/>
    <w:rsid w:val="001E1F37"/>
    <w:rsid w:val="001F0ADE"/>
    <w:rsid w:val="0020292A"/>
    <w:rsid w:val="002036FB"/>
    <w:rsid w:val="00206E11"/>
    <w:rsid w:val="00207C30"/>
    <w:rsid w:val="00211682"/>
    <w:rsid w:val="00213EE2"/>
    <w:rsid w:val="00220CC7"/>
    <w:rsid w:val="00226BD1"/>
    <w:rsid w:val="002359E4"/>
    <w:rsid w:val="00236F83"/>
    <w:rsid w:val="0024617B"/>
    <w:rsid w:val="00247423"/>
    <w:rsid w:val="00247925"/>
    <w:rsid w:val="00247A96"/>
    <w:rsid w:val="00253CC7"/>
    <w:rsid w:val="002543B7"/>
    <w:rsid w:val="002558C7"/>
    <w:rsid w:val="002570BA"/>
    <w:rsid w:val="00260906"/>
    <w:rsid w:val="00262A91"/>
    <w:rsid w:val="002635F0"/>
    <w:rsid w:val="00271139"/>
    <w:rsid w:val="002732DD"/>
    <w:rsid w:val="002777A8"/>
    <w:rsid w:val="00284528"/>
    <w:rsid w:val="002847EA"/>
    <w:rsid w:val="00285587"/>
    <w:rsid w:val="00287028"/>
    <w:rsid w:val="002873EF"/>
    <w:rsid w:val="002878D1"/>
    <w:rsid w:val="00290710"/>
    <w:rsid w:val="00290BD7"/>
    <w:rsid w:val="002A018C"/>
    <w:rsid w:val="002A1C36"/>
    <w:rsid w:val="002A286B"/>
    <w:rsid w:val="002A31FF"/>
    <w:rsid w:val="002A71CC"/>
    <w:rsid w:val="002A72DE"/>
    <w:rsid w:val="002C1829"/>
    <w:rsid w:val="002C1B4A"/>
    <w:rsid w:val="002C4542"/>
    <w:rsid w:val="002C5600"/>
    <w:rsid w:val="002D152C"/>
    <w:rsid w:val="002D1F9C"/>
    <w:rsid w:val="002D2C8E"/>
    <w:rsid w:val="002D6A50"/>
    <w:rsid w:val="002E2628"/>
    <w:rsid w:val="002E7D31"/>
    <w:rsid w:val="002F107F"/>
    <w:rsid w:val="002F68C1"/>
    <w:rsid w:val="00300F9C"/>
    <w:rsid w:val="00305472"/>
    <w:rsid w:val="00310E85"/>
    <w:rsid w:val="003124BE"/>
    <w:rsid w:val="00313DAC"/>
    <w:rsid w:val="00314EF6"/>
    <w:rsid w:val="00321EEA"/>
    <w:rsid w:val="00323F08"/>
    <w:rsid w:val="003251AB"/>
    <w:rsid w:val="003252AF"/>
    <w:rsid w:val="003257A9"/>
    <w:rsid w:val="00331D91"/>
    <w:rsid w:val="00332C0A"/>
    <w:rsid w:val="00333184"/>
    <w:rsid w:val="00336D46"/>
    <w:rsid w:val="00336DAA"/>
    <w:rsid w:val="003403D4"/>
    <w:rsid w:val="00341F9B"/>
    <w:rsid w:val="00342EAA"/>
    <w:rsid w:val="0034366E"/>
    <w:rsid w:val="00356BC6"/>
    <w:rsid w:val="003625CA"/>
    <w:rsid w:val="00362834"/>
    <w:rsid w:val="0036642E"/>
    <w:rsid w:val="00374BF8"/>
    <w:rsid w:val="003756AE"/>
    <w:rsid w:val="00380948"/>
    <w:rsid w:val="00386801"/>
    <w:rsid w:val="00391494"/>
    <w:rsid w:val="00391D35"/>
    <w:rsid w:val="0039307C"/>
    <w:rsid w:val="00394DEF"/>
    <w:rsid w:val="00394FA5"/>
    <w:rsid w:val="00395F4C"/>
    <w:rsid w:val="003A6DEE"/>
    <w:rsid w:val="003B252C"/>
    <w:rsid w:val="003B2B55"/>
    <w:rsid w:val="003C31E0"/>
    <w:rsid w:val="003C4E1D"/>
    <w:rsid w:val="003C5F19"/>
    <w:rsid w:val="003C62CB"/>
    <w:rsid w:val="003D1504"/>
    <w:rsid w:val="003D3B04"/>
    <w:rsid w:val="003E04C3"/>
    <w:rsid w:val="003E08AA"/>
    <w:rsid w:val="003E478B"/>
    <w:rsid w:val="003E4ED3"/>
    <w:rsid w:val="003E5EDD"/>
    <w:rsid w:val="003E6942"/>
    <w:rsid w:val="003F1CCB"/>
    <w:rsid w:val="003F4613"/>
    <w:rsid w:val="003F4BDE"/>
    <w:rsid w:val="00401A74"/>
    <w:rsid w:val="00404C54"/>
    <w:rsid w:val="004051DC"/>
    <w:rsid w:val="00414F9C"/>
    <w:rsid w:val="00417F07"/>
    <w:rsid w:val="00425B6E"/>
    <w:rsid w:val="00425C1B"/>
    <w:rsid w:val="004302AA"/>
    <w:rsid w:val="00433C92"/>
    <w:rsid w:val="004358EB"/>
    <w:rsid w:val="00452DC0"/>
    <w:rsid w:val="00454B16"/>
    <w:rsid w:val="004555FD"/>
    <w:rsid w:val="0045767E"/>
    <w:rsid w:val="00457835"/>
    <w:rsid w:val="00461E5E"/>
    <w:rsid w:val="004639D6"/>
    <w:rsid w:val="00465689"/>
    <w:rsid w:val="00466343"/>
    <w:rsid w:val="004731D9"/>
    <w:rsid w:val="0047460A"/>
    <w:rsid w:val="00481FD4"/>
    <w:rsid w:val="00482AB1"/>
    <w:rsid w:val="00482E8E"/>
    <w:rsid w:val="0049656E"/>
    <w:rsid w:val="004969CB"/>
    <w:rsid w:val="004A276D"/>
    <w:rsid w:val="004A38C4"/>
    <w:rsid w:val="004B0D60"/>
    <w:rsid w:val="004B2231"/>
    <w:rsid w:val="004C6CAF"/>
    <w:rsid w:val="004C7055"/>
    <w:rsid w:val="004D148E"/>
    <w:rsid w:val="004D2C2A"/>
    <w:rsid w:val="004D3443"/>
    <w:rsid w:val="004D6EF1"/>
    <w:rsid w:val="004E7F38"/>
    <w:rsid w:val="004F011F"/>
    <w:rsid w:val="004F15B1"/>
    <w:rsid w:val="004F70EB"/>
    <w:rsid w:val="00501F49"/>
    <w:rsid w:val="00502AA2"/>
    <w:rsid w:val="00505124"/>
    <w:rsid w:val="005111F7"/>
    <w:rsid w:val="00513748"/>
    <w:rsid w:val="00515F04"/>
    <w:rsid w:val="00524D0B"/>
    <w:rsid w:val="0053098A"/>
    <w:rsid w:val="00537719"/>
    <w:rsid w:val="005406A3"/>
    <w:rsid w:val="005539E8"/>
    <w:rsid w:val="00553F1B"/>
    <w:rsid w:val="005544CF"/>
    <w:rsid w:val="00565C56"/>
    <w:rsid w:val="00575090"/>
    <w:rsid w:val="00580831"/>
    <w:rsid w:val="00593922"/>
    <w:rsid w:val="005A01B9"/>
    <w:rsid w:val="005A3B02"/>
    <w:rsid w:val="005A3B66"/>
    <w:rsid w:val="005A3BCD"/>
    <w:rsid w:val="005A763D"/>
    <w:rsid w:val="005B1129"/>
    <w:rsid w:val="005B2EF4"/>
    <w:rsid w:val="005D223A"/>
    <w:rsid w:val="005D4265"/>
    <w:rsid w:val="005D6280"/>
    <w:rsid w:val="005E3C5C"/>
    <w:rsid w:val="005E5F64"/>
    <w:rsid w:val="005F2797"/>
    <w:rsid w:val="005F50EF"/>
    <w:rsid w:val="005F5A0C"/>
    <w:rsid w:val="005F7C4C"/>
    <w:rsid w:val="006101D2"/>
    <w:rsid w:val="006127A3"/>
    <w:rsid w:val="006152E9"/>
    <w:rsid w:val="00616E3B"/>
    <w:rsid w:val="00620D5F"/>
    <w:rsid w:val="00623408"/>
    <w:rsid w:val="00625ED8"/>
    <w:rsid w:val="0063353E"/>
    <w:rsid w:val="00634561"/>
    <w:rsid w:val="006359AF"/>
    <w:rsid w:val="006454BC"/>
    <w:rsid w:val="006540DC"/>
    <w:rsid w:val="006629BD"/>
    <w:rsid w:val="00665E83"/>
    <w:rsid w:val="006662AC"/>
    <w:rsid w:val="00683A88"/>
    <w:rsid w:val="00684440"/>
    <w:rsid w:val="00690954"/>
    <w:rsid w:val="006939D4"/>
    <w:rsid w:val="00694DC3"/>
    <w:rsid w:val="006A2CBF"/>
    <w:rsid w:val="006A2E35"/>
    <w:rsid w:val="006A5945"/>
    <w:rsid w:val="006A5C68"/>
    <w:rsid w:val="006A70E6"/>
    <w:rsid w:val="006A7BEA"/>
    <w:rsid w:val="006B08D7"/>
    <w:rsid w:val="006B45A0"/>
    <w:rsid w:val="006B5C75"/>
    <w:rsid w:val="006B66E4"/>
    <w:rsid w:val="006C123A"/>
    <w:rsid w:val="006C2373"/>
    <w:rsid w:val="006C40B9"/>
    <w:rsid w:val="006C4265"/>
    <w:rsid w:val="006C457B"/>
    <w:rsid w:val="006C58FD"/>
    <w:rsid w:val="006C6302"/>
    <w:rsid w:val="006C6785"/>
    <w:rsid w:val="006D3F93"/>
    <w:rsid w:val="006E03C9"/>
    <w:rsid w:val="006E4404"/>
    <w:rsid w:val="006E7551"/>
    <w:rsid w:val="006E7A75"/>
    <w:rsid w:val="006F454E"/>
    <w:rsid w:val="006F524C"/>
    <w:rsid w:val="006F5487"/>
    <w:rsid w:val="006F6BA3"/>
    <w:rsid w:val="00700114"/>
    <w:rsid w:val="007006E3"/>
    <w:rsid w:val="00700C0A"/>
    <w:rsid w:val="0070221F"/>
    <w:rsid w:val="007025E2"/>
    <w:rsid w:val="00704EED"/>
    <w:rsid w:val="00713F12"/>
    <w:rsid w:val="00715F52"/>
    <w:rsid w:val="00720189"/>
    <w:rsid w:val="007206EF"/>
    <w:rsid w:val="007214E6"/>
    <w:rsid w:val="00721D0E"/>
    <w:rsid w:val="0072413B"/>
    <w:rsid w:val="007254F4"/>
    <w:rsid w:val="0072778E"/>
    <w:rsid w:val="00727AAD"/>
    <w:rsid w:val="00732989"/>
    <w:rsid w:val="007336C5"/>
    <w:rsid w:val="0073488F"/>
    <w:rsid w:val="00740BC5"/>
    <w:rsid w:val="0074263D"/>
    <w:rsid w:val="00744B8F"/>
    <w:rsid w:val="00754428"/>
    <w:rsid w:val="00756E9F"/>
    <w:rsid w:val="00761773"/>
    <w:rsid w:val="00762EB7"/>
    <w:rsid w:val="00764A44"/>
    <w:rsid w:val="007679E5"/>
    <w:rsid w:val="00770ECC"/>
    <w:rsid w:val="007762C4"/>
    <w:rsid w:val="00780FCD"/>
    <w:rsid w:val="007879C0"/>
    <w:rsid w:val="00791379"/>
    <w:rsid w:val="007926B5"/>
    <w:rsid w:val="00792835"/>
    <w:rsid w:val="007A0FAA"/>
    <w:rsid w:val="007B0C0C"/>
    <w:rsid w:val="007B20C4"/>
    <w:rsid w:val="007B3752"/>
    <w:rsid w:val="007B39AF"/>
    <w:rsid w:val="007B4BA3"/>
    <w:rsid w:val="007B6228"/>
    <w:rsid w:val="007C318A"/>
    <w:rsid w:val="007C3799"/>
    <w:rsid w:val="007C5C1A"/>
    <w:rsid w:val="007C63DB"/>
    <w:rsid w:val="007C74BB"/>
    <w:rsid w:val="007C7916"/>
    <w:rsid w:val="007D1106"/>
    <w:rsid w:val="007D2883"/>
    <w:rsid w:val="007D3CD0"/>
    <w:rsid w:val="007E0D2B"/>
    <w:rsid w:val="007E27DC"/>
    <w:rsid w:val="007E3DEF"/>
    <w:rsid w:val="007E7F3C"/>
    <w:rsid w:val="007F3793"/>
    <w:rsid w:val="007F5FCA"/>
    <w:rsid w:val="007F7225"/>
    <w:rsid w:val="00801E3C"/>
    <w:rsid w:val="008137E5"/>
    <w:rsid w:val="00813F44"/>
    <w:rsid w:val="0082486E"/>
    <w:rsid w:val="00844A8B"/>
    <w:rsid w:val="00847706"/>
    <w:rsid w:val="00853827"/>
    <w:rsid w:val="00862483"/>
    <w:rsid w:val="00862FFF"/>
    <w:rsid w:val="00863B98"/>
    <w:rsid w:val="00874518"/>
    <w:rsid w:val="008773FA"/>
    <w:rsid w:val="008778CC"/>
    <w:rsid w:val="008804AD"/>
    <w:rsid w:val="00883D52"/>
    <w:rsid w:val="0088617B"/>
    <w:rsid w:val="008921A4"/>
    <w:rsid w:val="00895B3E"/>
    <w:rsid w:val="008A277D"/>
    <w:rsid w:val="008A6000"/>
    <w:rsid w:val="008A7E94"/>
    <w:rsid w:val="008B06D1"/>
    <w:rsid w:val="008B0EB0"/>
    <w:rsid w:val="008B145C"/>
    <w:rsid w:val="008C073D"/>
    <w:rsid w:val="008C2550"/>
    <w:rsid w:val="008C5864"/>
    <w:rsid w:val="008D1009"/>
    <w:rsid w:val="008D4F1E"/>
    <w:rsid w:val="008D685F"/>
    <w:rsid w:val="008E1700"/>
    <w:rsid w:val="008E55D6"/>
    <w:rsid w:val="008E5E01"/>
    <w:rsid w:val="008E79AA"/>
    <w:rsid w:val="008F07D0"/>
    <w:rsid w:val="008F2444"/>
    <w:rsid w:val="008F2665"/>
    <w:rsid w:val="008F5814"/>
    <w:rsid w:val="00905992"/>
    <w:rsid w:val="009060B9"/>
    <w:rsid w:val="00910B4E"/>
    <w:rsid w:val="00913F12"/>
    <w:rsid w:val="0092081E"/>
    <w:rsid w:val="00921E96"/>
    <w:rsid w:val="00922B91"/>
    <w:rsid w:val="0092554F"/>
    <w:rsid w:val="0092592E"/>
    <w:rsid w:val="0092705D"/>
    <w:rsid w:val="009275E6"/>
    <w:rsid w:val="00930F1A"/>
    <w:rsid w:val="00932C8D"/>
    <w:rsid w:val="00934A35"/>
    <w:rsid w:val="00942633"/>
    <w:rsid w:val="00942C8E"/>
    <w:rsid w:val="009446C4"/>
    <w:rsid w:val="009460BA"/>
    <w:rsid w:val="00946BA9"/>
    <w:rsid w:val="00950F5B"/>
    <w:rsid w:val="009541D9"/>
    <w:rsid w:val="00956E0D"/>
    <w:rsid w:val="00960D8E"/>
    <w:rsid w:val="0096733E"/>
    <w:rsid w:val="00967E18"/>
    <w:rsid w:val="009767A4"/>
    <w:rsid w:val="00977E7A"/>
    <w:rsid w:val="009824A9"/>
    <w:rsid w:val="00986646"/>
    <w:rsid w:val="00987F63"/>
    <w:rsid w:val="00990104"/>
    <w:rsid w:val="009956D2"/>
    <w:rsid w:val="00997785"/>
    <w:rsid w:val="009A2CF2"/>
    <w:rsid w:val="009A4F7B"/>
    <w:rsid w:val="009B5900"/>
    <w:rsid w:val="009C076C"/>
    <w:rsid w:val="009C0B5F"/>
    <w:rsid w:val="009C0CE0"/>
    <w:rsid w:val="009C21DA"/>
    <w:rsid w:val="009C23FF"/>
    <w:rsid w:val="009C2686"/>
    <w:rsid w:val="009C4EDE"/>
    <w:rsid w:val="009C58C3"/>
    <w:rsid w:val="009D1038"/>
    <w:rsid w:val="009D1305"/>
    <w:rsid w:val="009D4E1A"/>
    <w:rsid w:val="009D5166"/>
    <w:rsid w:val="009D700D"/>
    <w:rsid w:val="009E56FA"/>
    <w:rsid w:val="009F06D9"/>
    <w:rsid w:val="009F19B4"/>
    <w:rsid w:val="009F5AE8"/>
    <w:rsid w:val="00A01CAB"/>
    <w:rsid w:val="00A03D2E"/>
    <w:rsid w:val="00A06875"/>
    <w:rsid w:val="00A10A4A"/>
    <w:rsid w:val="00A178AA"/>
    <w:rsid w:val="00A25462"/>
    <w:rsid w:val="00A26D36"/>
    <w:rsid w:val="00A30295"/>
    <w:rsid w:val="00A31F34"/>
    <w:rsid w:val="00A351D3"/>
    <w:rsid w:val="00A3751C"/>
    <w:rsid w:val="00A43771"/>
    <w:rsid w:val="00A43902"/>
    <w:rsid w:val="00A5013C"/>
    <w:rsid w:val="00A52A43"/>
    <w:rsid w:val="00A53707"/>
    <w:rsid w:val="00A56359"/>
    <w:rsid w:val="00A62D6F"/>
    <w:rsid w:val="00A63182"/>
    <w:rsid w:val="00A645F2"/>
    <w:rsid w:val="00A6757D"/>
    <w:rsid w:val="00A67756"/>
    <w:rsid w:val="00A71107"/>
    <w:rsid w:val="00A74522"/>
    <w:rsid w:val="00A75971"/>
    <w:rsid w:val="00A75E4E"/>
    <w:rsid w:val="00A75E98"/>
    <w:rsid w:val="00A7634E"/>
    <w:rsid w:val="00A9205F"/>
    <w:rsid w:val="00A939D1"/>
    <w:rsid w:val="00A946F8"/>
    <w:rsid w:val="00A961A3"/>
    <w:rsid w:val="00AA06CB"/>
    <w:rsid w:val="00AA18A8"/>
    <w:rsid w:val="00AA3CD8"/>
    <w:rsid w:val="00AB03EA"/>
    <w:rsid w:val="00AB0517"/>
    <w:rsid w:val="00AB1D4D"/>
    <w:rsid w:val="00AB3973"/>
    <w:rsid w:val="00AC2340"/>
    <w:rsid w:val="00AC3038"/>
    <w:rsid w:val="00AC5270"/>
    <w:rsid w:val="00AC78D5"/>
    <w:rsid w:val="00AD2212"/>
    <w:rsid w:val="00AD33A5"/>
    <w:rsid w:val="00AD3A26"/>
    <w:rsid w:val="00AE09BF"/>
    <w:rsid w:val="00AE1CE7"/>
    <w:rsid w:val="00AF5848"/>
    <w:rsid w:val="00AF5F98"/>
    <w:rsid w:val="00AF744C"/>
    <w:rsid w:val="00B00462"/>
    <w:rsid w:val="00B02578"/>
    <w:rsid w:val="00B10B38"/>
    <w:rsid w:val="00B1227C"/>
    <w:rsid w:val="00B14C64"/>
    <w:rsid w:val="00B248BB"/>
    <w:rsid w:val="00B2564B"/>
    <w:rsid w:val="00B26FF6"/>
    <w:rsid w:val="00B35CE2"/>
    <w:rsid w:val="00B40E41"/>
    <w:rsid w:val="00B41D69"/>
    <w:rsid w:val="00B44B90"/>
    <w:rsid w:val="00B46981"/>
    <w:rsid w:val="00B56D02"/>
    <w:rsid w:val="00B63EF7"/>
    <w:rsid w:val="00B6434A"/>
    <w:rsid w:val="00B70CC0"/>
    <w:rsid w:val="00B7106F"/>
    <w:rsid w:val="00B717F1"/>
    <w:rsid w:val="00B83537"/>
    <w:rsid w:val="00B84097"/>
    <w:rsid w:val="00B860F6"/>
    <w:rsid w:val="00B8622F"/>
    <w:rsid w:val="00B92377"/>
    <w:rsid w:val="00BA037F"/>
    <w:rsid w:val="00BA05F1"/>
    <w:rsid w:val="00BA06F6"/>
    <w:rsid w:val="00BA3609"/>
    <w:rsid w:val="00BA58E6"/>
    <w:rsid w:val="00BA7753"/>
    <w:rsid w:val="00BB4EBE"/>
    <w:rsid w:val="00BB681C"/>
    <w:rsid w:val="00BC1FD0"/>
    <w:rsid w:val="00BC4937"/>
    <w:rsid w:val="00BC4AAE"/>
    <w:rsid w:val="00BC4E82"/>
    <w:rsid w:val="00BD2BFF"/>
    <w:rsid w:val="00BD2C39"/>
    <w:rsid w:val="00BE0EA0"/>
    <w:rsid w:val="00BE7052"/>
    <w:rsid w:val="00BF09B7"/>
    <w:rsid w:val="00BF4D40"/>
    <w:rsid w:val="00C01FF0"/>
    <w:rsid w:val="00C04A45"/>
    <w:rsid w:val="00C06A0D"/>
    <w:rsid w:val="00C127CF"/>
    <w:rsid w:val="00C20CD7"/>
    <w:rsid w:val="00C21ABF"/>
    <w:rsid w:val="00C32E3A"/>
    <w:rsid w:val="00C342F3"/>
    <w:rsid w:val="00C34907"/>
    <w:rsid w:val="00C367C3"/>
    <w:rsid w:val="00C37750"/>
    <w:rsid w:val="00C409F9"/>
    <w:rsid w:val="00C40C49"/>
    <w:rsid w:val="00C40F50"/>
    <w:rsid w:val="00C518B3"/>
    <w:rsid w:val="00C55ACF"/>
    <w:rsid w:val="00C5657A"/>
    <w:rsid w:val="00C56940"/>
    <w:rsid w:val="00C60975"/>
    <w:rsid w:val="00C627C4"/>
    <w:rsid w:val="00C713DD"/>
    <w:rsid w:val="00C71AFE"/>
    <w:rsid w:val="00C76930"/>
    <w:rsid w:val="00C775C7"/>
    <w:rsid w:val="00C8711F"/>
    <w:rsid w:val="00C936FD"/>
    <w:rsid w:val="00C955AF"/>
    <w:rsid w:val="00CA24B4"/>
    <w:rsid w:val="00CA3DFF"/>
    <w:rsid w:val="00CB1171"/>
    <w:rsid w:val="00CB7827"/>
    <w:rsid w:val="00CC03A8"/>
    <w:rsid w:val="00CC1B56"/>
    <w:rsid w:val="00CC47EE"/>
    <w:rsid w:val="00CD0720"/>
    <w:rsid w:val="00CD2779"/>
    <w:rsid w:val="00CD38B1"/>
    <w:rsid w:val="00CD65DF"/>
    <w:rsid w:val="00CE3F31"/>
    <w:rsid w:val="00CE4E16"/>
    <w:rsid w:val="00CF5E42"/>
    <w:rsid w:val="00CF74A9"/>
    <w:rsid w:val="00D02094"/>
    <w:rsid w:val="00D04362"/>
    <w:rsid w:val="00D04AC9"/>
    <w:rsid w:val="00D07314"/>
    <w:rsid w:val="00D11714"/>
    <w:rsid w:val="00D11CE7"/>
    <w:rsid w:val="00D11EA1"/>
    <w:rsid w:val="00D121D5"/>
    <w:rsid w:val="00D1315E"/>
    <w:rsid w:val="00D14B08"/>
    <w:rsid w:val="00D150C5"/>
    <w:rsid w:val="00D229F1"/>
    <w:rsid w:val="00D243E2"/>
    <w:rsid w:val="00D47FBB"/>
    <w:rsid w:val="00D52C45"/>
    <w:rsid w:val="00D61ACA"/>
    <w:rsid w:val="00D634DE"/>
    <w:rsid w:val="00D67FFD"/>
    <w:rsid w:val="00D730AB"/>
    <w:rsid w:val="00D829E4"/>
    <w:rsid w:val="00D87E78"/>
    <w:rsid w:val="00D913C0"/>
    <w:rsid w:val="00D92470"/>
    <w:rsid w:val="00D93EF7"/>
    <w:rsid w:val="00D95121"/>
    <w:rsid w:val="00D9713E"/>
    <w:rsid w:val="00D977F6"/>
    <w:rsid w:val="00D9796C"/>
    <w:rsid w:val="00DA64B0"/>
    <w:rsid w:val="00DA78B8"/>
    <w:rsid w:val="00DB005F"/>
    <w:rsid w:val="00DB3DDA"/>
    <w:rsid w:val="00DB5B27"/>
    <w:rsid w:val="00DB6570"/>
    <w:rsid w:val="00DB66BD"/>
    <w:rsid w:val="00DB7B94"/>
    <w:rsid w:val="00DC0FB1"/>
    <w:rsid w:val="00DC3094"/>
    <w:rsid w:val="00DC31F7"/>
    <w:rsid w:val="00DC46E4"/>
    <w:rsid w:val="00DC614B"/>
    <w:rsid w:val="00DC6D25"/>
    <w:rsid w:val="00DD21E6"/>
    <w:rsid w:val="00DD5FAE"/>
    <w:rsid w:val="00DD7A0C"/>
    <w:rsid w:val="00DE4778"/>
    <w:rsid w:val="00DE5BA3"/>
    <w:rsid w:val="00DE6160"/>
    <w:rsid w:val="00DF446D"/>
    <w:rsid w:val="00E017EE"/>
    <w:rsid w:val="00E0457B"/>
    <w:rsid w:val="00E04B73"/>
    <w:rsid w:val="00E06616"/>
    <w:rsid w:val="00E2291A"/>
    <w:rsid w:val="00E3353A"/>
    <w:rsid w:val="00E337EC"/>
    <w:rsid w:val="00E351BF"/>
    <w:rsid w:val="00E37CE5"/>
    <w:rsid w:val="00E42C4F"/>
    <w:rsid w:val="00E4330C"/>
    <w:rsid w:val="00E46399"/>
    <w:rsid w:val="00E470E0"/>
    <w:rsid w:val="00E50116"/>
    <w:rsid w:val="00E502ED"/>
    <w:rsid w:val="00E52C0E"/>
    <w:rsid w:val="00E578B9"/>
    <w:rsid w:val="00E57A87"/>
    <w:rsid w:val="00E61EB7"/>
    <w:rsid w:val="00E6412D"/>
    <w:rsid w:val="00E6481C"/>
    <w:rsid w:val="00E6588E"/>
    <w:rsid w:val="00E65DFE"/>
    <w:rsid w:val="00E661F9"/>
    <w:rsid w:val="00E7061F"/>
    <w:rsid w:val="00E71428"/>
    <w:rsid w:val="00E7332E"/>
    <w:rsid w:val="00E76171"/>
    <w:rsid w:val="00E76720"/>
    <w:rsid w:val="00E77BEA"/>
    <w:rsid w:val="00E80FF4"/>
    <w:rsid w:val="00E84E53"/>
    <w:rsid w:val="00E8535B"/>
    <w:rsid w:val="00E9413C"/>
    <w:rsid w:val="00EB025A"/>
    <w:rsid w:val="00EC21D1"/>
    <w:rsid w:val="00EC23CD"/>
    <w:rsid w:val="00EC3382"/>
    <w:rsid w:val="00EC6DB5"/>
    <w:rsid w:val="00ED0A26"/>
    <w:rsid w:val="00ED1364"/>
    <w:rsid w:val="00ED17D5"/>
    <w:rsid w:val="00ED22D2"/>
    <w:rsid w:val="00ED6849"/>
    <w:rsid w:val="00ED74E7"/>
    <w:rsid w:val="00EE27B7"/>
    <w:rsid w:val="00EE3E2F"/>
    <w:rsid w:val="00EE74FD"/>
    <w:rsid w:val="00EF0FCC"/>
    <w:rsid w:val="00EF1D86"/>
    <w:rsid w:val="00F015E6"/>
    <w:rsid w:val="00F02239"/>
    <w:rsid w:val="00F04C23"/>
    <w:rsid w:val="00F12FBF"/>
    <w:rsid w:val="00F133B4"/>
    <w:rsid w:val="00F17A3A"/>
    <w:rsid w:val="00F20721"/>
    <w:rsid w:val="00F21F14"/>
    <w:rsid w:val="00F2448E"/>
    <w:rsid w:val="00F3059B"/>
    <w:rsid w:val="00F32431"/>
    <w:rsid w:val="00F32EB8"/>
    <w:rsid w:val="00F3513E"/>
    <w:rsid w:val="00F36558"/>
    <w:rsid w:val="00F36B38"/>
    <w:rsid w:val="00F40B2C"/>
    <w:rsid w:val="00F411CC"/>
    <w:rsid w:val="00F41EFE"/>
    <w:rsid w:val="00F437BD"/>
    <w:rsid w:val="00F43E2B"/>
    <w:rsid w:val="00F44E6A"/>
    <w:rsid w:val="00F475C5"/>
    <w:rsid w:val="00F50A58"/>
    <w:rsid w:val="00F55129"/>
    <w:rsid w:val="00F56E72"/>
    <w:rsid w:val="00F57E68"/>
    <w:rsid w:val="00F60600"/>
    <w:rsid w:val="00F622BD"/>
    <w:rsid w:val="00F622CF"/>
    <w:rsid w:val="00F62473"/>
    <w:rsid w:val="00F65B8A"/>
    <w:rsid w:val="00F70C7F"/>
    <w:rsid w:val="00F72F10"/>
    <w:rsid w:val="00F75271"/>
    <w:rsid w:val="00F76F67"/>
    <w:rsid w:val="00F7723E"/>
    <w:rsid w:val="00F933C4"/>
    <w:rsid w:val="00FA0016"/>
    <w:rsid w:val="00FA41B5"/>
    <w:rsid w:val="00FB0D2B"/>
    <w:rsid w:val="00FB3C9B"/>
    <w:rsid w:val="00FB70DD"/>
    <w:rsid w:val="00FC6B5A"/>
    <w:rsid w:val="00FC7015"/>
    <w:rsid w:val="00FC74DB"/>
    <w:rsid w:val="00FD47AA"/>
    <w:rsid w:val="00FD59E9"/>
    <w:rsid w:val="00FD7F88"/>
    <w:rsid w:val="00FE274C"/>
    <w:rsid w:val="00FE29FA"/>
    <w:rsid w:val="00FF24BF"/>
    <w:rsid w:val="00FF57A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B9B2B1EA-9428-48C6-84DB-E3867642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D93EF7"/>
    <w:pPr>
      <w:tabs>
        <w:tab w:val="right" w:leader="dot" w:pos="9350"/>
      </w:tabs>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link w:val="ContentionChar"/>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dropcap-text">
    <w:name w:val="dropcap-text"/>
    <w:basedOn w:val="DefaultParagraphFont"/>
    <w:rsid w:val="00B92377"/>
  </w:style>
  <w:style w:type="character" w:customStyle="1" w:styleId="balance-text">
    <w:name w:val="balance-text"/>
    <w:basedOn w:val="DefaultParagraphFont"/>
    <w:rsid w:val="003257A9"/>
  </w:style>
  <w:style w:type="paragraph" w:customStyle="1" w:styleId="first">
    <w:name w:val="first"/>
    <w:basedOn w:val="Normal"/>
    <w:rsid w:val="007F3793"/>
    <w:pPr>
      <w:spacing w:before="100" w:beforeAutospacing="1" w:after="100" w:afterAutospacing="1" w:line="240" w:lineRule="auto"/>
    </w:pPr>
    <w:rPr>
      <w:rFonts w:ascii="Times New Roman" w:eastAsia="Times New Roman" w:hAnsi="Times New Roman"/>
      <w:sz w:val="24"/>
      <w:szCs w:val="24"/>
    </w:rPr>
  </w:style>
  <w:style w:type="character" w:customStyle="1" w:styleId="paraboldcolourtext">
    <w:name w:val="paraboldcolourtext"/>
    <w:basedOn w:val="DefaultParagraphFont"/>
    <w:rsid w:val="007214E6"/>
  </w:style>
  <w:style w:type="character" w:customStyle="1" w:styleId="Hyperlink0">
    <w:name w:val="Hyperlink.0"/>
    <w:basedOn w:val="DefaultParagraphFont"/>
    <w:rsid w:val="007214E6"/>
    <w:rPr>
      <w:i/>
      <w:iCs/>
      <w:sz w:val="20"/>
      <w:szCs w:val="20"/>
      <w:u w:val="single"/>
    </w:rPr>
  </w:style>
  <w:style w:type="character" w:customStyle="1" w:styleId="Hyperlink1">
    <w:name w:val="Hyperlink.1"/>
    <w:basedOn w:val="DefaultParagraphFont"/>
    <w:rsid w:val="007214E6"/>
    <w:rPr>
      <w:i/>
      <w:iCs/>
      <w:sz w:val="20"/>
      <w:szCs w:val="20"/>
      <w:u w:val="single"/>
      <w:lang w:val="en-US"/>
    </w:rPr>
  </w:style>
  <w:style w:type="paragraph" w:customStyle="1" w:styleId="Standard">
    <w:name w:val="Standard"/>
    <w:rsid w:val="000E333F"/>
    <w:pPr>
      <w:suppressAutoHyphens/>
      <w:overflowPunct w:val="0"/>
      <w:autoSpaceDE w:val="0"/>
      <w:autoSpaceDN w:val="0"/>
      <w:spacing w:line="276" w:lineRule="auto"/>
      <w:textAlignment w:val="baseline"/>
    </w:pPr>
    <w:rPr>
      <w:rFonts w:ascii="Arial" w:eastAsia="Arial" w:hAnsi="Arial" w:cs="Arial"/>
      <w:color w:val="000000"/>
      <w:kern w:val="3"/>
      <w:sz w:val="22"/>
      <w:szCs w:val="22"/>
    </w:rPr>
  </w:style>
  <w:style w:type="paragraph" w:styleId="ListParagraph">
    <w:name w:val="List Paragraph"/>
    <w:basedOn w:val="Normal"/>
    <w:uiPriority w:val="72"/>
    <w:rsid w:val="000C7E80"/>
    <w:pPr>
      <w:ind w:left="720"/>
      <w:contextualSpacing/>
    </w:pPr>
  </w:style>
  <w:style w:type="paragraph" w:customStyle="1" w:styleId="txtni">
    <w:name w:val="txtni"/>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txt">
    <w:name w:val="txt"/>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Quote1">
    <w:name w:val="Quote1"/>
    <w:basedOn w:val="Normal"/>
    <w:rsid w:val="00AC3038"/>
    <w:pPr>
      <w:spacing w:before="100" w:beforeAutospacing="1" w:after="100" w:afterAutospacing="1" w:line="240" w:lineRule="auto"/>
    </w:pPr>
    <w:rPr>
      <w:rFonts w:ascii="Times New Roman" w:eastAsia="Times New Roman" w:hAnsi="Times New Roman"/>
      <w:sz w:val="24"/>
      <w:szCs w:val="24"/>
    </w:rPr>
  </w:style>
  <w:style w:type="character" w:customStyle="1" w:styleId="recommendeddesignation">
    <w:name w:val="recommended_designation"/>
    <w:basedOn w:val="DefaultParagraphFont"/>
    <w:rsid w:val="00ED6849"/>
  </w:style>
  <w:style w:type="character" w:customStyle="1" w:styleId="storylink">
    <w:name w:val="story_link"/>
    <w:basedOn w:val="DefaultParagraphFont"/>
    <w:rsid w:val="00ED6849"/>
  </w:style>
  <w:style w:type="character" w:customStyle="1" w:styleId="a1">
    <w:name w:val="a"/>
    <w:basedOn w:val="DefaultParagraphFont"/>
    <w:rsid w:val="00F70C7F"/>
  </w:style>
  <w:style w:type="character" w:customStyle="1" w:styleId="CitationChar">
    <w:name w:val="Citation Char"/>
    <w:basedOn w:val="DefaultParagraphFont"/>
    <w:locked/>
    <w:rsid w:val="00B26FF6"/>
    <w:rPr>
      <w:rFonts w:ascii="Times New Roman" w:hAnsi="Times New Roman"/>
      <w:i/>
      <w:iCs/>
      <w:color w:val="000000"/>
      <w:lang w:eastAsia="fr-FR"/>
    </w:rPr>
  </w:style>
  <w:style w:type="character" w:customStyle="1" w:styleId="ContentionChar">
    <w:name w:val="Contention Char"/>
    <w:basedOn w:val="CitationChar"/>
    <w:link w:val="Contention"/>
    <w:locked/>
    <w:rsid w:val="00B26FF6"/>
    <w:rPr>
      <w:rFonts w:ascii="Times New Roman" w:eastAsia="Times New Roman" w:hAnsi="Times New Roman"/>
      <w:b/>
      <w:bCs/>
      <w:i w:val="0"/>
      <w:iCs w:val="0"/>
      <w:color w:val="000000"/>
      <w:lang w:eastAsia="fr-FR"/>
    </w:rPr>
  </w:style>
  <w:style w:type="character" w:customStyle="1" w:styleId="EvidenceChar">
    <w:name w:val="Evidence Char"/>
    <w:basedOn w:val="DefaultParagraphFont"/>
    <w:link w:val="Evidence"/>
    <w:locked/>
    <w:rsid w:val="00F411CC"/>
    <w:rPr>
      <w:rFonts w:ascii="Times New Roman" w:eastAsia="Times New Roman" w:hAnsi="Times New Roman"/>
      <w:bCs/>
      <w:color w:val="000000"/>
      <w:lang w:eastAsia="fr-FR"/>
    </w:rPr>
  </w:style>
  <w:style w:type="character" w:customStyle="1" w:styleId="translate-text">
    <w:name w:val="translate-text"/>
    <w:basedOn w:val="DefaultParagraphFont"/>
    <w:rsid w:val="005F50EF"/>
  </w:style>
  <w:style w:type="character" w:customStyle="1" w:styleId="auth-date">
    <w:name w:val="auth-date"/>
    <w:basedOn w:val="DefaultParagraphFont"/>
    <w:rsid w:val="005F50EF"/>
  </w:style>
  <w:style w:type="character" w:customStyle="1" w:styleId="UnresolvedMention">
    <w:name w:val="Unresolved Mention"/>
    <w:basedOn w:val="DefaultParagraphFont"/>
    <w:uiPriority w:val="99"/>
    <w:rsid w:val="005F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76">
      <w:bodyDiv w:val="1"/>
      <w:marLeft w:val="0"/>
      <w:marRight w:val="0"/>
      <w:marTop w:val="0"/>
      <w:marBottom w:val="0"/>
      <w:divBdr>
        <w:top w:val="none" w:sz="0" w:space="0" w:color="auto"/>
        <w:left w:val="none" w:sz="0" w:space="0" w:color="auto"/>
        <w:bottom w:val="none" w:sz="0" w:space="0" w:color="auto"/>
        <w:right w:val="none" w:sz="0" w:space="0" w:color="auto"/>
      </w:divBdr>
    </w:div>
    <w:div w:id="4372425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9452751">
      <w:bodyDiv w:val="1"/>
      <w:marLeft w:val="0"/>
      <w:marRight w:val="0"/>
      <w:marTop w:val="0"/>
      <w:marBottom w:val="0"/>
      <w:divBdr>
        <w:top w:val="none" w:sz="0" w:space="0" w:color="auto"/>
        <w:left w:val="none" w:sz="0" w:space="0" w:color="auto"/>
        <w:bottom w:val="none" w:sz="0" w:space="0" w:color="auto"/>
        <w:right w:val="none" w:sz="0" w:space="0" w:color="auto"/>
      </w:divBdr>
      <w:divsChild>
        <w:div w:id="1916207118">
          <w:marLeft w:val="0"/>
          <w:marRight w:val="0"/>
          <w:marTop w:val="0"/>
          <w:marBottom w:val="0"/>
          <w:divBdr>
            <w:top w:val="none" w:sz="0" w:space="0" w:color="auto"/>
            <w:left w:val="none" w:sz="0" w:space="0" w:color="auto"/>
            <w:bottom w:val="none" w:sz="0" w:space="0" w:color="auto"/>
            <w:right w:val="none" w:sz="0" w:space="0" w:color="auto"/>
          </w:divBdr>
          <w:divsChild>
            <w:div w:id="848953360">
              <w:marLeft w:val="0"/>
              <w:marRight w:val="0"/>
              <w:marTop w:val="0"/>
              <w:marBottom w:val="0"/>
              <w:divBdr>
                <w:top w:val="none" w:sz="0" w:space="0" w:color="auto"/>
                <w:left w:val="none" w:sz="0" w:space="0" w:color="auto"/>
                <w:bottom w:val="none" w:sz="0" w:space="0" w:color="auto"/>
                <w:right w:val="none" w:sz="0" w:space="0" w:color="auto"/>
              </w:divBdr>
              <w:divsChild>
                <w:div w:id="157810919">
                  <w:marLeft w:val="0"/>
                  <w:marRight w:val="0"/>
                  <w:marTop w:val="0"/>
                  <w:marBottom w:val="0"/>
                  <w:divBdr>
                    <w:top w:val="none" w:sz="0" w:space="0" w:color="auto"/>
                    <w:left w:val="none" w:sz="0" w:space="0" w:color="auto"/>
                    <w:bottom w:val="none" w:sz="0" w:space="0" w:color="auto"/>
                    <w:right w:val="none" w:sz="0" w:space="0" w:color="auto"/>
                  </w:divBdr>
                  <w:divsChild>
                    <w:div w:id="518390444">
                      <w:marLeft w:val="0"/>
                      <w:marRight w:val="0"/>
                      <w:marTop w:val="0"/>
                      <w:marBottom w:val="0"/>
                      <w:divBdr>
                        <w:top w:val="none" w:sz="0" w:space="0" w:color="auto"/>
                        <w:left w:val="none" w:sz="0" w:space="0" w:color="auto"/>
                        <w:bottom w:val="none" w:sz="0" w:space="0" w:color="auto"/>
                        <w:right w:val="none" w:sz="0" w:space="0" w:color="auto"/>
                      </w:divBdr>
                      <w:divsChild>
                        <w:div w:id="335306936">
                          <w:marLeft w:val="0"/>
                          <w:marRight w:val="0"/>
                          <w:marTop w:val="0"/>
                          <w:marBottom w:val="0"/>
                          <w:divBdr>
                            <w:top w:val="none" w:sz="0" w:space="0" w:color="auto"/>
                            <w:left w:val="none" w:sz="0" w:space="0" w:color="auto"/>
                            <w:bottom w:val="none" w:sz="0" w:space="0" w:color="auto"/>
                            <w:right w:val="none" w:sz="0" w:space="0" w:color="auto"/>
                          </w:divBdr>
                          <w:divsChild>
                            <w:div w:id="1147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2530">
      <w:bodyDiv w:val="1"/>
      <w:marLeft w:val="0"/>
      <w:marRight w:val="0"/>
      <w:marTop w:val="0"/>
      <w:marBottom w:val="0"/>
      <w:divBdr>
        <w:top w:val="none" w:sz="0" w:space="0" w:color="auto"/>
        <w:left w:val="none" w:sz="0" w:space="0" w:color="auto"/>
        <w:bottom w:val="none" w:sz="0" w:space="0" w:color="auto"/>
        <w:right w:val="none" w:sz="0" w:space="0" w:color="auto"/>
      </w:divBdr>
    </w:div>
    <w:div w:id="8901139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0994952">
      <w:bodyDiv w:val="1"/>
      <w:marLeft w:val="0"/>
      <w:marRight w:val="0"/>
      <w:marTop w:val="0"/>
      <w:marBottom w:val="0"/>
      <w:divBdr>
        <w:top w:val="none" w:sz="0" w:space="0" w:color="auto"/>
        <w:left w:val="none" w:sz="0" w:space="0" w:color="auto"/>
        <w:bottom w:val="none" w:sz="0" w:space="0" w:color="auto"/>
        <w:right w:val="none" w:sz="0" w:space="0" w:color="auto"/>
      </w:divBdr>
      <w:divsChild>
        <w:div w:id="1350254463">
          <w:marLeft w:val="0"/>
          <w:marRight w:val="0"/>
          <w:marTop w:val="0"/>
          <w:marBottom w:val="0"/>
          <w:divBdr>
            <w:top w:val="none" w:sz="0" w:space="0" w:color="auto"/>
            <w:left w:val="none" w:sz="0" w:space="0" w:color="auto"/>
            <w:bottom w:val="none" w:sz="0" w:space="0" w:color="auto"/>
            <w:right w:val="none" w:sz="0" w:space="0" w:color="auto"/>
          </w:divBdr>
        </w:div>
      </w:divsChild>
    </w:div>
    <w:div w:id="101464883">
      <w:bodyDiv w:val="1"/>
      <w:marLeft w:val="0"/>
      <w:marRight w:val="0"/>
      <w:marTop w:val="0"/>
      <w:marBottom w:val="0"/>
      <w:divBdr>
        <w:top w:val="none" w:sz="0" w:space="0" w:color="auto"/>
        <w:left w:val="none" w:sz="0" w:space="0" w:color="auto"/>
        <w:bottom w:val="none" w:sz="0" w:space="0" w:color="auto"/>
        <w:right w:val="none" w:sz="0" w:space="0" w:color="auto"/>
      </w:divBdr>
      <w:divsChild>
        <w:div w:id="571353037">
          <w:marLeft w:val="0"/>
          <w:marRight w:val="0"/>
          <w:marTop w:val="0"/>
          <w:marBottom w:val="0"/>
          <w:divBdr>
            <w:top w:val="none" w:sz="0" w:space="0" w:color="auto"/>
            <w:left w:val="none" w:sz="0" w:space="0" w:color="auto"/>
            <w:bottom w:val="none" w:sz="0" w:space="0" w:color="auto"/>
            <w:right w:val="none" w:sz="0" w:space="0" w:color="auto"/>
          </w:divBdr>
        </w:div>
      </w:divsChild>
    </w:div>
    <w:div w:id="101807833">
      <w:bodyDiv w:val="1"/>
      <w:marLeft w:val="0"/>
      <w:marRight w:val="0"/>
      <w:marTop w:val="0"/>
      <w:marBottom w:val="0"/>
      <w:divBdr>
        <w:top w:val="none" w:sz="0" w:space="0" w:color="auto"/>
        <w:left w:val="none" w:sz="0" w:space="0" w:color="auto"/>
        <w:bottom w:val="none" w:sz="0" w:space="0" w:color="auto"/>
        <w:right w:val="none" w:sz="0" w:space="0" w:color="auto"/>
      </w:divBdr>
    </w:div>
    <w:div w:id="103692461">
      <w:bodyDiv w:val="1"/>
      <w:marLeft w:val="0"/>
      <w:marRight w:val="0"/>
      <w:marTop w:val="0"/>
      <w:marBottom w:val="0"/>
      <w:divBdr>
        <w:top w:val="none" w:sz="0" w:space="0" w:color="auto"/>
        <w:left w:val="none" w:sz="0" w:space="0" w:color="auto"/>
        <w:bottom w:val="none" w:sz="0" w:space="0" w:color="auto"/>
        <w:right w:val="none" w:sz="0" w:space="0" w:color="auto"/>
      </w:divBdr>
    </w:div>
    <w:div w:id="10677476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358039">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89874762">
      <w:bodyDiv w:val="1"/>
      <w:marLeft w:val="0"/>
      <w:marRight w:val="0"/>
      <w:marTop w:val="0"/>
      <w:marBottom w:val="0"/>
      <w:divBdr>
        <w:top w:val="none" w:sz="0" w:space="0" w:color="auto"/>
        <w:left w:val="none" w:sz="0" w:space="0" w:color="auto"/>
        <w:bottom w:val="none" w:sz="0" w:space="0" w:color="auto"/>
        <w:right w:val="none" w:sz="0" w:space="0" w:color="auto"/>
      </w:divBdr>
    </w:div>
    <w:div w:id="194194706">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07767136">
      <w:bodyDiv w:val="1"/>
      <w:marLeft w:val="0"/>
      <w:marRight w:val="0"/>
      <w:marTop w:val="0"/>
      <w:marBottom w:val="0"/>
      <w:divBdr>
        <w:top w:val="none" w:sz="0" w:space="0" w:color="auto"/>
        <w:left w:val="none" w:sz="0" w:space="0" w:color="auto"/>
        <w:bottom w:val="none" w:sz="0" w:space="0" w:color="auto"/>
        <w:right w:val="none" w:sz="0" w:space="0" w:color="auto"/>
      </w:divBdr>
    </w:div>
    <w:div w:id="233659527">
      <w:bodyDiv w:val="1"/>
      <w:marLeft w:val="0"/>
      <w:marRight w:val="0"/>
      <w:marTop w:val="0"/>
      <w:marBottom w:val="0"/>
      <w:divBdr>
        <w:top w:val="none" w:sz="0" w:space="0" w:color="auto"/>
        <w:left w:val="none" w:sz="0" w:space="0" w:color="auto"/>
        <w:bottom w:val="none" w:sz="0" w:space="0" w:color="auto"/>
        <w:right w:val="none" w:sz="0" w:space="0" w:color="auto"/>
      </w:divBdr>
      <w:divsChild>
        <w:div w:id="1961571939">
          <w:marLeft w:val="0"/>
          <w:marRight w:val="0"/>
          <w:marTop w:val="0"/>
          <w:marBottom w:val="0"/>
          <w:divBdr>
            <w:top w:val="none" w:sz="0" w:space="0" w:color="auto"/>
            <w:left w:val="single" w:sz="24" w:space="10" w:color="FFC700"/>
            <w:bottom w:val="none" w:sz="0" w:space="0" w:color="auto"/>
            <w:right w:val="none" w:sz="0" w:space="0" w:color="auto"/>
          </w:divBdr>
          <w:divsChild>
            <w:div w:id="89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0408287">
      <w:bodyDiv w:val="1"/>
      <w:marLeft w:val="0"/>
      <w:marRight w:val="0"/>
      <w:marTop w:val="0"/>
      <w:marBottom w:val="0"/>
      <w:divBdr>
        <w:top w:val="none" w:sz="0" w:space="0" w:color="auto"/>
        <w:left w:val="none" w:sz="0" w:space="0" w:color="auto"/>
        <w:bottom w:val="none" w:sz="0" w:space="0" w:color="auto"/>
        <w:right w:val="none" w:sz="0" w:space="0" w:color="auto"/>
      </w:divBdr>
    </w:div>
    <w:div w:id="31615194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083900">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29011919">
      <w:bodyDiv w:val="1"/>
      <w:marLeft w:val="0"/>
      <w:marRight w:val="0"/>
      <w:marTop w:val="0"/>
      <w:marBottom w:val="0"/>
      <w:divBdr>
        <w:top w:val="none" w:sz="0" w:space="0" w:color="auto"/>
        <w:left w:val="none" w:sz="0" w:space="0" w:color="auto"/>
        <w:bottom w:val="none" w:sz="0" w:space="0" w:color="auto"/>
        <w:right w:val="none" w:sz="0" w:space="0" w:color="auto"/>
      </w:divBdr>
    </w:div>
    <w:div w:id="430855007">
      <w:bodyDiv w:val="1"/>
      <w:marLeft w:val="0"/>
      <w:marRight w:val="0"/>
      <w:marTop w:val="0"/>
      <w:marBottom w:val="0"/>
      <w:divBdr>
        <w:top w:val="none" w:sz="0" w:space="0" w:color="auto"/>
        <w:left w:val="none" w:sz="0" w:space="0" w:color="auto"/>
        <w:bottom w:val="none" w:sz="0" w:space="0" w:color="auto"/>
        <w:right w:val="none" w:sz="0" w:space="0" w:color="auto"/>
      </w:divBdr>
      <w:divsChild>
        <w:div w:id="818574925">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1074304">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2917828">
      <w:bodyDiv w:val="1"/>
      <w:marLeft w:val="0"/>
      <w:marRight w:val="0"/>
      <w:marTop w:val="0"/>
      <w:marBottom w:val="0"/>
      <w:divBdr>
        <w:top w:val="none" w:sz="0" w:space="0" w:color="auto"/>
        <w:left w:val="none" w:sz="0" w:space="0" w:color="auto"/>
        <w:bottom w:val="none" w:sz="0" w:space="0" w:color="auto"/>
        <w:right w:val="none" w:sz="0" w:space="0" w:color="auto"/>
      </w:divBdr>
      <w:divsChild>
        <w:div w:id="1130826327">
          <w:marLeft w:val="0"/>
          <w:marRight w:val="0"/>
          <w:marTop w:val="0"/>
          <w:marBottom w:val="0"/>
          <w:divBdr>
            <w:top w:val="none" w:sz="0" w:space="0" w:color="auto"/>
            <w:left w:val="none" w:sz="0" w:space="0" w:color="auto"/>
            <w:bottom w:val="none" w:sz="0" w:space="0" w:color="auto"/>
            <w:right w:val="none" w:sz="0" w:space="0" w:color="auto"/>
          </w:divBdr>
        </w:div>
        <w:div w:id="939216250">
          <w:marLeft w:val="0"/>
          <w:marRight w:val="0"/>
          <w:marTop w:val="0"/>
          <w:marBottom w:val="0"/>
          <w:divBdr>
            <w:top w:val="none" w:sz="0" w:space="0" w:color="auto"/>
            <w:left w:val="none" w:sz="0" w:space="0" w:color="auto"/>
            <w:bottom w:val="none" w:sz="0" w:space="0" w:color="auto"/>
            <w:right w:val="none" w:sz="0" w:space="0" w:color="auto"/>
          </w:divBdr>
        </w:div>
        <w:div w:id="1627930956">
          <w:marLeft w:val="0"/>
          <w:marRight w:val="0"/>
          <w:marTop w:val="0"/>
          <w:marBottom w:val="0"/>
          <w:divBdr>
            <w:top w:val="none" w:sz="0" w:space="0" w:color="auto"/>
            <w:left w:val="none" w:sz="0" w:space="0" w:color="auto"/>
            <w:bottom w:val="none" w:sz="0" w:space="0" w:color="auto"/>
            <w:right w:val="none" w:sz="0" w:space="0" w:color="auto"/>
          </w:divBdr>
        </w:div>
        <w:div w:id="419446744">
          <w:marLeft w:val="0"/>
          <w:marRight w:val="0"/>
          <w:marTop w:val="0"/>
          <w:marBottom w:val="0"/>
          <w:divBdr>
            <w:top w:val="none" w:sz="0" w:space="0" w:color="auto"/>
            <w:left w:val="none" w:sz="0" w:space="0" w:color="auto"/>
            <w:bottom w:val="none" w:sz="0" w:space="0" w:color="auto"/>
            <w:right w:val="none" w:sz="0" w:space="0" w:color="auto"/>
          </w:divBdr>
        </w:div>
        <w:div w:id="1507210001">
          <w:marLeft w:val="0"/>
          <w:marRight w:val="0"/>
          <w:marTop w:val="0"/>
          <w:marBottom w:val="0"/>
          <w:divBdr>
            <w:top w:val="none" w:sz="0" w:space="0" w:color="auto"/>
            <w:left w:val="none" w:sz="0" w:space="0" w:color="auto"/>
            <w:bottom w:val="none" w:sz="0" w:space="0" w:color="auto"/>
            <w:right w:val="none" w:sz="0" w:space="0" w:color="auto"/>
          </w:divBdr>
        </w:div>
      </w:divsChild>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499664036">
      <w:bodyDiv w:val="1"/>
      <w:marLeft w:val="0"/>
      <w:marRight w:val="0"/>
      <w:marTop w:val="0"/>
      <w:marBottom w:val="0"/>
      <w:divBdr>
        <w:top w:val="none" w:sz="0" w:space="0" w:color="auto"/>
        <w:left w:val="none" w:sz="0" w:space="0" w:color="auto"/>
        <w:bottom w:val="none" w:sz="0" w:space="0" w:color="auto"/>
        <w:right w:val="none" w:sz="0" w:space="0" w:color="auto"/>
      </w:divBdr>
    </w:div>
    <w:div w:id="506017008">
      <w:bodyDiv w:val="1"/>
      <w:marLeft w:val="0"/>
      <w:marRight w:val="0"/>
      <w:marTop w:val="0"/>
      <w:marBottom w:val="0"/>
      <w:divBdr>
        <w:top w:val="none" w:sz="0" w:space="0" w:color="auto"/>
        <w:left w:val="none" w:sz="0" w:space="0" w:color="auto"/>
        <w:bottom w:val="none" w:sz="0" w:space="0" w:color="auto"/>
        <w:right w:val="none" w:sz="0" w:space="0" w:color="auto"/>
      </w:divBdr>
    </w:div>
    <w:div w:id="513225333">
      <w:bodyDiv w:val="1"/>
      <w:marLeft w:val="0"/>
      <w:marRight w:val="0"/>
      <w:marTop w:val="0"/>
      <w:marBottom w:val="0"/>
      <w:divBdr>
        <w:top w:val="none" w:sz="0" w:space="0" w:color="auto"/>
        <w:left w:val="none" w:sz="0" w:space="0" w:color="auto"/>
        <w:bottom w:val="none" w:sz="0" w:space="0" w:color="auto"/>
        <w:right w:val="none" w:sz="0" w:space="0" w:color="auto"/>
      </w:divBdr>
      <w:divsChild>
        <w:div w:id="204223510">
          <w:marLeft w:val="0"/>
          <w:marRight w:val="0"/>
          <w:marTop w:val="0"/>
          <w:marBottom w:val="0"/>
          <w:divBdr>
            <w:top w:val="none" w:sz="0" w:space="0" w:color="auto"/>
            <w:left w:val="none" w:sz="0" w:space="0" w:color="auto"/>
            <w:bottom w:val="none" w:sz="0" w:space="0" w:color="auto"/>
            <w:right w:val="none" w:sz="0" w:space="0" w:color="auto"/>
          </w:divBdr>
        </w:div>
        <w:div w:id="1480028379">
          <w:marLeft w:val="0"/>
          <w:marRight w:val="0"/>
          <w:marTop w:val="0"/>
          <w:marBottom w:val="0"/>
          <w:divBdr>
            <w:top w:val="none" w:sz="0" w:space="0" w:color="auto"/>
            <w:left w:val="none" w:sz="0" w:space="0" w:color="auto"/>
            <w:bottom w:val="none" w:sz="0" w:space="0" w:color="auto"/>
            <w:right w:val="none" w:sz="0" w:space="0" w:color="auto"/>
          </w:divBdr>
        </w:div>
        <w:div w:id="560360983">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283670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611742">
      <w:bodyDiv w:val="1"/>
      <w:marLeft w:val="0"/>
      <w:marRight w:val="0"/>
      <w:marTop w:val="0"/>
      <w:marBottom w:val="0"/>
      <w:divBdr>
        <w:top w:val="none" w:sz="0" w:space="0" w:color="auto"/>
        <w:left w:val="none" w:sz="0" w:space="0" w:color="auto"/>
        <w:bottom w:val="none" w:sz="0" w:space="0" w:color="auto"/>
        <w:right w:val="none" w:sz="0" w:space="0" w:color="auto"/>
      </w:divBdr>
    </w:div>
    <w:div w:id="570773592">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592588605">
      <w:bodyDiv w:val="1"/>
      <w:marLeft w:val="0"/>
      <w:marRight w:val="0"/>
      <w:marTop w:val="0"/>
      <w:marBottom w:val="0"/>
      <w:divBdr>
        <w:top w:val="none" w:sz="0" w:space="0" w:color="auto"/>
        <w:left w:val="none" w:sz="0" w:space="0" w:color="auto"/>
        <w:bottom w:val="none" w:sz="0" w:space="0" w:color="auto"/>
        <w:right w:val="none" w:sz="0" w:space="0" w:color="auto"/>
      </w:divBdr>
    </w:div>
    <w:div w:id="609551629">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2784391">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3580715">
      <w:bodyDiv w:val="1"/>
      <w:marLeft w:val="0"/>
      <w:marRight w:val="0"/>
      <w:marTop w:val="0"/>
      <w:marBottom w:val="0"/>
      <w:divBdr>
        <w:top w:val="none" w:sz="0" w:space="0" w:color="auto"/>
        <w:left w:val="none" w:sz="0" w:space="0" w:color="auto"/>
        <w:bottom w:val="none" w:sz="0" w:space="0" w:color="auto"/>
        <w:right w:val="none" w:sz="0" w:space="0" w:color="auto"/>
      </w:divBdr>
      <w:divsChild>
        <w:div w:id="300113324">
          <w:marLeft w:val="0"/>
          <w:marRight w:val="0"/>
          <w:marTop w:val="0"/>
          <w:marBottom w:val="600"/>
          <w:divBdr>
            <w:top w:val="none" w:sz="0" w:space="0" w:color="auto"/>
            <w:left w:val="none" w:sz="0" w:space="0" w:color="auto"/>
            <w:bottom w:val="none" w:sz="0" w:space="0" w:color="auto"/>
            <w:right w:val="none" w:sz="0" w:space="0" w:color="auto"/>
          </w:divBdr>
          <w:divsChild>
            <w:div w:id="4463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699085563">
      <w:bodyDiv w:val="1"/>
      <w:marLeft w:val="0"/>
      <w:marRight w:val="0"/>
      <w:marTop w:val="0"/>
      <w:marBottom w:val="0"/>
      <w:divBdr>
        <w:top w:val="none" w:sz="0" w:space="0" w:color="auto"/>
        <w:left w:val="none" w:sz="0" w:space="0" w:color="auto"/>
        <w:bottom w:val="none" w:sz="0" w:space="0" w:color="auto"/>
        <w:right w:val="none" w:sz="0" w:space="0" w:color="auto"/>
      </w:divBdr>
      <w:divsChild>
        <w:div w:id="1949893945">
          <w:marLeft w:val="0"/>
          <w:marRight w:val="0"/>
          <w:marTop w:val="15"/>
          <w:marBottom w:val="0"/>
          <w:divBdr>
            <w:top w:val="single" w:sz="6" w:space="4" w:color="EBEBEB"/>
            <w:left w:val="none" w:sz="0" w:space="0" w:color="auto"/>
            <w:bottom w:val="single" w:sz="2" w:space="6" w:color="D30015"/>
            <w:right w:val="none" w:sz="0" w:space="0" w:color="auto"/>
          </w:divBdr>
          <w:divsChild>
            <w:div w:id="1354108017">
              <w:marLeft w:val="0"/>
              <w:marRight w:val="0"/>
              <w:marTop w:val="0"/>
              <w:marBottom w:val="0"/>
              <w:divBdr>
                <w:top w:val="none" w:sz="0" w:space="0" w:color="auto"/>
                <w:left w:val="none" w:sz="0" w:space="0" w:color="auto"/>
                <w:bottom w:val="none" w:sz="0" w:space="0" w:color="auto"/>
                <w:right w:val="none" w:sz="0" w:space="0" w:color="auto"/>
              </w:divBdr>
              <w:divsChild>
                <w:div w:id="473571325">
                  <w:marLeft w:val="0"/>
                  <w:marRight w:val="0"/>
                  <w:marTop w:val="0"/>
                  <w:marBottom w:val="0"/>
                  <w:divBdr>
                    <w:top w:val="none" w:sz="0" w:space="0" w:color="auto"/>
                    <w:left w:val="none" w:sz="0" w:space="0" w:color="auto"/>
                    <w:bottom w:val="none" w:sz="0" w:space="0" w:color="auto"/>
                    <w:right w:val="none" w:sz="0" w:space="0" w:color="auto"/>
                  </w:divBdr>
                  <w:divsChild>
                    <w:div w:id="1761952029">
                      <w:marLeft w:val="0"/>
                      <w:marRight w:val="0"/>
                      <w:marTop w:val="0"/>
                      <w:marBottom w:val="0"/>
                      <w:divBdr>
                        <w:top w:val="single" w:sz="2" w:space="4" w:color="9B9B9B"/>
                        <w:left w:val="single" w:sz="2" w:space="0" w:color="D5D5D5"/>
                        <w:bottom w:val="single" w:sz="2" w:space="4" w:color="E8E8E8"/>
                        <w:right w:val="single" w:sz="2" w:space="0" w:color="D5D5D5"/>
                      </w:divBdr>
                    </w:div>
                  </w:divsChild>
                </w:div>
              </w:divsChild>
            </w:div>
            <w:div w:id="2013677005">
              <w:marLeft w:val="0"/>
              <w:marRight w:val="0"/>
              <w:marTop w:val="0"/>
              <w:marBottom w:val="0"/>
              <w:divBdr>
                <w:top w:val="single" w:sz="2" w:space="0" w:color="EBEBEB"/>
                <w:left w:val="none" w:sz="0" w:space="0" w:color="auto"/>
                <w:bottom w:val="none" w:sz="0" w:space="0" w:color="auto"/>
                <w:right w:val="none" w:sz="0" w:space="0" w:color="auto"/>
              </w:divBdr>
              <w:divsChild>
                <w:div w:id="1572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7974">
          <w:marLeft w:val="0"/>
          <w:marRight w:val="0"/>
          <w:marTop w:val="0"/>
          <w:marBottom w:val="480"/>
          <w:divBdr>
            <w:top w:val="none" w:sz="0" w:space="0" w:color="auto"/>
            <w:left w:val="none" w:sz="0" w:space="0" w:color="auto"/>
            <w:bottom w:val="single" w:sz="6" w:space="11" w:color="EBEBEB"/>
            <w:right w:val="none" w:sz="0" w:space="0" w:color="auto"/>
          </w:divBdr>
          <w:divsChild>
            <w:div w:id="1935937723">
              <w:marLeft w:val="0"/>
              <w:marRight w:val="0"/>
              <w:marTop w:val="0"/>
              <w:marBottom w:val="0"/>
              <w:divBdr>
                <w:top w:val="none" w:sz="0" w:space="0" w:color="auto"/>
                <w:left w:val="none" w:sz="0" w:space="0" w:color="auto"/>
                <w:bottom w:val="none" w:sz="0" w:space="0" w:color="auto"/>
                <w:right w:val="none" w:sz="0" w:space="0" w:color="auto"/>
              </w:divBdr>
            </w:div>
          </w:divsChild>
        </w:div>
        <w:div w:id="1007248288">
          <w:marLeft w:val="0"/>
          <w:marRight w:val="0"/>
          <w:marTop w:val="0"/>
          <w:marBottom w:val="0"/>
          <w:divBdr>
            <w:top w:val="none" w:sz="0" w:space="0" w:color="auto"/>
            <w:left w:val="none" w:sz="0" w:space="0" w:color="auto"/>
            <w:bottom w:val="single" w:sz="2" w:space="0" w:color="EBEBEB"/>
            <w:right w:val="none" w:sz="0" w:space="0" w:color="auto"/>
          </w:divBdr>
          <w:divsChild>
            <w:div w:id="447898939">
              <w:marLeft w:val="0"/>
              <w:marRight w:val="5850"/>
              <w:marTop w:val="570"/>
              <w:marBottom w:val="0"/>
              <w:divBdr>
                <w:top w:val="single" w:sz="2" w:space="13" w:color="EBEBEB"/>
                <w:left w:val="none" w:sz="0" w:space="0" w:color="auto"/>
                <w:bottom w:val="none" w:sz="0" w:space="0" w:color="auto"/>
                <w:right w:val="single" w:sz="6" w:space="27" w:color="EBEBEB"/>
              </w:divBdr>
              <w:divsChild>
                <w:div w:id="177699624">
                  <w:marLeft w:val="0"/>
                  <w:marRight w:val="120"/>
                  <w:marTop w:val="0"/>
                  <w:marBottom w:val="0"/>
                  <w:divBdr>
                    <w:top w:val="none" w:sz="0" w:space="0" w:color="auto"/>
                    <w:left w:val="none" w:sz="0" w:space="0" w:color="auto"/>
                    <w:bottom w:val="none" w:sz="0" w:space="0" w:color="auto"/>
                    <w:right w:val="none" w:sz="0" w:space="0" w:color="auto"/>
                  </w:divBdr>
                  <w:divsChild>
                    <w:div w:id="61145719">
                      <w:marLeft w:val="0"/>
                      <w:marRight w:val="0"/>
                      <w:marTop w:val="0"/>
                      <w:marBottom w:val="0"/>
                      <w:divBdr>
                        <w:top w:val="none" w:sz="0" w:space="0" w:color="auto"/>
                        <w:left w:val="none" w:sz="0" w:space="0" w:color="auto"/>
                        <w:bottom w:val="none" w:sz="0" w:space="0" w:color="auto"/>
                        <w:right w:val="none" w:sz="0" w:space="0" w:color="auto"/>
                      </w:divBdr>
                    </w:div>
                  </w:divsChild>
                </w:div>
                <w:div w:id="1730494339">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70067235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5393805">
      <w:bodyDiv w:val="1"/>
      <w:marLeft w:val="0"/>
      <w:marRight w:val="0"/>
      <w:marTop w:val="0"/>
      <w:marBottom w:val="0"/>
      <w:divBdr>
        <w:top w:val="none" w:sz="0" w:space="0" w:color="auto"/>
        <w:left w:val="none" w:sz="0" w:space="0" w:color="auto"/>
        <w:bottom w:val="none" w:sz="0" w:space="0" w:color="auto"/>
        <w:right w:val="none" w:sz="0" w:space="0" w:color="auto"/>
      </w:divBdr>
      <w:divsChild>
        <w:div w:id="1721592060">
          <w:marLeft w:val="0"/>
          <w:marRight w:val="0"/>
          <w:marTop w:val="0"/>
          <w:marBottom w:val="0"/>
          <w:divBdr>
            <w:top w:val="none" w:sz="0" w:space="0" w:color="auto"/>
            <w:left w:val="none" w:sz="0" w:space="0" w:color="auto"/>
            <w:bottom w:val="none" w:sz="0" w:space="0" w:color="auto"/>
            <w:right w:val="none" w:sz="0" w:space="0" w:color="auto"/>
          </w:divBdr>
          <w:divsChild>
            <w:div w:id="305479523">
              <w:marLeft w:val="0"/>
              <w:marRight w:val="0"/>
              <w:marTop w:val="0"/>
              <w:marBottom w:val="0"/>
              <w:divBdr>
                <w:top w:val="none" w:sz="0" w:space="0" w:color="auto"/>
                <w:left w:val="none" w:sz="0" w:space="0" w:color="auto"/>
                <w:bottom w:val="none" w:sz="0" w:space="0" w:color="auto"/>
                <w:right w:val="none" w:sz="0" w:space="0" w:color="auto"/>
              </w:divBdr>
              <w:divsChild>
                <w:div w:id="1676572751">
                  <w:marLeft w:val="0"/>
                  <w:marRight w:val="0"/>
                  <w:marTop w:val="0"/>
                  <w:marBottom w:val="0"/>
                  <w:divBdr>
                    <w:top w:val="none" w:sz="0" w:space="0" w:color="auto"/>
                    <w:left w:val="none" w:sz="0" w:space="0" w:color="auto"/>
                    <w:bottom w:val="none" w:sz="0" w:space="0" w:color="auto"/>
                    <w:right w:val="none" w:sz="0" w:space="0" w:color="auto"/>
                  </w:divBdr>
                  <w:divsChild>
                    <w:div w:id="11319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79386811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10711350">
      <w:bodyDiv w:val="1"/>
      <w:marLeft w:val="0"/>
      <w:marRight w:val="0"/>
      <w:marTop w:val="0"/>
      <w:marBottom w:val="0"/>
      <w:divBdr>
        <w:top w:val="none" w:sz="0" w:space="0" w:color="auto"/>
        <w:left w:val="none" w:sz="0" w:space="0" w:color="auto"/>
        <w:bottom w:val="none" w:sz="0" w:space="0" w:color="auto"/>
        <w:right w:val="none" w:sz="0" w:space="0" w:color="auto"/>
      </w:divBdr>
      <w:divsChild>
        <w:div w:id="2083064787">
          <w:marLeft w:val="0"/>
          <w:marRight w:val="0"/>
          <w:marTop w:val="0"/>
          <w:marBottom w:val="0"/>
          <w:divBdr>
            <w:top w:val="none" w:sz="0" w:space="0" w:color="auto"/>
            <w:left w:val="none" w:sz="0" w:space="0" w:color="auto"/>
            <w:bottom w:val="none" w:sz="0" w:space="0" w:color="auto"/>
            <w:right w:val="none" w:sz="0" w:space="0" w:color="auto"/>
          </w:divBdr>
          <w:divsChild>
            <w:div w:id="58333346">
              <w:marLeft w:val="0"/>
              <w:marRight w:val="0"/>
              <w:marTop w:val="0"/>
              <w:marBottom w:val="0"/>
              <w:divBdr>
                <w:top w:val="none" w:sz="0" w:space="0" w:color="auto"/>
                <w:left w:val="none" w:sz="0" w:space="0" w:color="auto"/>
                <w:bottom w:val="none" w:sz="0" w:space="0" w:color="auto"/>
                <w:right w:val="none" w:sz="0" w:space="0" w:color="auto"/>
              </w:divBdr>
              <w:divsChild>
                <w:div w:id="1338582332">
                  <w:marLeft w:val="0"/>
                  <w:marRight w:val="0"/>
                  <w:marTop w:val="0"/>
                  <w:marBottom w:val="0"/>
                  <w:divBdr>
                    <w:top w:val="none" w:sz="0" w:space="0" w:color="auto"/>
                    <w:left w:val="none" w:sz="0" w:space="0" w:color="auto"/>
                    <w:bottom w:val="none" w:sz="0" w:space="0" w:color="auto"/>
                    <w:right w:val="none" w:sz="0" w:space="0" w:color="auto"/>
                  </w:divBdr>
                  <w:divsChild>
                    <w:div w:id="7787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36923645">
      <w:bodyDiv w:val="1"/>
      <w:marLeft w:val="0"/>
      <w:marRight w:val="0"/>
      <w:marTop w:val="0"/>
      <w:marBottom w:val="0"/>
      <w:divBdr>
        <w:top w:val="none" w:sz="0" w:space="0" w:color="auto"/>
        <w:left w:val="none" w:sz="0" w:space="0" w:color="auto"/>
        <w:bottom w:val="none" w:sz="0" w:space="0" w:color="auto"/>
        <w:right w:val="none" w:sz="0" w:space="0" w:color="auto"/>
      </w:divBdr>
    </w:div>
    <w:div w:id="844128106">
      <w:bodyDiv w:val="1"/>
      <w:marLeft w:val="0"/>
      <w:marRight w:val="0"/>
      <w:marTop w:val="0"/>
      <w:marBottom w:val="0"/>
      <w:divBdr>
        <w:top w:val="none" w:sz="0" w:space="0" w:color="auto"/>
        <w:left w:val="none" w:sz="0" w:space="0" w:color="auto"/>
        <w:bottom w:val="none" w:sz="0" w:space="0" w:color="auto"/>
        <w:right w:val="none" w:sz="0" w:space="0" w:color="auto"/>
      </w:divBdr>
    </w:div>
    <w:div w:id="849951941">
      <w:bodyDiv w:val="1"/>
      <w:marLeft w:val="0"/>
      <w:marRight w:val="0"/>
      <w:marTop w:val="0"/>
      <w:marBottom w:val="0"/>
      <w:divBdr>
        <w:top w:val="none" w:sz="0" w:space="0" w:color="auto"/>
        <w:left w:val="none" w:sz="0" w:space="0" w:color="auto"/>
        <w:bottom w:val="none" w:sz="0" w:space="0" w:color="auto"/>
        <w:right w:val="none" w:sz="0" w:space="0" w:color="auto"/>
      </w:divBdr>
    </w:div>
    <w:div w:id="874199488">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8594686">
      <w:bodyDiv w:val="1"/>
      <w:marLeft w:val="0"/>
      <w:marRight w:val="0"/>
      <w:marTop w:val="0"/>
      <w:marBottom w:val="0"/>
      <w:divBdr>
        <w:top w:val="none" w:sz="0" w:space="0" w:color="auto"/>
        <w:left w:val="none" w:sz="0" w:space="0" w:color="auto"/>
        <w:bottom w:val="none" w:sz="0" w:space="0" w:color="auto"/>
        <w:right w:val="none" w:sz="0" w:space="0" w:color="auto"/>
      </w:divBdr>
      <w:divsChild>
        <w:div w:id="1600748654">
          <w:marLeft w:val="0"/>
          <w:marRight w:val="0"/>
          <w:marTop w:val="0"/>
          <w:marBottom w:val="225"/>
          <w:divBdr>
            <w:top w:val="none" w:sz="0" w:space="0" w:color="auto"/>
            <w:left w:val="none" w:sz="0" w:space="0" w:color="auto"/>
            <w:bottom w:val="none" w:sz="0" w:space="0" w:color="auto"/>
            <w:right w:val="none" w:sz="0" w:space="0" w:color="auto"/>
          </w:divBdr>
        </w:div>
      </w:divsChild>
    </w:div>
    <w:div w:id="914778591">
      <w:bodyDiv w:val="1"/>
      <w:marLeft w:val="0"/>
      <w:marRight w:val="0"/>
      <w:marTop w:val="0"/>
      <w:marBottom w:val="0"/>
      <w:divBdr>
        <w:top w:val="none" w:sz="0" w:space="0" w:color="auto"/>
        <w:left w:val="none" w:sz="0" w:space="0" w:color="auto"/>
        <w:bottom w:val="none" w:sz="0" w:space="0" w:color="auto"/>
        <w:right w:val="none" w:sz="0" w:space="0" w:color="auto"/>
      </w:divBdr>
      <w:divsChild>
        <w:div w:id="71898205">
          <w:marLeft w:val="0"/>
          <w:marRight w:val="0"/>
          <w:marTop w:val="0"/>
          <w:marBottom w:val="0"/>
          <w:divBdr>
            <w:top w:val="none" w:sz="0" w:space="0" w:color="auto"/>
            <w:left w:val="none" w:sz="0" w:space="0" w:color="auto"/>
            <w:bottom w:val="none" w:sz="0" w:space="0" w:color="auto"/>
            <w:right w:val="none" w:sz="0" w:space="0" w:color="auto"/>
          </w:divBdr>
        </w:div>
      </w:divsChild>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2470743">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65627276">
      <w:bodyDiv w:val="1"/>
      <w:marLeft w:val="0"/>
      <w:marRight w:val="0"/>
      <w:marTop w:val="0"/>
      <w:marBottom w:val="0"/>
      <w:divBdr>
        <w:top w:val="none" w:sz="0" w:space="0" w:color="auto"/>
        <w:left w:val="none" w:sz="0" w:space="0" w:color="auto"/>
        <w:bottom w:val="none" w:sz="0" w:space="0" w:color="auto"/>
        <w:right w:val="none" w:sz="0" w:space="0" w:color="auto"/>
      </w:divBdr>
    </w:div>
    <w:div w:id="972517827">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986742743">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2897924">
      <w:bodyDiv w:val="1"/>
      <w:marLeft w:val="0"/>
      <w:marRight w:val="0"/>
      <w:marTop w:val="0"/>
      <w:marBottom w:val="0"/>
      <w:divBdr>
        <w:top w:val="none" w:sz="0" w:space="0" w:color="auto"/>
        <w:left w:val="none" w:sz="0" w:space="0" w:color="auto"/>
        <w:bottom w:val="none" w:sz="0" w:space="0" w:color="auto"/>
        <w:right w:val="none" w:sz="0" w:space="0" w:color="auto"/>
      </w:divBdr>
      <w:divsChild>
        <w:div w:id="365954297">
          <w:marLeft w:val="0"/>
          <w:marRight w:val="0"/>
          <w:marTop w:val="0"/>
          <w:marBottom w:val="0"/>
          <w:divBdr>
            <w:top w:val="none" w:sz="0" w:space="0" w:color="auto"/>
            <w:left w:val="none" w:sz="0" w:space="0" w:color="auto"/>
            <w:bottom w:val="none" w:sz="0" w:space="0" w:color="auto"/>
            <w:right w:val="none" w:sz="0" w:space="0" w:color="auto"/>
          </w:divBdr>
        </w:div>
        <w:div w:id="1571113164">
          <w:marLeft w:val="0"/>
          <w:marRight w:val="0"/>
          <w:marTop w:val="0"/>
          <w:marBottom w:val="0"/>
          <w:divBdr>
            <w:top w:val="none" w:sz="0" w:space="0" w:color="auto"/>
            <w:left w:val="none" w:sz="0" w:space="0" w:color="auto"/>
            <w:bottom w:val="none" w:sz="0" w:space="0" w:color="auto"/>
            <w:right w:val="none" w:sz="0" w:space="0" w:color="auto"/>
          </w:divBdr>
        </w:div>
        <w:div w:id="1178957367">
          <w:marLeft w:val="0"/>
          <w:marRight w:val="0"/>
          <w:marTop w:val="0"/>
          <w:marBottom w:val="0"/>
          <w:divBdr>
            <w:top w:val="none" w:sz="0" w:space="0" w:color="auto"/>
            <w:left w:val="none" w:sz="0" w:space="0" w:color="auto"/>
            <w:bottom w:val="none" w:sz="0" w:space="0" w:color="auto"/>
            <w:right w:val="none" w:sz="0" w:space="0" w:color="auto"/>
          </w:divBdr>
        </w:div>
        <w:div w:id="1237132590">
          <w:marLeft w:val="0"/>
          <w:marRight w:val="0"/>
          <w:marTop w:val="0"/>
          <w:marBottom w:val="0"/>
          <w:divBdr>
            <w:top w:val="none" w:sz="0" w:space="0" w:color="auto"/>
            <w:left w:val="none" w:sz="0" w:space="0" w:color="auto"/>
            <w:bottom w:val="none" w:sz="0" w:space="0" w:color="auto"/>
            <w:right w:val="none" w:sz="0" w:space="0" w:color="auto"/>
          </w:divBdr>
        </w:div>
        <w:div w:id="1683434238">
          <w:marLeft w:val="0"/>
          <w:marRight w:val="0"/>
          <w:marTop w:val="0"/>
          <w:marBottom w:val="0"/>
          <w:divBdr>
            <w:top w:val="none" w:sz="0" w:space="0" w:color="auto"/>
            <w:left w:val="none" w:sz="0" w:space="0" w:color="auto"/>
            <w:bottom w:val="none" w:sz="0" w:space="0" w:color="auto"/>
            <w:right w:val="none" w:sz="0" w:space="0" w:color="auto"/>
          </w:divBdr>
        </w:div>
        <w:div w:id="1601403124">
          <w:marLeft w:val="0"/>
          <w:marRight w:val="0"/>
          <w:marTop w:val="0"/>
          <w:marBottom w:val="0"/>
          <w:divBdr>
            <w:top w:val="none" w:sz="0" w:space="0" w:color="auto"/>
            <w:left w:val="none" w:sz="0" w:space="0" w:color="auto"/>
            <w:bottom w:val="none" w:sz="0" w:space="0" w:color="auto"/>
            <w:right w:val="none" w:sz="0" w:space="0" w:color="auto"/>
          </w:divBdr>
        </w:div>
        <w:div w:id="1343431578">
          <w:marLeft w:val="0"/>
          <w:marRight w:val="0"/>
          <w:marTop w:val="0"/>
          <w:marBottom w:val="0"/>
          <w:divBdr>
            <w:top w:val="none" w:sz="0" w:space="0" w:color="auto"/>
            <w:left w:val="none" w:sz="0" w:space="0" w:color="auto"/>
            <w:bottom w:val="none" w:sz="0" w:space="0" w:color="auto"/>
            <w:right w:val="none" w:sz="0" w:space="0" w:color="auto"/>
          </w:divBdr>
        </w:div>
        <w:div w:id="1652834390">
          <w:marLeft w:val="0"/>
          <w:marRight w:val="0"/>
          <w:marTop w:val="0"/>
          <w:marBottom w:val="0"/>
          <w:divBdr>
            <w:top w:val="none" w:sz="0" w:space="0" w:color="auto"/>
            <w:left w:val="none" w:sz="0" w:space="0" w:color="auto"/>
            <w:bottom w:val="none" w:sz="0" w:space="0" w:color="auto"/>
            <w:right w:val="none" w:sz="0" w:space="0" w:color="auto"/>
          </w:divBdr>
        </w:div>
        <w:div w:id="1090352461">
          <w:marLeft w:val="0"/>
          <w:marRight w:val="0"/>
          <w:marTop w:val="0"/>
          <w:marBottom w:val="0"/>
          <w:divBdr>
            <w:top w:val="none" w:sz="0" w:space="0" w:color="auto"/>
            <w:left w:val="none" w:sz="0" w:space="0" w:color="auto"/>
            <w:bottom w:val="none" w:sz="0" w:space="0" w:color="auto"/>
            <w:right w:val="none" w:sz="0" w:space="0" w:color="auto"/>
          </w:divBdr>
        </w:div>
        <w:div w:id="1201749141">
          <w:marLeft w:val="0"/>
          <w:marRight w:val="0"/>
          <w:marTop w:val="0"/>
          <w:marBottom w:val="0"/>
          <w:divBdr>
            <w:top w:val="none" w:sz="0" w:space="0" w:color="auto"/>
            <w:left w:val="none" w:sz="0" w:space="0" w:color="auto"/>
            <w:bottom w:val="none" w:sz="0" w:space="0" w:color="auto"/>
            <w:right w:val="none" w:sz="0" w:space="0" w:color="auto"/>
          </w:divBdr>
        </w:div>
        <w:div w:id="715667593">
          <w:marLeft w:val="0"/>
          <w:marRight w:val="0"/>
          <w:marTop w:val="0"/>
          <w:marBottom w:val="0"/>
          <w:divBdr>
            <w:top w:val="none" w:sz="0" w:space="0" w:color="auto"/>
            <w:left w:val="none" w:sz="0" w:space="0" w:color="auto"/>
            <w:bottom w:val="none" w:sz="0" w:space="0" w:color="auto"/>
            <w:right w:val="none" w:sz="0" w:space="0" w:color="auto"/>
          </w:divBdr>
        </w:div>
        <w:div w:id="2130083157">
          <w:marLeft w:val="0"/>
          <w:marRight w:val="0"/>
          <w:marTop w:val="0"/>
          <w:marBottom w:val="0"/>
          <w:divBdr>
            <w:top w:val="none" w:sz="0" w:space="0" w:color="auto"/>
            <w:left w:val="none" w:sz="0" w:space="0" w:color="auto"/>
            <w:bottom w:val="none" w:sz="0" w:space="0" w:color="auto"/>
            <w:right w:val="none" w:sz="0" w:space="0" w:color="auto"/>
          </w:divBdr>
        </w:div>
        <w:div w:id="1476873567">
          <w:marLeft w:val="0"/>
          <w:marRight w:val="0"/>
          <w:marTop w:val="0"/>
          <w:marBottom w:val="0"/>
          <w:divBdr>
            <w:top w:val="none" w:sz="0" w:space="0" w:color="auto"/>
            <w:left w:val="none" w:sz="0" w:space="0" w:color="auto"/>
            <w:bottom w:val="none" w:sz="0" w:space="0" w:color="auto"/>
            <w:right w:val="none" w:sz="0" w:space="0" w:color="auto"/>
          </w:divBdr>
        </w:div>
        <w:div w:id="1186401585">
          <w:marLeft w:val="0"/>
          <w:marRight w:val="0"/>
          <w:marTop w:val="0"/>
          <w:marBottom w:val="0"/>
          <w:divBdr>
            <w:top w:val="none" w:sz="0" w:space="0" w:color="auto"/>
            <w:left w:val="none" w:sz="0" w:space="0" w:color="auto"/>
            <w:bottom w:val="none" w:sz="0" w:space="0" w:color="auto"/>
            <w:right w:val="none" w:sz="0" w:space="0" w:color="auto"/>
          </w:divBdr>
        </w:div>
        <w:div w:id="676228362">
          <w:marLeft w:val="0"/>
          <w:marRight w:val="0"/>
          <w:marTop w:val="0"/>
          <w:marBottom w:val="0"/>
          <w:divBdr>
            <w:top w:val="none" w:sz="0" w:space="0" w:color="auto"/>
            <w:left w:val="none" w:sz="0" w:space="0" w:color="auto"/>
            <w:bottom w:val="none" w:sz="0" w:space="0" w:color="auto"/>
            <w:right w:val="none" w:sz="0" w:space="0" w:color="auto"/>
          </w:divBdr>
        </w:div>
        <w:div w:id="1212960733">
          <w:marLeft w:val="0"/>
          <w:marRight w:val="0"/>
          <w:marTop w:val="0"/>
          <w:marBottom w:val="0"/>
          <w:divBdr>
            <w:top w:val="none" w:sz="0" w:space="0" w:color="auto"/>
            <w:left w:val="none" w:sz="0" w:space="0" w:color="auto"/>
            <w:bottom w:val="none" w:sz="0" w:space="0" w:color="auto"/>
            <w:right w:val="none" w:sz="0" w:space="0" w:color="auto"/>
          </w:divBdr>
        </w:div>
        <w:div w:id="2015304895">
          <w:marLeft w:val="0"/>
          <w:marRight w:val="0"/>
          <w:marTop w:val="0"/>
          <w:marBottom w:val="0"/>
          <w:divBdr>
            <w:top w:val="none" w:sz="0" w:space="0" w:color="auto"/>
            <w:left w:val="none" w:sz="0" w:space="0" w:color="auto"/>
            <w:bottom w:val="none" w:sz="0" w:space="0" w:color="auto"/>
            <w:right w:val="none" w:sz="0" w:space="0" w:color="auto"/>
          </w:divBdr>
        </w:div>
        <w:div w:id="1288125293">
          <w:marLeft w:val="0"/>
          <w:marRight w:val="0"/>
          <w:marTop w:val="0"/>
          <w:marBottom w:val="0"/>
          <w:divBdr>
            <w:top w:val="none" w:sz="0" w:space="0" w:color="auto"/>
            <w:left w:val="none" w:sz="0" w:space="0" w:color="auto"/>
            <w:bottom w:val="none" w:sz="0" w:space="0" w:color="auto"/>
            <w:right w:val="none" w:sz="0" w:space="0" w:color="auto"/>
          </w:divBdr>
        </w:div>
        <w:div w:id="1715890134">
          <w:marLeft w:val="0"/>
          <w:marRight w:val="0"/>
          <w:marTop w:val="0"/>
          <w:marBottom w:val="0"/>
          <w:divBdr>
            <w:top w:val="none" w:sz="0" w:space="0" w:color="auto"/>
            <w:left w:val="none" w:sz="0" w:space="0" w:color="auto"/>
            <w:bottom w:val="none" w:sz="0" w:space="0" w:color="auto"/>
            <w:right w:val="none" w:sz="0" w:space="0" w:color="auto"/>
          </w:divBdr>
        </w:div>
        <w:div w:id="324818778">
          <w:marLeft w:val="0"/>
          <w:marRight w:val="0"/>
          <w:marTop w:val="0"/>
          <w:marBottom w:val="0"/>
          <w:divBdr>
            <w:top w:val="none" w:sz="0" w:space="0" w:color="auto"/>
            <w:left w:val="none" w:sz="0" w:space="0" w:color="auto"/>
            <w:bottom w:val="none" w:sz="0" w:space="0" w:color="auto"/>
            <w:right w:val="none" w:sz="0" w:space="0" w:color="auto"/>
          </w:divBdr>
        </w:div>
        <w:div w:id="1065687275">
          <w:marLeft w:val="0"/>
          <w:marRight w:val="0"/>
          <w:marTop w:val="0"/>
          <w:marBottom w:val="0"/>
          <w:divBdr>
            <w:top w:val="none" w:sz="0" w:space="0" w:color="auto"/>
            <w:left w:val="none" w:sz="0" w:space="0" w:color="auto"/>
            <w:bottom w:val="none" w:sz="0" w:space="0" w:color="auto"/>
            <w:right w:val="none" w:sz="0" w:space="0" w:color="auto"/>
          </w:divBdr>
        </w:div>
        <w:div w:id="2067298562">
          <w:marLeft w:val="0"/>
          <w:marRight w:val="0"/>
          <w:marTop w:val="0"/>
          <w:marBottom w:val="0"/>
          <w:divBdr>
            <w:top w:val="none" w:sz="0" w:space="0" w:color="auto"/>
            <w:left w:val="none" w:sz="0" w:space="0" w:color="auto"/>
            <w:bottom w:val="none" w:sz="0" w:space="0" w:color="auto"/>
            <w:right w:val="none" w:sz="0" w:space="0" w:color="auto"/>
          </w:divBdr>
        </w:div>
        <w:div w:id="1929540082">
          <w:marLeft w:val="0"/>
          <w:marRight w:val="0"/>
          <w:marTop w:val="0"/>
          <w:marBottom w:val="0"/>
          <w:divBdr>
            <w:top w:val="none" w:sz="0" w:space="0" w:color="auto"/>
            <w:left w:val="none" w:sz="0" w:space="0" w:color="auto"/>
            <w:bottom w:val="none" w:sz="0" w:space="0" w:color="auto"/>
            <w:right w:val="none" w:sz="0" w:space="0" w:color="auto"/>
          </w:divBdr>
        </w:div>
        <w:div w:id="2102097114">
          <w:marLeft w:val="0"/>
          <w:marRight w:val="0"/>
          <w:marTop w:val="0"/>
          <w:marBottom w:val="0"/>
          <w:divBdr>
            <w:top w:val="none" w:sz="0" w:space="0" w:color="auto"/>
            <w:left w:val="none" w:sz="0" w:space="0" w:color="auto"/>
            <w:bottom w:val="none" w:sz="0" w:space="0" w:color="auto"/>
            <w:right w:val="none" w:sz="0" w:space="0" w:color="auto"/>
          </w:divBdr>
        </w:div>
        <w:div w:id="1961645126">
          <w:marLeft w:val="0"/>
          <w:marRight w:val="0"/>
          <w:marTop w:val="0"/>
          <w:marBottom w:val="0"/>
          <w:divBdr>
            <w:top w:val="none" w:sz="0" w:space="0" w:color="auto"/>
            <w:left w:val="none" w:sz="0" w:space="0" w:color="auto"/>
            <w:bottom w:val="none" w:sz="0" w:space="0" w:color="auto"/>
            <w:right w:val="none" w:sz="0" w:space="0" w:color="auto"/>
          </w:divBdr>
        </w:div>
        <w:div w:id="781192476">
          <w:marLeft w:val="0"/>
          <w:marRight w:val="0"/>
          <w:marTop w:val="0"/>
          <w:marBottom w:val="0"/>
          <w:divBdr>
            <w:top w:val="none" w:sz="0" w:space="0" w:color="auto"/>
            <w:left w:val="none" w:sz="0" w:space="0" w:color="auto"/>
            <w:bottom w:val="none" w:sz="0" w:space="0" w:color="auto"/>
            <w:right w:val="none" w:sz="0" w:space="0" w:color="auto"/>
          </w:divBdr>
        </w:div>
        <w:div w:id="2053842562">
          <w:marLeft w:val="0"/>
          <w:marRight w:val="0"/>
          <w:marTop w:val="0"/>
          <w:marBottom w:val="0"/>
          <w:divBdr>
            <w:top w:val="none" w:sz="0" w:space="0" w:color="auto"/>
            <w:left w:val="none" w:sz="0" w:space="0" w:color="auto"/>
            <w:bottom w:val="none" w:sz="0" w:space="0" w:color="auto"/>
            <w:right w:val="none" w:sz="0" w:space="0" w:color="auto"/>
          </w:divBdr>
        </w:div>
        <w:div w:id="1447311192">
          <w:marLeft w:val="0"/>
          <w:marRight w:val="0"/>
          <w:marTop w:val="0"/>
          <w:marBottom w:val="0"/>
          <w:divBdr>
            <w:top w:val="none" w:sz="0" w:space="0" w:color="auto"/>
            <w:left w:val="none" w:sz="0" w:space="0" w:color="auto"/>
            <w:bottom w:val="none" w:sz="0" w:space="0" w:color="auto"/>
            <w:right w:val="none" w:sz="0" w:space="0" w:color="auto"/>
          </w:divBdr>
        </w:div>
        <w:div w:id="986126430">
          <w:marLeft w:val="0"/>
          <w:marRight w:val="0"/>
          <w:marTop w:val="0"/>
          <w:marBottom w:val="0"/>
          <w:divBdr>
            <w:top w:val="none" w:sz="0" w:space="0" w:color="auto"/>
            <w:left w:val="none" w:sz="0" w:space="0" w:color="auto"/>
            <w:bottom w:val="none" w:sz="0" w:space="0" w:color="auto"/>
            <w:right w:val="none" w:sz="0" w:space="0" w:color="auto"/>
          </w:divBdr>
        </w:div>
        <w:div w:id="1540699787">
          <w:marLeft w:val="0"/>
          <w:marRight w:val="0"/>
          <w:marTop w:val="0"/>
          <w:marBottom w:val="0"/>
          <w:divBdr>
            <w:top w:val="none" w:sz="0" w:space="0" w:color="auto"/>
            <w:left w:val="none" w:sz="0" w:space="0" w:color="auto"/>
            <w:bottom w:val="none" w:sz="0" w:space="0" w:color="auto"/>
            <w:right w:val="none" w:sz="0" w:space="0" w:color="auto"/>
          </w:divBdr>
        </w:div>
        <w:div w:id="213779381">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099184041">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31366646">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51751703">
      <w:bodyDiv w:val="1"/>
      <w:marLeft w:val="0"/>
      <w:marRight w:val="0"/>
      <w:marTop w:val="0"/>
      <w:marBottom w:val="0"/>
      <w:divBdr>
        <w:top w:val="none" w:sz="0" w:space="0" w:color="auto"/>
        <w:left w:val="none" w:sz="0" w:space="0" w:color="auto"/>
        <w:bottom w:val="none" w:sz="0" w:space="0" w:color="auto"/>
        <w:right w:val="none" w:sz="0" w:space="0" w:color="auto"/>
      </w:divBdr>
    </w:div>
    <w:div w:id="1155298854">
      <w:bodyDiv w:val="1"/>
      <w:marLeft w:val="0"/>
      <w:marRight w:val="0"/>
      <w:marTop w:val="0"/>
      <w:marBottom w:val="0"/>
      <w:divBdr>
        <w:top w:val="none" w:sz="0" w:space="0" w:color="auto"/>
        <w:left w:val="none" w:sz="0" w:space="0" w:color="auto"/>
        <w:bottom w:val="none" w:sz="0" w:space="0" w:color="auto"/>
        <w:right w:val="none" w:sz="0" w:space="0" w:color="auto"/>
      </w:divBdr>
    </w:div>
    <w:div w:id="1167865316">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4052980">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15039517">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53587611">
      <w:bodyDiv w:val="1"/>
      <w:marLeft w:val="0"/>
      <w:marRight w:val="0"/>
      <w:marTop w:val="0"/>
      <w:marBottom w:val="0"/>
      <w:divBdr>
        <w:top w:val="none" w:sz="0" w:space="0" w:color="auto"/>
        <w:left w:val="none" w:sz="0" w:space="0" w:color="auto"/>
        <w:bottom w:val="none" w:sz="0" w:space="0" w:color="auto"/>
        <w:right w:val="none" w:sz="0" w:space="0" w:color="auto"/>
      </w:divBdr>
    </w:div>
    <w:div w:id="1263993902">
      <w:bodyDiv w:val="1"/>
      <w:marLeft w:val="0"/>
      <w:marRight w:val="0"/>
      <w:marTop w:val="0"/>
      <w:marBottom w:val="0"/>
      <w:divBdr>
        <w:top w:val="none" w:sz="0" w:space="0" w:color="auto"/>
        <w:left w:val="none" w:sz="0" w:space="0" w:color="auto"/>
        <w:bottom w:val="none" w:sz="0" w:space="0" w:color="auto"/>
        <w:right w:val="none" w:sz="0" w:space="0" w:color="auto"/>
      </w:divBdr>
      <w:divsChild>
        <w:div w:id="1309750057">
          <w:marLeft w:val="0"/>
          <w:marRight w:val="0"/>
          <w:marTop w:val="0"/>
          <w:marBottom w:val="0"/>
          <w:divBdr>
            <w:top w:val="none" w:sz="0" w:space="0" w:color="auto"/>
            <w:left w:val="none" w:sz="0" w:space="0" w:color="auto"/>
            <w:bottom w:val="none" w:sz="0" w:space="0" w:color="auto"/>
            <w:right w:val="none" w:sz="0" w:space="0" w:color="auto"/>
          </w:divBdr>
          <w:divsChild>
            <w:div w:id="9202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305">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79027012">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96911071">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12561564">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29284069">
      <w:bodyDiv w:val="1"/>
      <w:marLeft w:val="0"/>
      <w:marRight w:val="0"/>
      <w:marTop w:val="0"/>
      <w:marBottom w:val="0"/>
      <w:divBdr>
        <w:top w:val="none" w:sz="0" w:space="0" w:color="auto"/>
        <w:left w:val="none" w:sz="0" w:space="0" w:color="auto"/>
        <w:bottom w:val="none" w:sz="0" w:space="0" w:color="auto"/>
        <w:right w:val="none" w:sz="0" w:space="0" w:color="auto"/>
      </w:divBdr>
    </w:div>
    <w:div w:id="1331904381">
      <w:bodyDiv w:val="1"/>
      <w:marLeft w:val="0"/>
      <w:marRight w:val="0"/>
      <w:marTop w:val="0"/>
      <w:marBottom w:val="0"/>
      <w:divBdr>
        <w:top w:val="none" w:sz="0" w:space="0" w:color="auto"/>
        <w:left w:val="none" w:sz="0" w:space="0" w:color="auto"/>
        <w:bottom w:val="none" w:sz="0" w:space="0" w:color="auto"/>
        <w:right w:val="none" w:sz="0" w:space="0" w:color="auto"/>
      </w:divBdr>
    </w:div>
    <w:div w:id="1338070491">
      <w:bodyDiv w:val="1"/>
      <w:marLeft w:val="0"/>
      <w:marRight w:val="0"/>
      <w:marTop w:val="0"/>
      <w:marBottom w:val="0"/>
      <w:divBdr>
        <w:top w:val="none" w:sz="0" w:space="0" w:color="auto"/>
        <w:left w:val="none" w:sz="0" w:space="0" w:color="auto"/>
        <w:bottom w:val="none" w:sz="0" w:space="0" w:color="auto"/>
        <w:right w:val="none" w:sz="0" w:space="0" w:color="auto"/>
      </w:divBdr>
    </w:div>
    <w:div w:id="1340766040">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474120">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3462605">
      <w:bodyDiv w:val="1"/>
      <w:marLeft w:val="0"/>
      <w:marRight w:val="0"/>
      <w:marTop w:val="0"/>
      <w:marBottom w:val="0"/>
      <w:divBdr>
        <w:top w:val="none" w:sz="0" w:space="0" w:color="auto"/>
        <w:left w:val="none" w:sz="0" w:space="0" w:color="auto"/>
        <w:bottom w:val="none" w:sz="0" w:space="0" w:color="auto"/>
        <w:right w:val="none" w:sz="0" w:space="0" w:color="auto"/>
      </w:divBdr>
    </w:div>
    <w:div w:id="1376661390">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00354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204937">
      <w:bodyDiv w:val="1"/>
      <w:marLeft w:val="0"/>
      <w:marRight w:val="0"/>
      <w:marTop w:val="0"/>
      <w:marBottom w:val="0"/>
      <w:divBdr>
        <w:top w:val="none" w:sz="0" w:space="0" w:color="auto"/>
        <w:left w:val="none" w:sz="0" w:space="0" w:color="auto"/>
        <w:bottom w:val="none" w:sz="0" w:space="0" w:color="auto"/>
        <w:right w:val="none" w:sz="0" w:space="0" w:color="auto"/>
      </w:divBdr>
      <w:divsChild>
        <w:div w:id="803230137">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5413116">
      <w:bodyDiv w:val="1"/>
      <w:marLeft w:val="0"/>
      <w:marRight w:val="0"/>
      <w:marTop w:val="0"/>
      <w:marBottom w:val="0"/>
      <w:divBdr>
        <w:top w:val="none" w:sz="0" w:space="0" w:color="auto"/>
        <w:left w:val="none" w:sz="0" w:space="0" w:color="auto"/>
        <w:bottom w:val="none" w:sz="0" w:space="0" w:color="auto"/>
        <w:right w:val="none" w:sz="0" w:space="0" w:color="auto"/>
      </w:divBdr>
      <w:divsChild>
        <w:div w:id="427967365">
          <w:marLeft w:val="0"/>
          <w:marRight w:val="0"/>
          <w:marTop w:val="0"/>
          <w:marBottom w:val="0"/>
          <w:divBdr>
            <w:top w:val="none" w:sz="0" w:space="0" w:color="auto"/>
            <w:left w:val="none" w:sz="0" w:space="0" w:color="auto"/>
            <w:bottom w:val="none" w:sz="0" w:space="0" w:color="auto"/>
            <w:right w:val="none" w:sz="0" w:space="0" w:color="auto"/>
          </w:divBdr>
          <w:divsChild>
            <w:div w:id="16749193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080033">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3187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683675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81">
          <w:marLeft w:val="0"/>
          <w:marRight w:val="0"/>
          <w:marTop w:val="0"/>
          <w:marBottom w:val="0"/>
          <w:divBdr>
            <w:top w:val="none" w:sz="0" w:space="0" w:color="auto"/>
            <w:left w:val="none" w:sz="0" w:space="0" w:color="auto"/>
            <w:bottom w:val="none" w:sz="0" w:space="0" w:color="auto"/>
            <w:right w:val="none" w:sz="0" w:space="0" w:color="auto"/>
          </w:divBdr>
          <w:divsChild>
            <w:div w:id="1330451847">
              <w:marLeft w:val="0"/>
              <w:marRight w:val="0"/>
              <w:marTop w:val="0"/>
              <w:marBottom w:val="0"/>
              <w:divBdr>
                <w:top w:val="none" w:sz="0" w:space="0" w:color="auto"/>
                <w:left w:val="none" w:sz="0" w:space="0" w:color="auto"/>
                <w:bottom w:val="none" w:sz="0" w:space="0" w:color="auto"/>
                <w:right w:val="none" w:sz="0" w:space="0" w:color="auto"/>
              </w:divBdr>
              <w:divsChild>
                <w:div w:id="1596211900">
                  <w:marLeft w:val="0"/>
                  <w:marRight w:val="0"/>
                  <w:marTop w:val="0"/>
                  <w:marBottom w:val="0"/>
                  <w:divBdr>
                    <w:top w:val="none" w:sz="0" w:space="0" w:color="auto"/>
                    <w:left w:val="none" w:sz="0" w:space="0" w:color="auto"/>
                    <w:bottom w:val="none" w:sz="0" w:space="0" w:color="auto"/>
                    <w:right w:val="none" w:sz="0" w:space="0" w:color="auto"/>
                  </w:divBdr>
                  <w:divsChild>
                    <w:div w:id="468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87693856">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591505632">
      <w:bodyDiv w:val="1"/>
      <w:marLeft w:val="0"/>
      <w:marRight w:val="0"/>
      <w:marTop w:val="0"/>
      <w:marBottom w:val="0"/>
      <w:divBdr>
        <w:top w:val="none" w:sz="0" w:space="0" w:color="auto"/>
        <w:left w:val="none" w:sz="0" w:space="0" w:color="auto"/>
        <w:bottom w:val="none" w:sz="0" w:space="0" w:color="auto"/>
        <w:right w:val="none" w:sz="0" w:space="0" w:color="auto"/>
      </w:divBdr>
      <w:divsChild>
        <w:div w:id="613638780">
          <w:marLeft w:val="0"/>
          <w:marRight w:val="0"/>
          <w:marTop w:val="0"/>
          <w:marBottom w:val="0"/>
          <w:divBdr>
            <w:top w:val="none" w:sz="0" w:space="0" w:color="auto"/>
            <w:left w:val="none" w:sz="0" w:space="0" w:color="auto"/>
            <w:bottom w:val="none" w:sz="0" w:space="0" w:color="auto"/>
            <w:right w:val="none" w:sz="0" w:space="0" w:color="auto"/>
          </w:divBdr>
          <w:divsChild>
            <w:div w:id="1603875497">
              <w:marLeft w:val="0"/>
              <w:marRight w:val="0"/>
              <w:marTop w:val="0"/>
              <w:marBottom w:val="0"/>
              <w:divBdr>
                <w:top w:val="none" w:sz="0" w:space="0" w:color="auto"/>
                <w:left w:val="none" w:sz="0" w:space="0" w:color="auto"/>
                <w:bottom w:val="none" w:sz="0" w:space="0" w:color="auto"/>
                <w:right w:val="none" w:sz="0" w:space="0" w:color="auto"/>
              </w:divBdr>
              <w:divsChild>
                <w:div w:id="1355227391">
                  <w:marLeft w:val="0"/>
                  <w:marRight w:val="0"/>
                  <w:marTop w:val="0"/>
                  <w:marBottom w:val="0"/>
                  <w:divBdr>
                    <w:top w:val="none" w:sz="0" w:space="0" w:color="auto"/>
                    <w:left w:val="none" w:sz="0" w:space="0" w:color="auto"/>
                    <w:bottom w:val="none" w:sz="0" w:space="0" w:color="auto"/>
                    <w:right w:val="none" w:sz="0" w:space="0" w:color="auto"/>
                  </w:divBdr>
                  <w:divsChild>
                    <w:div w:id="158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6984">
      <w:bodyDiv w:val="1"/>
      <w:marLeft w:val="0"/>
      <w:marRight w:val="0"/>
      <w:marTop w:val="0"/>
      <w:marBottom w:val="0"/>
      <w:divBdr>
        <w:top w:val="none" w:sz="0" w:space="0" w:color="auto"/>
        <w:left w:val="none" w:sz="0" w:space="0" w:color="auto"/>
        <w:bottom w:val="none" w:sz="0" w:space="0" w:color="auto"/>
        <w:right w:val="none" w:sz="0" w:space="0" w:color="auto"/>
      </w:divBdr>
    </w:div>
    <w:div w:id="1608074194">
      <w:bodyDiv w:val="1"/>
      <w:marLeft w:val="0"/>
      <w:marRight w:val="0"/>
      <w:marTop w:val="0"/>
      <w:marBottom w:val="0"/>
      <w:divBdr>
        <w:top w:val="none" w:sz="0" w:space="0" w:color="auto"/>
        <w:left w:val="none" w:sz="0" w:space="0" w:color="auto"/>
        <w:bottom w:val="none" w:sz="0" w:space="0" w:color="auto"/>
        <w:right w:val="none" w:sz="0" w:space="0" w:color="auto"/>
      </w:divBdr>
      <w:divsChild>
        <w:div w:id="1413238831">
          <w:blockQuote w:val="1"/>
          <w:marLeft w:val="0"/>
          <w:marRight w:val="0"/>
          <w:marTop w:val="0"/>
          <w:marBottom w:val="300"/>
          <w:divBdr>
            <w:top w:val="none" w:sz="0" w:space="0" w:color="auto"/>
            <w:left w:val="none" w:sz="0" w:space="0" w:color="auto"/>
            <w:bottom w:val="none" w:sz="0" w:space="0" w:color="auto"/>
            <w:right w:val="none" w:sz="0" w:space="0" w:color="auto"/>
          </w:divBdr>
        </w:div>
        <w:div w:id="952060228">
          <w:blockQuote w:val="1"/>
          <w:marLeft w:val="0"/>
          <w:marRight w:val="0"/>
          <w:marTop w:val="0"/>
          <w:marBottom w:val="300"/>
          <w:divBdr>
            <w:top w:val="none" w:sz="0" w:space="0" w:color="auto"/>
            <w:left w:val="none" w:sz="0" w:space="0" w:color="auto"/>
            <w:bottom w:val="none" w:sz="0" w:space="0" w:color="auto"/>
            <w:right w:val="none" w:sz="0" w:space="0" w:color="auto"/>
          </w:divBdr>
        </w:div>
        <w:div w:id="1115560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2931904">
      <w:bodyDiv w:val="1"/>
      <w:marLeft w:val="0"/>
      <w:marRight w:val="0"/>
      <w:marTop w:val="0"/>
      <w:marBottom w:val="0"/>
      <w:divBdr>
        <w:top w:val="none" w:sz="0" w:space="0" w:color="auto"/>
        <w:left w:val="none" w:sz="0" w:space="0" w:color="auto"/>
        <w:bottom w:val="none" w:sz="0" w:space="0" w:color="auto"/>
        <w:right w:val="none" w:sz="0" w:space="0" w:color="auto"/>
      </w:divBdr>
      <w:divsChild>
        <w:div w:id="593713138">
          <w:marLeft w:val="225"/>
          <w:marRight w:val="225"/>
          <w:marTop w:val="225"/>
          <w:marBottom w:val="0"/>
          <w:divBdr>
            <w:top w:val="none" w:sz="0" w:space="0" w:color="auto"/>
            <w:left w:val="none" w:sz="0" w:space="0" w:color="auto"/>
            <w:bottom w:val="none" w:sz="0" w:space="0" w:color="auto"/>
            <w:right w:val="none" w:sz="0" w:space="0" w:color="auto"/>
          </w:divBdr>
          <w:divsChild>
            <w:div w:id="2537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20212938">
      <w:bodyDiv w:val="1"/>
      <w:marLeft w:val="0"/>
      <w:marRight w:val="0"/>
      <w:marTop w:val="0"/>
      <w:marBottom w:val="0"/>
      <w:divBdr>
        <w:top w:val="none" w:sz="0" w:space="0" w:color="auto"/>
        <w:left w:val="none" w:sz="0" w:space="0" w:color="auto"/>
        <w:bottom w:val="none" w:sz="0" w:space="0" w:color="auto"/>
        <w:right w:val="none" w:sz="0" w:space="0" w:color="auto"/>
      </w:divBdr>
      <w:divsChild>
        <w:div w:id="1354377463">
          <w:marLeft w:val="0"/>
          <w:marRight w:val="0"/>
          <w:marTop w:val="0"/>
          <w:marBottom w:val="0"/>
          <w:divBdr>
            <w:top w:val="none" w:sz="0" w:space="0" w:color="auto"/>
            <w:left w:val="none" w:sz="0" w:space="0" w:color="auto"/>
            <w:bottom w:val="none" w:sz="0" w:space="0" w:color="auto"/>
            <w:right w:val="none" w:sz="0" w:space="0" w:color="auto"/>
          </w:divBdr>
        </w:div>
        <w:div w:id="784738060">
          <w:marLeft w:val="0"/>
          <w:marRight w:val="0"/>
          <w:marTop w:val="0"/>
          <w:marBottom w:val="0"/>
          <w:divBdr>
            <w:top w:val="none" w:sz="0" w:space="0" w:color="auto"/>
            <w:left w:val="none" w:sz="0" w:space="0" w:color="auto"/>
            <w:bottom w:val="none" w:sz="0" w:space="0" w:color="auto"/>
            <w:right w:val="none" w:sz="0" w:space="0" w:color="auto"/>
          </w:divBdr>
        </w:div>
        <w:div w:id="201944648">
          <w:marLeft w:val="0"/>
          <w:marRight w:val="0"/>
          <w:marTop w:val="0"/>
          <w:marBottom w:val="0"/>
          <w:divBdr>
            <w:top w:val="none" w:sz="0" w:space="0" w:color="auto"/>
            <w:left w:val="none" w:sz="0" w:space="0" w:color="auto"/>
            <w:bottom w:val="none" w:sz="0" w:space="0" w:color="auto"/>
            <w:right w:val="none" w:sz="0" w:space="0" w:color="auto"/>
          </w:divBdr>
        </w:div>
        <w:div w:id="1748458311">
          <w:marLeft w:val="0"/>
          <w:marRight w:val="0"/>
          <w:marTop w:val="0"/>
          <w:marBottom w:val="0"/>
          <w:divBdr>
            <w:top w:val="none" w:sz="0" w:space="0" w:color="auto"/>
            <w:left w:val="none" w:sz="0" w:space="0" w:color="auto"/>
            <w:bottom w:val="none" w:sz="0" w:space="0" w:color="auto"/>
            <w:right w:val="none" w:sz="0" w:space="0" w:color="auto"/>
          </w:divBdr>
        </w:div>
        <w:div w:id="1581521493">
          <w:marLeft w:val="0"/>
          <w:marRight w:val="0"/>
          <w:marTop w:val="0"/>
          <w:marBottom w:val="0"/>
          <w:divBdr>
            <w:top w:val="none" w:sz="0" w:space="0" w:color="auto"/>
            <w:left w:val="none" w:sz="0" w:space="0" w:color="auto"/>
            <w:bottom w:val="none" w:sz="0" w:space="0" w:color="auto"/>
            <w:right w:val="none" w:sz="0" w:space="0" w:color="auto"/>
          </w:divBdr>
        </w:div>
        <w:div w:id="1129520265">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sChild>
    </w:div>
    <w:div w:id="1623342152">
      <w:bodyDiv w:val="1"/>
      <w:marLeft w:val="0"/>
      <w:marRight w:val="0"/>
      <w:marTop w:val="0"/>
      <w:marBottom w:val="0"/>
      <w:divBdr>
        <w:top w:val="none" w:sz="0" w:space="0" w:color="auto"/>
        <w:left w:val="none" w:sz="0" w:space="0" w:color="auto"/>
        <w:bottom w:val="none" w:sz="0" w:space="0" w:color="auto"/>
        <w:right w:val="none" w:sz="0" w:space="0" w:color="auto"/>
      </w:divBdr>
    </w:div>
    <w:div w:id="1652174755">
      <w:bodyDiv w:val="1"/>
      <w:marLeft w:val="0"/>
      <w:marRight w:val="0"/>
      <w:marTop w:val="0"/>
      <w:marBottom w:val="0"/>
      <w:divBdr>
        <w:top w:val="none" w:sz="0" w:space="0" w:color="auto"/>
        <w:left w:val="none" w:sz="0" w:space="0" w:color="auto"/>
        <w:bottom w:val="none" w:sz="0" w:space="0" w:color="auto"/>
        <w:right w:val="none" w:sz="0" w:space="0" w:color="auto"/>
      </w:divBdr>
      <w:divsChild>
        <w:div w:id="448160457">
          <w:marLeft w:val="0"/>
          <w:marRight w:val="0"/>
          <w:marTop w:val="0"/>
          <w:marBottom w:val="0"/>
          <w:divBdr>
            <w:top w:val="none" w:sz="0" w:space="0" w:color="auto"/>
            <w:left w:val="none" w:sz="0" w:space="0" w:color="auto"/>
            <w:bottom w:val="none" w:sz="0" w:space="0" w:color="auto"/>
            <w:right w:val="none" w:sz="0" w:space="0" w:color="auto"/>
          </w:divBdr>
          <w:divsChild>
            <w:div w:id="1048454628">
              <w:marLeft w:val="0"/>
              <w:marRight w:val="0"/>
              <w:marTop w:val="0"/>
              <w:marBottom w:val="0"/>
              <w:divBdr>
                <w:top w:val="none" w:sz="0" w:space="0" w:color="auto"/>
                <w:left w:val="none" w:sz="0" w:space="0" w:color="auto"/>
                <w:bottom w:val="none" w:sz="0" w:space="0" w:color="auto"/>
                <w:right w:val="none" w:sz="0" w:space="0" w:color="auto"/>
              </w:divBdr>
            </w:div>
            <w:div w:id="505941154">
              <w:marLeft w:val="0"/>
              <w:marRight w:val="0"/>
              <w:marTop w:val="0"/>
              <w:marBottom w:val="0"/>
              <w:divBdr>
                <w:top w:val="none" w:sz="0" w:space="0" w:color="auto"/>
                <w:left w:val="none" w:sz="0" w:space="0" w:color="auto"/>
                <w:bottom w:val="none" w:sz="0" w:space="0" w:color="auto"/>
                <w:right w:val="none" w:sz="0" w:space="0" w:color="auto"/>
              </w:divBdr>
            </w:div>
            <w:div w:id="942033192">
              <w:marLeft w:val="0"/>
              <w:marRight w:val="0"/>
              <w:marTop w:val="0"/>
              <w:marBottom w:val="0"/>
              <w:divBdr>
                <w:top w:val="none" w:sz="0" w:space="0" w:color="auto"/>
                <w:left w:val="none" w:sz="0" w:space="0" w:color="auto"/>
                <w:bottom w:val="none" w:sz="0" w:space="0" w:color="auto"/>
                <w:right w:val="none" w:sz="0" w:space="0" w:color="auto"/>
              </w:divBdr>
            </w:div>
            <w:div w:id="5907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1256943">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2198333">
      <w:bodyDiv w:val="1"/>
      <w:marLeft w:val="0"/>
      <w:marRight w:val="0"/>
      <w:marTop w:val="0"/>
      <w:marBottom w:val="0"/>
      <w:divBdr>
        <w:top w:val="none" w:sz="0" w:space="0" w:color="auto"/>
        <w:left w:val="none" w:sz="0" w:space="0" w:color="auto"/>
        <w:bottom w:val="none" w:sz="0" w:space="0" w:color="auto"/>
        <w:right w:val="none" w:sz="0" w:space="0" w:color="auto"/>
      </w:divBdr>
    </w:div>
    <w:div w:id="1689209523">
      <w:bodyDiv w:val="1"/>
      <w:marLeft w:val="0"/>
      <w:marRight w:val="0"/>
      <w:marTop w:val="0"/>
      <w:marBottom w:val="0"/>
      <w:divBdr>
        <w:top w:val="none" w:sz="0" w:space="0" w:color="auto"/>
        <w:left w:val="none" w:sz="0" w:space="0" w:color="auto"/>
        <w:bottom w:val="none" w:sz="0" w:space="0" w:color="auto"/>
        <w:right w:val="none" w:sz="0" w:space="0" w:color="auto"/>
      </w:divBdr>
    </w:div>
    <w:div w:id="1690253740">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692800592">
      <w:bodyDiv w:val="1"/>
      <w:marLeft w:val="0"/>
      <w:marRight w:val="0"/>
      <w:marTop w:val="0"/>
      <w:marBottom w:val="0"/>
      <w:divBdr>
        <w:top w:val="none" w:sz="0" w:space="0" w:color="auto"/>
        <w:left w:val="none" w:sz="0" w:space="0" w:color="auto"/>
        <w:bottom w:val="none" w:sz="0" w:space="0" w:color="auto"/>
        <w:right w:val="none" w:sz="0" w:space="0" w:color="auto"/>
      </w:divBdr>
    </w:div>
    <w:div w:id="172687811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471432">
      <w:bodyDiv w:val="1"/>
      <w:marLeft w:val="0"/>
      <w:marRight w:val="0"/>
      <w:marTop w:val="0"/>
      <w:marBottom w:val="0"/>
      <w:divBdr>
        <w:top w:val="none" w:sz="0" w:space="0" w:color="auto"/>
        <w:left w:val="none" w:sz="0" w:space="0" w:color="auto"/>
        <w:bottom w:val="none" w:sz="0" w:space="0" w:color="auto"/>
        <w:right w:val="none" w:sz="0" w:space="0" w:color="auto"/>
      </w:divBdr>
    </w:div>
    <w:div w:id="1737237596">
      <w:bodyDiv w:val="1"/>
      <w:marLeft w:val="0"/>
      <w:marRight w:val="0"/>
      <w:marTop w:val="0"/>
      <w:marBottom w:val="0"/>
      <w:divBdr>
        <w:top w:val="none" w:sz="0" w:space="0" w:color="auto"/>
        <w:left w:val="none" w:sz="0" w:space="0" w:color="auto"/>
        <w:bottom w:val="none" w:sz="0" w:space="0" w:color="auto"/>
        <w:right w:val="none" w:sz="0" w:space="0" w:color="auto"/>
      </w:divBdr>
    </w:div>
    <w:div w:id="174969420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746948">
      <w:bodyDiv w:val="1"/>
      <w:marLeft w:val="0"/>
      <w:marRight w:val="0"/>
      <w:marTop w:val="0"/>
      <w:marBottom w:val="0"/>
      <w:divBdr>
        <w:top w:val="none" w:sz="0" w:space="0" w:color="auto"/>
        <w:left w:val="none" w:sz="0" w:space="0" w:color="auto"/>
        <w:bottom w:val="none" w:sz="0" w:space="0" w:color="auto"/>
        <w:right w:val="none" w:sz="0" w:space="0" w:color="auto"/>
      </w:divBdr>
    </w:div>
    <w:div w:id="1806775515">
      <w:bodyDiv w:val="1"/>
      <w:marLeft w:val="0"/>
      <w:marRight w:val="0"/>
      <w:marTop w:val="0"/>
      <w:marBottom w:val="0"/>
      <w:divBdr>
        <w:top w:val="none" w:sz="0" w:space="0" w:color="auto"/>
        <w:left w:val="none" w:sz="0" w:space="0" w:color="auto"/>
        <w:bottom w:val="none" w:sz="0" w:space="0" w:color="auto"/>
        <w:right w:val="none" w:sz="0" w:space="0" w:color="auto"/>
      </w:divBdr>
    </w:div>
    <w:div w:id="1827479592">
      <w:bodyDiv w:val="1"/>
      <w:marLeft w:val="0"/>
      <w:marRight w:val="0"/>
      <w:marTop w:val="0"/>
      <w:marBottom w:val="0"/>
      <w:divBdr>
        <w:top w:val="none" w:sz="0" w:space="0" w:color="auto"/>
        <w:left w:val="none" w:sz="0" w:space="0" w:color="auto"/>
        <w:bottom w:val="none" w:sz="0" w:space="0" w:color="auto"/>
        <w:right w:val="none" w:sz="0" w:space="0" w:color="auto"/>
      </w:divBdr>
      <w:divsChild>
        <w:div w:id="1653021936">
          <w:marLeft w:val="0"/>
          <w:marRight w:val="0"/>
          <w:marTop w:val="0"/>
          <w:marBottom w:val="0"/>
          <w:divBdr>
            <w:top w:val="none" w:sz="0" w:space="0" w:color="auto"/>
            <w:left w:val="none" w:sz="0" w:space="0" w:color="auto"/>
            <w:bottom w:val="none" w:sz="0" w:space="0" w:color="auto"/>
            <w:right w:val="none" w:sz="0" w:space="0" w:color="auto"/>
          </w:divBdr>
        </w:div>
      </w:divsChild>
    </w:div>
    <w:div w:id="1832329589">
      <w:bodyDiv w:val="1"/>
      <w:marLeft w:val="0"/>
      <w:marRight w:val="0"/>
      <w:marTop w:val="0"/>
      <w:marBottom w:val="0"/>
      <w:divBdr>
        <w:top w:val="none" w:sz="0" w:space="0" w:color="auto"/>
        <w:left w:val="none" w:sz="0" w:space="0" w:color="auto"/>
        <w:bottom w:val="none" w:sz="0" w:space="0" w:color="auto"/>
        <w:right w:val="none" w:sz="0" w:space="0" w:color="auto"/>
      </w:divBdr>
      <w:divsChild>
        <w:div w:id="1250191626">
          <w:marLeft w:val="0"/>
          <w:marRight w:val="0"/>
          <w:marTop w:val="0"/>
          <w:marBottom w:val="0"/>
          <w:divBdr>
            <w:top w:val="none" w:sz="0" w:space="0" w:color="auto"/>
            <w:left w:val="none" w:sz="0" w:space="0" w:color="auto"/>
            <w:bottom w:val="none" w:sz="0" w:space="0" w:color="auto"/>
            <w:right w:val="none" w:sz="0" w:space="0" w:color="auto"/>
          </w:divBdr>
        </w:div>
        <w:div w:id="1382514236">
          <w:marLeft w:val="0"/>
          <w:marRight w:val="0"/>
          <w:marTop w:val="0"/>
          <w:marBottom w:val="0"/>
          <w:divBdr>
            <w:top w:val="none" w:sz="0" w:space="0" w:color="auto"/>
            <w:left w:val="none" w:sz="0" w:space="0" w:color="auto"/>
            <w:bottom w:val="none" w:sz="0" w:space="0" w:color="auto"/>
            <w:right w:val="none" w:sz="0" w:space="0" w:color="auto"/>
          </w:divBdr>
        </w:div>
        <w:div w:id="1922106161">
          <w:marLeft w:val="0"/>
          <w:marRight w:val="0"/>
          <w:marTop w:val="0"/>
          <w:marBottom w:val="0"/>
          <w:divBdr>
            <w:top w:val="none" w:sz="0" w:space="0" w:color="auto"/>
            <w:left w:val="none" w:sz="0" w:space="0" w:color="auto"/>
            <w:bottom w:val="none" w:sz="0" w:space="0" w:color="auto"/>
            <w:right w:val="none" w:sz="0" w:space="0" w:color="auto"/>
          </w:divBdr>
        </w:div>
      </w:divsChild>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205163">
      <w:bodyDiv w:val="1"/>
      <w:marLeft w:val="0"/>
      <w:marRight w:val="0"/>
      <w:marTop w:val="0"/>
      <w:marBottom w:val="0"/>
      <w:divBdr>
        <w:top w:val="none" w:sz="0" w:space="0" w:color="auto"/>
        <w:left w:val="none" w:sz="0" w:space="0" w:color="auto"/>
        <w:bottom w:val="none" w:sz="0" w:space="0" w:color="auto"/>
        <w:right w:val="none" w:sz="0" w:space="0" w:color="auto"/>
      </w:divBdr>
    </w:div>
    <w:div w:id="1853058910">
      <w:bodyDiv w:val="1"/>
      <w:marLeft w:val="0"/>
      <w:marRight w:val="0"/>
      <w:marTop w:val="0"/>
      <w:marBottom w:val="0"/>
      <w:divBdr>
        <w:top w:val="none" w:sz="0" w:space="0" w:color="auto"/>
        <w:left w:val="none" w:sz="0" w:space="0" w:color="auto"/>
        <w:bottom w:val="none" w:sz="0" w:space="0" w:color="auto"/>
        <w:right w:val="none" w:sz="0" w:space="0" w:color="auto"/>
      </w:divBdr>
    </w:div>
    <w:div w:id="185619081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929511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217655">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89982330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13470">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67739392">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4894485">
      <w:bodyDiv w:val="1"/>
      <w:marLeft w:val="0"/>
      <w:marRight w:val="0"/>
      <w:marTop w:val="0"/>
      <w:marBottom w:val="0"/>
      <w:divBdr>
        <w:top w:val="none" w:sz="0" w:space="0" w:color="auto"/>
        <w:left w:val="none" w:sz="0" w:space="0" w:color="auto"/>
        <w:bottom w:val="none" w:sz="0" w:space="0" w:color="auto"/>
        <w:right w:val="none" w:sz="0" w:space="0" w:color="auto"/>
      </w:divBdr>
      <w:divsChild>
        <w:div w:id="6255988">
          <w:marLeft w:val="225"/>
          <w:marRight w:val="225"/>
          <w:marTop w:val="225"/>
          <w:marBottom w:val="0"/>
          <w:divBdr>
            <w:top w:val="none" w:sz="0" w:space="0" w:color="auto"/>
            <w:left w:val="none" w:sz="0" w:space="0" w:color="auto"/>
            <w:bottom w:val="none" w:sz="0" w:space="0" w:color="auto"/>
            <w:right w:val="none" w:sz="0" w:space="0" w:color="auto"/>
          </w:divBdr>
          <w:divsChild>
            <w:div w:id="223298218">
              <w:marLeft w:val="0"/>
              <w:marRight w:val="0"/>
              <w:marTop w:val="0"/>
              <w:marBottom w:val="0"/>
              <w:divBdr>
                <w:top w:val="none" w:sz="0" w:space="0" w:color="auto"/>
                <w:left w:val="none" w:sz="0" w:space="0" w:color="auto"/>
                <w:bottom w:val="none" w:sz="0" w:space="0" w:color="auto"/>
                <w:right w:val="none" w:sz="0" w:space="0" w:color="auto"/>
              </w:divBdr>
              <w:divsChild>
                <w:div w:id="768084299">
                  <w:marLeft w:val="0"/>
                  <w:marRight w:val="0"/>
                  <w:marTop w:val="0"/>
                  <w:marBottom w:val="0"/>
                  <w:divBdr>
                    <w:top w:val="none" w:sz="0" w:space="0" w:color="auto"/>
                    <w:left w:val="none" w:sz="0" w:space="0" w:color="auto"/>
                    <w:bottom w:val="none" w:sz="0" w:space="0" w:color="auto"/>
                    <w:right w:val="none" w:sz="0" w:space="0" w:color="auto"/>
                  </w:divBdr>
                </w:div>
              </w:divsChild>
            </w:div>
            <w:div w:id="432359151">
              <w:marLeft w:val="0"/>
              <w:marRight w:val="0"/>
              <w:marTop w:val="0"/>
              <w:marBottom w:val="0"/>
              <w:divBdr>
                <w:top w:val="none" w:sz="0" w:space="0" w:color="auto"/>
                <w:left w:val="none" w:sz="0" w:space="0" w:color="auto"/>
                <w:bottom w:val="none" w:sz="0" w:space="0" w:color="auto"/>
                <w:right w:val="none" w:sz="0" w:space="0" w:color="auto"/>
              </w:divBdr>
            </w:div>
          </w:divsChild>
        </w:div>
        <w:div w:id="1419519462">
          <w:marLeft w:val="225"/>
          <w:marRight w:val="225"/>
          <w:marTop w:val="0"/>
          <w:marBottom w:val="0"/>
          <w:divBdr>
            <w:top w:val="none" w:sz="0" w:space="0" w:color="auto"/>
            <w:left w:val="none" w:sz="0" w:space="0" w:color="auto"/>
            <w:bottom w:val="none" w:sz="0" w:space="0" w:color="auto"/>
            <w:right w:val="none" w:sz="0" w:space="0" w:color="auto"/>
          </w:divBdr>
          <w:divsChild>
            <w:div w:id="1871064730">
              <w:marLeft w:val="0"/>
              <w:marRight w:val="0"/>
              <w:marTop w:val="0"/>
              <w:marBottom w:val="225"/>
              <w:divBdr>
                <w:top w:val="single" w:sz="6" w:space="0" w:color="CCCCCC"/>
                <w:left w:val="none" w:sz="0" w:space="0" w:color="auto"/>
                <w:bottom w:val="single" w:sz="6" w:space="0" w:color="CCCCCC"/>
                <w:right w:val="none" w:sz="0" w:space="0" w:color="auto"/>
              </w:divBdr>
              <w:divsChild>
                <w:div w:id="307171218">
                  <w:marLeft w:val="150"/>
                  <w:marRight w:val="0"/>
                  <w:marTop w:val="60"/>
                  <w:marBottom w:val="60"/>
                  <w:divBdr>
                    <w:top w:val="none" w:sz="0" w:space="0" w:color="auto"/>
                    <w:left w:val="none" w:sz="0" w:space="0" w:color="auto"/>
                    <w:bottom w:val="none" w:sz="0" w:space="0" w:color="auto"/>
                    <w:right w:val="none" w:sz="0" w:space="0" w:color="auto"/>
                  </w:divBdr>
                </w:div>
                <w:div w:id="1317879165">
                  <w:marLeft w:val="150"/>
                  <w:marRight w:val="150"/>
                  <w:marTop w:val="60"/>
                  <w:marBottom w:val="60"/>
                  <w:divBdr>
                    <w:top w:val="none" w:sz="0" w:space="0" w:color="auto"/>
                    <w:left w:val="none" w:sz="0" w:space="0" w:color="auto"/>
                    <w:bottom w:val="none" w:sz="0" w:space="0" w:color="auto"/>
                    <w:right w:val="none" w:sz="0" w:space="0" w:color="auto"/>
                  </w:divBdr>
                </w:div>
              </w:divsChild>
            </w:div>
            <w:div w:id="1973708205">
              <w:marLeft w:val="0"/>
              <w:marRight w:val="0"/>
              <w:marTop w:val="0"/>
              <w:marBottom w:val="0"/>
              <w:divBdr>
                <w:top w:val="none" w:sz="0" w:space="0" w:color="auto"/>
                <w:left w:val="none" w:sz="0" w:space="0" w:color="auto"/>
                <w:bottom w:val="none" w:sz="0" w:space="0" w:color="auto"/>
                <w:right w:val="none" w:sz="0" w:space="0" w:color="auto"/>
              </w:divBdr>
              <w:divsChild>
                <w:div w:id="2019648129">
                  <w:marLeft w:val="0"/>
                  <w:marRight w:val="0"/>
                  <w:marTop w:val="0"/>
                  <w:marBottom w:val="0"/>
                  <w:divBdr>
                    <w:top w:val="none" w:sz="0" w:space="0" w:color="auto"/>
                    <w:left w:val="none" w:sz="0" w:space="0" w:color="auto"/>
                    <w:bottom w:val="none" w:sz="0" w:space="0" w:color="auto"/>
                    <w:right w:val="none" w:sz="0" w:space="0" w:color="auto"/>
                  </w:divBdr>
                  <w:divsChild>
                    <w:div w:id="1502812518">
                      <w:marLeft w:val="0"/>
                      <w:marRight w:val="0"/>
                      <w:marTop w:val="0"/>
                      <w:marBottom w:val="0"/>
                      <w:divBdr>
                        <w:top w:val="none" w:sz="0" w:space="0" w:color="auto"/>
                        <w:left w:val="none" w:sz="0" w:space="0" w:color="auto"/>
                        <w:bottom w:val="none" w:sz="0" w:space="0" w:color="auto"/>
                        <w:right w:val="none" w:sz="0" w:space="0" w:color="auto"/>
                      </w:divBdr>
                      <w:divsChild>
                        <w:div w:id="877547067">
                          <w:marLeft w:val="0"/>
                          <w:marRight w:val="360"/>
                          <w:marTop w:val="0"/>
                          <w:marBottom w:val="555"/>
                          <w:divBdr>
                            <w:top w:val="single" w:sz="6" w:space="0" w:color="B9B9B9"/>
                            <w:left w:val="single" w:sz="6" w:space="0" w:color="B9B9B9"/>
                            <w:bottom w:val="single" w:sz="6" w:space="0" w:color="B9B9B9"/>
                            <w:right w:val="single" w:sz="6" w:space="0" w:color="B9B9B9"/>
                          </w:divBdr>
                          <w:divsChild>
                            <w:div w:id="418213433">
                              <w:marLeft w:val="0"/>
                              <w:marRight w:val="0"/>
                              <w:marTop w:val="0"/>
                              <w:marBottom w:val="0"/>
                              <w:divBdr>
                                <w:top w:val="none" w:sz="0" w:space="0" w:color="auto"/>
                                <w:left w:val="none" w:sz="0" w:space="0" w:color="auto"/>
                                <w:bottom w:val="none" w:sz="0" w:space="0" w:color="auto"/>
                                <w:right w:val="none" w:sz="0" w:space="0" w:color="auto"/>
                              </w:divBdr>
                              <w:divsChild>
                                <w:div w:id="17582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237009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906223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063408812">
      <w:bodyDiv w:val="1"/>
      <w:marLeft w:val="0"/>
      <w:marRight w:val="0"/>
      <w:marTop w:val="0"/>
      <w:marBottom w:val="0"/>
      <w:divBdr>
        <w:top w:val="none" w:sz="0" w:space="0" w:color="auto"/>
        <w:left w:val="none" w:sz="0" w:space="0" w:color="auto"/>
        <w:bottom w:val="none" w:sz="0" w:space="0" w:color="auto"/>
        <w:right w:val="none" w:sz="0" w:space="0" w:color="auto"/>
      </w:divBdr>
      <w:divsChild>
        <w:div w:id="557009332">
          <w:marLeft w:val="0"/>
          <w:marRight w:val="0"/>
          <w:marTop w:val="0"/>
          <w:marBottom w:val="0"/>
          <w:divBdr>
            <w:top w:val="none" w:sz="0" w:space="0" w:color="auto"/>
            <w:left w:val="none" w:sz="0" w:space="0" w:color="auto"/>
            <w:bottom w:val="none" w:sz="0" w:space="0" w:color="auto"/>
            <w:right w:val="none" w:sz="0" w:space="0" w:color="auto"/>
          </w:divBdr>
          <w:divsChild>
            <w:div w:id="1916083089">
              <w:marLeft w:val="0"/>
              <w:marRight w:val="0"/>
              <w:marTop w:val="0"/>
              <w:marBottom w:val="0"/>
              <w:divBdr>
                <w:top w:val="none" w:sz="0" w:space="0" w:color="auto"/>
                <w:left w:val="none" w:sz="0" w:space="0" w:color="auto"/>
                <w:bottom w:val="none" w:sz="0" w:space="0" w:color="auto"/>
                <w:right w:val="none" w:sz="0" w:space="0" w:color="auto"/>
              </w:divBdr>
              <w:divsChild>
                <w:div w:id="1034617489">
                  <w:marLeft w:val="0"/>
                  <w:marRight w:val="0"/>
                  <w:marTop w:val="0"/>
                  <w:marBottom w:val="0"/>
                  <w:divBdr>
                    <w:top w:val="none" w:sz="0" w:space="0" w:color="auto"/>
                    <w:left w:val="none" w:sz="0" w:space="0" w:color="auto"/>
                    <w:bottom w:val="none" w:sz="0" w:space="0" w:color="auto"/>
                    <w:right w:val="none" w:sz="0" w:space="0" w:color="auto"/>
                  </w:divBdr>
                  <w:divsChild>
                    <w:div w:id="977536475">
                      <w:marLeft w:val="0"/>
                      <w:marRight w:val="0"/>
                      <w:marTop w:val="0"/>
                      <w:marBottom w:val="0"/>
                      <w:divBdr>
                        <w:top w:val="single" w:sz="6" w:space="8" w:color="666666"/>
                        <w:left w:val="none" w:sz="0" w:space="0" w:color="auto"/>
                        <w:bottom w:val="none" w:sz="0" w:space="0" w:color="auto"/>
                        <w:right w:val="none" w:sz="0" w:space="0" w:color="auto"/>
                      </w:divBdr>
                    </w:div>
                  </w:divsChild>
                </w:div>
              </w:divsChild>
            </w:div>
          </w:divsChild>
        </w:div>
      </w:divsChild>
    </w:div>
    <w:div w:id="2068064247">
      <w:bodyDiv w:val="1"/>
      <w:marLeft w:val="0"/>
      <w:marRight w:val="0"/>
      <w:marTop w:val="0"/>
      <w:marBottom w:val="0"/>
      <w:divBdr>
        <w:top w:val="none" w:sz="0" w:space="0" w:color="auto"/>
        <w:left w:val="none" w:sz="0" w:space="0" w:color="auto"/>
        <w:bottom w:val="none" w:sz="0" w:space="0" w:color="auto"/>
        <w:right w:val="none" w:sz="0" w:space="0" w:color="auto"/>
      </w:divBdr>
      <w:divsChild>
        <w:div w:id="316499081">
          <w:marLeft w:val="0"/>
          <w:marRight w:val="0"/>
          <w:marTop w:val="0"/>
          <w:marBottom w:val="0"/>
          <w:divBdr>
            <w:top w:val="none" w:sz="0" w:space="0" w:color="auto"/>
            <w:left w:val="none" w:sz="0" w:space="0" w:color="auto"/>
            <w:bottom w:val="none" w:sz="0" w:space="0" w:color="auto"/>
            <w:right w:val="none" w:sz="0" w:space="0" w:color="auto"/>
          </w:divBdr>
          <w:divsChild>
            <w:div w:id="428082477">
              <w:marLeft w:val="0"/>
              <w:marRight w:val="0"/>
              <w:marTop w:val="0"/>
              <w:marBottom w:val="0"/>
              <w:divBdr>
                <w:top w:val="none" w:sz="0" w:space="0" w:color="auto"/>
                <w:left w:val="none" w:sz="0" w:space="0" w:color="auto"/>
                <w:bottom w:val="none" w:sz="0" w:space="0" w:color="auto"/>
                <w:right w:val="none" w:sz="0" w:space="0" w:color="auto"/>
              </w:divBdr>
              <w:divsChild>
                <w:div w:id="1626236609">
                  <w:marLeft w:val="0"/>
                  <w:marRight w:val="0"/>
                  <w:marTop w:val="0"/>
                  <w:marBottom w:val="0"/>
                  <w:divBdr>
                    <w:top w:val="none" w:sz="0" w:space="0" w:color="auto"/>
                    <w:left w:val="none" w:sz="0" w:space="0" w:color="auto"/>
                    <w:bottom w:val="none" w:sz="0" w:space="0" w:color="auto"/>
                    <w:right w:val="none" w:sz="0" w:space="0" w:color="auto"/>
                  </w:divBdr>
                  <w:divsChild>
                    <w:div w:id="1274047648">
                      <w:marLeft w:val="0"/>
                      <w:marRight w:val="0"/>
                      <w:marTop w:val="0"/>
                      <w:marBottom w:val="0"/>
                      <w:divBdr>
                        <w:top w:val="none" w:sz="0" w:space="0" w:color="auto"/>
                        <w:left w:val="none" w:sz="0" w:space="0" w:color="auto"/>
                        <w:bottom w:val="none" w:sz="0" w:space="0" w:color="auto"/>
                        <w:right w:val="none" w:sz="0" w:space="0" w:color="auto"/>
                      </w:divBdr>
                      <w:divsChild>
                        <w:div w:id="4273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490474">
      <w:bodyDiv w:val="1"/>
      <w:marLeft w:val="0"/>
      <w:marRight w:val="0"/>
      <w:marTop w:val="0"/>
      <w:marBottom w:val="0"/>
      <w:divBdr>
        <w:top w:val="none" w:sz="0" w:space="0" w:color="auto"/>
        <w:left w:val="none" w:sz="0" w:space="0" w:color="auto"/>
        <w:bottom w:val="none" w:sz="0" w:space="0" w:color="auto"/>
        <w:right w:val="none" w:sz="0" w:space="0" w:color="auto"/>
      </w:divBdr>
    </w:div>
    <w:div w:id="2092653556">
      <w:bodyDiv w:val="1"/>
      <w:marLeft w:val="0"/>
      <w:marRight w:val="0"/>
      <w:marTop w:val="0"/>
      <w:marBottom w:val="0"/>
      <w:divBdr>
        <w:top w:val="none" w:sz="0" w:space="0" w:color="auto"/>
        <w:left w:val="none" w:sz="0" w:space="0" w:color="auto"/>
        <w:bottom w:val="none" w:sz="0" w:space="0" w:color="auto"/>
        <w:right w:val="none" w:sz="0" w:space="0" w:color="auto"/>
      </w:divBdr>
    </w:div>
    <w:div w:id="2112699511">
      <w:bodyDiv w:val="1"/>
      <w:marLeft w:val="0"/>
      <w:marRight w:val="0"/>
      <w:marTop w:val="0"/>
      <w:marBottom w:val="0"/>
      <w:divBdr>
        <w:top w:val="none" w:sz="0" w:space="0" w:color="auto"/>
        <w:left w:val="none" w:sz="0" w:space="0" w:color="auto"/>
        <w:bottom w:val="none" w:sz="0" w:space="0" w:color="auto"/>
        <w:right w:val="none" w:sz="0" w:space="0" w:color="auto"/>
      </w:divBdr>
    </w:div>
    <w:div w:id="2118941141">
      <w:bodyDiv w:val="1"/>
      <w:marLeft w:val="0"/>
      <w:marRight w:val="0"/>
      <w:marTop w:val="0"/>
      <w:marBottom w:val="0"/>
      <w:divBdr>
        <w:top w:val="none" w:sz="0" w:space="0" w:color="auto"/>
        <w:left w:val="none" w:sz="0" w:space="0" w:color="auto"/>
        <w:bottom w:val="none" w:sz="0" w:space="0" w:color="auto"/>
        <w:right w:val="none" w:sz="0" w:space="0" w:color="auto"/>
      </w:divBdr>
    </w:div>
    <w:div w:id="2123107258">
      <w:bodyDiv w:val="1"/>
      <w:marLeft w:val="0"/>
      <w:marRight w:val="0"/>
      <w:marTop w:val="0"/>
      <w:marBottom w:val="0"/>
      <w:divBdr>
        <w:top w:val="none" w:sz="0" w:space="0" w:color="auto"/>
        <w:left w:val="none" w:sz="0" w:space="0" w:color="auto"/>
        <w:bottom w:val="none" w:sz="0" w:space="0" w:color="auto"/>
        <w:right w:val="none" w:sz="0" w:space="0" w:color="auto"/>
      </w:divBdr>
      <w:divsChild>
        <w:div w:id="1187449064">
          <w:marLeft w:val="0"/>
          <w:marRight w:val="0"/>
          <w:marTop w:val="15"/>
          <w:marBottom w:val="0"/>
          <w:divBdr>
            <w:top w:val="single" w:sz="6" w:space="4" w:color="EBEBEB"/>
            <w:left w:val="none" w:sz="0" w:space="0" w:color="auto"/>
            <w:bottom w:val="single" w:sz="2" w:space="6" w:color="D30015"/>
            <w:right w:val="none" w:sz="0" w:space="0" w:color="auto"/>
          </w:divBdr>
          <w:divsChild>
            <w:div w:id="1485197032">
              <w:marLeft w:val="0"/>
              <w:marRight w:val="0"/>
              <w:marTop w:val="0"/>
              <w:marBottom w:val="0"/>
              <w:divBdr>
                <w:top w:val="none" w:sz="0" w:space="0" w:color="auto"/>
                <w:left w:val="none" w:sz="0" w:space="0" w:color="auto"/>
                <w:bottom w:val="none" w:sz="0" w:space="0" w:color="auto"/>
                <w:right w:val="none" w:sz="0" w:space="0" w:color="auto"/>
              </w:divBdr>
              <w:divsChild>
                <w:div w:id="926813354">
                  <w:marLeft w:val="0"/>
                  <w:marRight w:val="0"/>
                  <w:marTop w:val="0"/>
                  <w:marBottom w:val="0"/>
                  <w:divBdr>
                    <w:top w:val="none" w:sz="0" w:space="0" w:color="auto"/>
                    <w:left w:val="none" w:sz="0" w:space="0" w:color="auto"/>
                    <w:bottom w:val="none" w:sz="0" w:space="0" w:color="auto"/>
                    <w:right w:val="none" w:sz="0" w:space="0" w:color="auto"/>
                  </w:divBdr>
                  <w:divsChild>
                    <w:div w:id="265427271">
                      <w:marLeft w:val="0"/>
                      <w:marRight w:val="0"/>
                      <w:marTop w:val="0"/>
                      <w:marBottom w:val="0"/>
                      <w:divBdr>
                        <w:top w:val="single" w:sz="2" w:space="4" w:color="9B9B9B"/>
                        <w:left w:val="single" w:sz="2" w:space="0" w:color="D5D5D5"/>
                        <w:bottom w:val="single" w:sz="2" w:space="4" w:color="E8E8E8"/>
                        <w:right w:val="single" w:sz="2" w:space="0" w:color="D5D5D5"/>
                      </w:divBdr>
                    </w:div>
                  </w:divsChild>
                </w:div>
              </w:divsChild>
            </w:div>
            <w:div w:id="636421963">
              <w:marLeft w:val="0"/>
              <w:marRight w:val="0"/>
              <w:marTop w:val="0"/>
              <w:marBottom w:val="0"/>
              <w:divBdr>
                <w:top w:val="single" w:sz="2" w:space="0" w:color="EBEBEB"/>
                <w:left w:val="none" w:sz="0" w:space="0" w:color="auto"/>
                <w:bottom w:val="none" w:sz="0" w:space="0" w:color="auto"/>
                <w:right w:val="none" w:sz="0" w:space="0" w:color="auto"/>
              </w:divBdr>
              <w:divsChild>
                <w:div w:id="967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0722">
          <w:marLeft w:val="0"/>
          <w:marRight w:val="0"/>
          <w:marTop w:val="0"/>
          <w:marBottom w:val="480"/>
          <w:divBdr>
            <w:top w:val="none" w:sz="0" w:space="0" w:color="auto"/>
            <w:left w:val="none" w:sz="0" w:space="0" w:color="auto"/>
            <w:bottom w:val="single" w:sz="6" w:space="11" w:color="EBEBEB"/>
            <w:right w:val="none" w:sz="0" w:space="0" w:color="auto"/>
          </w:divBdr>
          <w:divsChild>
            <w:div w:id="1231964035">
              <w:marLeft w:val="0"/>
              <w:marRight w:val="0"/>
              <w:marTop w:val="0"/>
              <w:marBottom w:val="0"/>
              <w:divBdr>
                <w:top w:val="none" w:sz="0" w:space="0" w:color="auto"/>
                <w:left w:val="none" w:sz="0" w:space="0" w:color="auto"/>
                <w:bottom w:val="none" w:sz="0" w:space="0" w:color="auto"/>
                <w:right w:val="none" w:sz="0" w:space="0" w:color="auto"/>
              </w:divBdr>
            </w:div>
          </w:divsChild>
        </w:div>
        <w:div w:id="983049352">
          <w:marLeft w:val="0"/>
          <w:marRight w:val="0"/>
          <w:marTop w:val="0"/>
          <w:marBottom w:val="0"/>
          <w:divBdr>
            <w:top w:val="none" w:sz="0" w:space="0" w:color="auto"/>
            <w:left w:val="none" w:sz="0" w:space="0" w:color="auto"/>
            <w:bottom w:val="single" w:sz="2" w:space="0" w:color="EBEBEB"/>
            <w:right w:val="none" w:sz="0" w:space="0" w:color="auto"/>
          </w:divBdr>
          <w:divsChild>
            <w:div w:id="1004092929">
              <w:marLeft w:val="0"/>
              <w:marRight w:val="5850"/>
              <w:marTop w:val="570"/>
              <w:marBottom w:val="0"/>
              <w:divBdr>
                <w:top w:val="single" w:sz="2" w:space="13" w:color="EBEBEB"/>
                <w:left w:val="none" w:sz="0" w:space="0" w:color="auto"/>
                <w:bottom w:val="none" w:sz="0" w:space="0" w:color="auto"/>
                <w:right w:val="single" w:sz="6" w:space="27" w:color="EBEBEB"/>
              </w:divBdr>
              <w:divsChild>
                <w:div w:id="44523497">
                  <w:marLeft w:val="0"/>
                  <w:marRight w:val="120"/>
                  <w:marTop w:val="0"/>
                  <w:marBottom w:val="0"/>
                  <w:divBdr>
                    <w:top w:val="none" w:sz="0" w:space="0" w:color="auto"/>
                    <w:left w:val="none" w:sz="0" w:space="0" w:color="auto"/>
                    <w:bottom w:val="none" w:sz="0" w:space="0" w:color="auto"/>
                    <w:right w:val="none" w:sz="0" w:space="0" w:color="auto"/>
                  </w:divBdr>
                  <w:divsChild>
                    <w:div w:id="1118069040">
                      <w:marLeft w:val="0"/>
                      <w:marRight w:val="0"/>
                      <w:marTop w:val="0"/>
                      <w:marBottom w:val="0"/>
                      <w:divBdr>
                        <w:top w:val="none" w:sz="0" w:space="0" w:color="auto"/>
                        <w:left w:val="none" w:sz="0" w:space="0" w:color="auto"/>
                        <w:bottom w:val="none" w:sz="0" w:space="0" w:color="auto"/>
                        <w:right w:val="none" w:sz="0" w:space="0" w:color="auto"/>
                      </w:divBdr>
                    </w:div>
                  </w:divsChild>
                </w:div>
                <w:div w:id="91898706">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 w:id="213328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hornbeckoffshore.com/company/news/sam-giberga-explains-the-jones-act" TargetMode="External"/><Relationship Id="rId26" Type="http://schemas.openxmlformats.org/officeDocument/2006/relationships/hyperlink" Target="https://www.americanmaritimepartnership.com/letters/a-jones-act-waiver-would-not-reduce-new-englands-energy-costs-this-winter/" TargetMode="External"/><Relationship Id="rId39" Type="http://schemas.openxmlformats.org/officeDocument/2006/relationships/hyperlink" Target="http://hornbeckoffshore.com/company/news/sam-giberga-explains-the-jones-act"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yperlink" Target="http://hornbeckoffshore.com/company/news/sam-giberga-explains-the-jones-act" TargetMode="External"/><Relationship Id="rId42" Type="http://schemas.openxmlformats.org/officeDocument/2006/relationships/hyperlink" Target="http://hornbeckoffshore.com/company/news/sam-giberga-explains-the-jones-act" TargetMode="External"/><Relationship Id="rId47" Type="http://schemas.openxmlformats.org/officeDocument/2006/relationships/hyperlink" Target="http://www.economist.com/node/18285768" TargetMode="External"/><Relationship Id="rId50"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hornbeckoffshore.com/company/news/sam-giberga-explains-the-jones-act" TargetMode="External"/><Relationship Id="rId17" Type="http://schemas.openxmlformats.org/officeDocument/2006/relationships/image" Target="media/image3.png"/><Relationship Id="rId25" Type="http://schemas.openxmlformats.org/officeDocument/2006/relationships/hyperlink" Target="https://www.americanmaritimepartnership.com/letters/a-jones-act-waiver-would-not-reduce-new-englands-energy-costs-this-winter/" TargetMode="External"/><Relationship Id="rId33" Type="http://schemas.openxmlformats.org/officeDocument/2006/relationships/hyperlink" Target="http://transportation.house.gov/uploadedfiles/documents/2013-05-21-pyne.pdf" TargetMode="External"/><Relationship Id="rId38" Type="http://schemas.openxmlformats.org/officeDocument/2006/relationships/hyperlink" Target="https://www.justice.gov/osg/brief/winter-v-nrdc-brief-merits" TargetMode="External"/><Relationship Id="rId46" Type="http://schemas.openxmlformats.org/officeDocument/2006/relationships/hyperlink" Target="http://mpra.ub.uni-muenchen.de/36182/1/MPRA_paper_36182.pdf" TargetMode="External"/><Relationship Id="rId2" Type="http://schemas.openxmlformats.org/officeDocument/2006/relationships/styles" Target="styles.xml"/><Relationship Id="rId16" Type="http://schemas.openxmlformats.org/officeDocument/2006/relationships/hyperlink" Target="http://hornbeckoffshore.com/company/news/sam-giberga-explains-the-jones-act" TargetMode="External"/><Relationship Id="rId20" Type="http://schemas.openxmlformats.org/officeDocument/2006/relationships/hyperlink" Target="http://hornbeckoffshore.com/company/news/sam-giberga-explains-the-jones-act" TargetMode="External"/><Relationship Id="rId29" Type="http://schemas.openxmlformats.org/officeDocument/2006/relationships/image" Target="media/image6.png"/><Relationship Id="rId41" Type="http://schemas.openxmlformats.org/officeDocument/2006/relationships/hyperlink" Target="http://www.offshoreinjuries.com/media/pdfs/Contribution-of-the-JonesAct-to-National-Securit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americanmaritimepartnership.com/general/comprehensive-jones-act-study-finds-no-effect-on-cost-of-living-in-hawaii/" TargetMode="External"/><Relationship Id="rId32" Type="http://schemas.openxmlformats.org/officeDocument/2006/relationships/hyperlink" Target="https://www.americanmaritimepartnership.com/2015/03/11/ustranscom-head-stands-firm-with-industry-jones-act/" TargetMode="External"/><Relationship Id="rId37" Type="http://schemas.openxmlformats.org/officeDocument/2006/relationships/hyperlink" Target="http://transportation.house.gov/uploadedfiles/documents/2013-05-21-pyne.pdf" TargetMode="External"/><Relationship Id="rId40" Type="http://schemas.openxmlformats.org/officeDocument/2006/relationships/image" Target="media/image8.png"/><Relationship Id="rId45" Type="http://schemas.openxmlformats.org/officeDocument/2006/relationships/hyperlink" Target="http://thf_media.s3.amazonaws.com/2012/pdf/bg2671.pdf" TargetMode="External"/><Relationship Id="rId5" Type="http://schemas.openxmlformats.org/officeDocument/2006/relationships/footnotes" Target="footnotes.xml"/><Relationship Id="rId15" Type="http://schemas.openxmlformats.org/officeDocument/2006/relationships/hyperlink" Target="http://hornbeckoffshore.com/company/news/sam-giberga-explains-the-jones-act" TargetMode="External"/><Relationship Id="rId23" Type="http://schemas.openxmlformats.org/officeDocument/2006/relationships/hyperlink" Target="https://www.americanmaritimepartnership.com/general/comprehensive-jones-act-study-finds-no-effect-on-cost-of-living-in-hawaii/" TargetMode="External"/><Relationship Id="rId28" Type="http://schemas.openxmlformats.org/officeDocument/2006/relationships/hyperlink" Target="http://hornbeckoffshore.com/company/news/sam-giberga-explains-the-jones-act" TargetMode="External"/><Relationship Id="rId36" Type="http://schemas.openxmlformats.org/officeDocument/2006/relationships/hyperlink" Target="http://transportation.house.gov/uploadedfiles/documents/2013-05-21-pyne.pdf" TargetMode="External"/><Relationship Id="rId49" Type="http://schemas.openxmlformats.org/officeDocument/2006/relationships/hyperlink" Target="http://www.offshoreinjuries.com/media/pdfs/Contribution-of-the-JonesAct-to-National-Security.pdf" TargetMode="External"/><Relationship Id="rId10" Type="http://schemas.openxmlformats.org/officeDocument/2006/relationships/hyperlink" Target="http://hornbeckoffshore.com/company/news/sam-giberga-explains-the-jones-act" TargetMode="External"/><Relationship Id="rId19" Type="http://schemas.openxmlformats.org/officeDocument/2006/relationships/image" Target="media/image4.png"/><Relationship Id="rId31" Type="http://schemas.openxmlformats.org/officeDocument/2006/relationships/hyperlink" Target="https://www.americanmaritimepartnership.com/2015/03/11/ustranscom-head-stands-firm-with-industry-jones-act/" TargetMode="External"/><Relationship Id="rId44" Type="http://schemas.openxmlformats.org/officeDocument/2006/relationships/hyperlink" Target="http://www.offshoreinjuries.com/media/pdfs/Contribution-of-the-JonesAct-to-National-Security.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ffshoreinjuries.com/media/pdfs/Contribution-of-the-JonesAct-to-National-Security.pdf" TargetMode="External"/><Relationship Id="rId14" Type="http://schemas.openxmlformats.org/officeDocument/2006/relationships/hyperlink" Target="https://www.americanmaritimepartnership.com/letters/a-jones-act-waiver-would-not-reduce-new-englands-energy-costs-this-winter/" TargetMode="External"/><Relationship Id="rId22" Type="http://schemas.openxmlformats.org/officeDocument/2006/relationships/hyperlink" Target="https://www.americanmaritimepartnership.com/general/comprehensive-jones-act-study-finds-no-effect-on-cost-of-living-in-hawaii/" TargetMode="External"/><Relationship Id="rId27" Type="http://schemas.openxmlformats.org/officeDocument/2006/relationships/hyperlink" Target="https://www.americanmaritimepartnership.com/general/comprehensive-jones-act-study-finds-no-effect-on-cost-of-living-in-hawaii/" TargetMode="External"/><Relationship Id="rId30" Type="http://schemas.openxmlformats.org/officeDocument/2006/relationships/hyperlink" Target="http://www.offshoreinjuries.com/media/pdfs/Contribution-of-the-JonesAct-to-National-Security.pdf" TargetMode="External"/><Relationship Id="rId35" Type="http://schemas.openxmlformats.org/officeDocument/2006/relationships/image" Target="media/image7.png"/><Relationship Id="rId43" Type="http://schemas.openxmlformats.org/officeDocument/2006/relationships/image" Target="media/image9.png"/><Relationship Id="rId48" Type="http://schemas.openxmlformats.org/officeDocument/2006/relationships/hyperlink" Target="http://www.offshoreinjuries.com/media/pdfs/Contribution-of-the-JonesAct-to-National-Security.pdf"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6481</TotalTime>
  <Pages>19</Pages>
  <Words>10405</Words>
  <Characters>59312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69578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TREFETHEN Vance</cp:lastModifiedBy>
  <cp:revision>75</cp:revision>
  <cp:lastPrinted>2014-07-05T10:25:00Z</cp:lastPrinted>
  <dcterms:created xsi:type="dcterms:W3CDTF">2016-03-05T13:34:00Z</dcterms:created>
  <dcterms:modified xsi:type="dcterms:W3CDTF">2023-06-28T00:44:00Z</dcterms:modified>
</cp:coreProperties>
</file>