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7C5BCDC" w:rsidR="00934A35" w:rsidRDefault="008C6A37" w:rsidP="00D462AA">
      <w:pPr>
        <w:pStyle w:val="Title"/>
      </w:pPr>
      <w:r>
        <w:t>Generic</w:t>
      </w:r>
      <w:r w:rsidR="00EE1E8E">
        <w:t xml:space="preserve">: </w:t>
      </w:r>
      <w:r w:rsidR="0093163F">
        <w:t xml:space="preserve">Fossil Fuels - </w:t>
      </w:r>
      <w:r w:rsidR="009F1BF6">
        <w:t>Ba</w:t>
      </w:r>
      <w:r w:rsidR="0093163F">
        <w:t>d</w:t>
      </w:r>
      <w:r w:rsidR="002C2967">
        <w:t>, Not Needed</w:t>
      </w:r>
    </w:p>
    <w:p w14:paraId="16A637BD" w14:textId="0374A69E" w:rsidR="00AF2404" w:rsidRDefault="00D462AA" w:rsidP="00AF2404">
      <w:pPr>
        <w:jc w:val="center"/>
      </w:pPr>
      <w:r>
        <w:t xml:space="preserve">By </w:t>
      </w:r>
      <w:r w:rsidR="00756AA5">
        <w:t>"Coach Vance" Trefethen</w:t>
      </w:r>
    </w:p>
    <w:p w14:paraId="7774EA56" w14:textId="724326C0" w:rsidR="003276F1" w:rsidRDefault="003276F1" w:rsidP="003276F1">
      <w:pPr>
        <w:shd w:val="clear" w:color="auto" w:fill="FFFFFF"/>
        <w:spacing w:after="0" w:line="240" w:lineRule="auto"/>
        <w:jc w:val="center"/>
        <w:rPr>
          <w:rStyle w:val="Emphasis"/>
          <w:b/>
        </w:rPr>
      </w:pPr>
      <w:r w:rsidRPr="003276F1">
        <w:rPr>
          <w:rStyle w:val="Emphasis"/>
          <w:b/>
        </w:rPr>
        <w:t xml:space="preserve">Resolved: </w:t>
      </w:r>
      <w:r w:rsidR="008B5DB7" w:rsidRPr="008B5DB7">
        <w:rPr>
          <w:rStyle w:val="Emphasis"/>
          <w:b/>
        </w:rPr>
        <w:t>The United States Federal Government should s</w:t>
      </w:r>
      <w:r w:rsidR="008C6A37">
        <w:rPr>
          <w:rStyle w:val="Emphasis"/>
          <w:b/>
        </w:rPr>
        <w:t>ignificantl</w:t>
      </w:r>
      <w:r w:rsidR="008B5DB7" w:rsidRPr="008B5DB7">
        <w:rPr>
          <w:rStyle w:val="Emphasis"/>
          <w:b/>
        </w:rPr>
        <w:t xml:space="preserve">y reform its </w:t>
      </w:r>
      <w:r w:rsidR="008C6A37">
        <w:rPr>
          <w:rStyle w:val="Emphasis"/>
          <w:b/>
        </w:rPr>
        <w:t xml:space="preserve">energy </w:t>
      </w:r>
      <w:r w:rsidR="008B5DB7" w:rsidRPr="008B5DB7">
        <w:rPr>
          <w:rStyle w:val="Emphasis"/>
          <w:b/>
        </w:rPr>
        <w:t>policy.</w:t>
      </w:r>
    </w:p>
    <w:p w14:paraId="0844A480" w14:textId="77777777" w:rsidR="003276F1" w:rsidRPr="003276F1" w:rsidRDefault="003276F1" w:rsidP="003276F1">
      <w:pPr>
        <w:shd w:val="clear" w:color="auto" w:fill="FFFFFF"/>
        <w:spacing w:after="0" w:line="240" w:lineRule="auto"/>
        <w:jc w:val="center"/>
        <w:rPr>
          <w:rStyle w:val="Emphasis"/>
          <w:b/>
        </w:rPr>
      </w:pPr>
    </w:p>
    <w:p w14:paraId="18A9E88D" w14:textId="1E8FEC52" w:rsidR="00F07F3F" w:rsidRPr="00F07F3F" w:rsidRDefault="00401039" w:rsidP="008C6A37">
      <w:pPr>
        <w:pStyle w:val="Case"/>
        <w:numPr>
          <w:ilvl w:val="0"/>
          <w:numId w:val="0"/>
        </w:numPr>
        <w:pBdr>
          <w:bottom w:val="single" w:sz="4" w:space="0" w:color="595959"/>
        </w:pBdr>
        <w:rPr>
          <w:rFonts w:eastAsiaTheme="minorEastAsia"/>
        </w:rPr>
      </w:pPr>
      <w:r>
        <w:rPr>
          <w:rFonts w:eastAsiaTheme="minorEastAsia"/>
        </w:rPr>
        <w:t xml:space="preserve"> </w:t>
      </w:r>
      <w:r w:rsidR="00050692">
        <w:rPr>
          <w:rFonts w:eastAsiaTheme="minorEastAsia"/>
        </w:rPr>
        <w:t xml:space="preserve">Many affirmative </w:t>
      </w:r>
      <w:r w:rsidR="0093163F">
        <w:rPr>
          <w:rFonts w:eastAsiaTheme="minorEastAsia"/>
        </w:rPr>
        <w:t xml:space="preserve">plans will establish energy policies to </w:t>
      </w:r>
      <w:r w:rsidR="009F1BF6">
        <w:rPr>
          <w:rFonts w:eastAsiaTheme="minorEastAsia"/>
        </w:rPr>
        <w:t>increase development or usage of</w:t>
      </w:r>
      <w:r w:rsidR="0093163F">
        <w:rPr>
          <w:rFonts w:eastAsiaTheme="minorEastAsia"/>
        </w:rPr>
        <w:t xml:space="preserve"> fossil fuels. </w:t>
      </w:r>
      <w:r w:rsidR="009F1BF6">
        <w:rPr>
          <w:rFonts w:eastAsiaTheme="minorEastAsia"/>
        </w:rPr>
        <w:t xml:space="preserve"> Fossil fuels are petroleum, coal, natural </w:t>
      </w:r>
      <w:proofErr w:type="gramStart"/>
      <w:r w:rsidR="009F1BF6">
        <w:rPr>
          <w:rFonts w:eastAsiaTheme="minorEastAsia"/>
        </w:rPr>
        <w:t>gas</w:t>
      </w:r>
      <w:proofErr w:type="gramEnd"/>
      <w:r w:rsidR="009F1BF6">
        <w:rPr>
          <w:rFonts w:eastAsiaTheme="minorEastAsia"/>
        </w:rPr>
        <w:t xml:space="preserve"> and their derivatives.</w:t>
      </w:r>
      <w:r w:rsidR="0093163F">
        <w:rPr>
          <w:rFonts w:eastAsiaTheme="minorEastAsia"/>
        </w:rPr>
        <w:t xml:space="preserve"> Without knowing in advance all the possible plans to do this, we can use this brief to argue in general that fossil fuels are </w:t>
      </w:r>
      <w:proofErr w:type="gramStart"/>
      <w:r w:rsidR="009F1BF6">
        <w:rPr>
          <w:rFonts w:eastAsiaTheme="minorEastAsia"/>
        </w:rPr>
        <w:t>bad</w:t>
      </w:r>
      <w:proofErr w:type="gramEnd"/>
      <w:r w:rsidR="0093163F">
        <w:rPr>
          <w:rFonts w:eastAsiaTheme="minorEastAsia"/>
        </w:rPr>
        <w:t xml:space="preserve"> and </w:t>
      </w:r>
      <w:r w:rsidR="009F1BF6">
        <w:rPr>
          <w:rFonts w:eastAsiaTheme="minorEastAsia"/>
        </w:rPr>
        <w:t>we should not be increasing or promoting their usage</w:t>
      </w:r>
      <w:r w:rsidR="0093163F">
        <w:rPr>
          <w:rFonts w:eastAsiaTheme="minorEastAsia"/>
        </w:rPr>
        <w:t>.</w:t>
      </w:r>
      <w:r w:rsidR="009F1BF6">
        <w:rPr>
          <w:rFonts w:eastAsiaTheme="minorEastAsia"/>
        </w:rPr>
        <w:t xml:space="preserve">  The world is moving towards clean and renewable </w:t>
      </w:r>
      <w:proofErr w:type="gramStart"/>
      <w:r w:rsidR="009F1BF6">
        <w:rPr>
          <w:rFonts w:eastAsiaTheme="minorEastAsia"/>
        </w:rPr>
        <w:t>energy</w:t>
      </w:r>
      <w:proofErr w:type="gramEnd"/>
      <w:r w:rsidR="009F1BF6">
        <w:rPr>
          <w:rFonts w:eastAsiaTheme="minorEastAsia"/>
        </w:rPr>
        <w:t xml:space="preserve"> and we shouldn't get in the way or set back that progress.</w:t>
      </w:r>
      <w:r w:rsidR="00050692">
        <w:rPr>
          <w:rFonts w:eastAsiaTheme="minorEastAsia"/>
        </w:rPr>
        <w:t xml:space="preserve">  </w:t>
      </w:r>
      <w:r w:rsidR="00BE6B9D">
        <w:rPr>
          <w:rFonts w:eastAsiaTheme="minorEastAsia"/>
        </w:rPr>
        <w:t xml:space="preserve">You should research these and add more to them, </w:t>
      </w:r>
      <w:proofErr w:type="gramStart"/>
      <w:r w:rsidR="00BE6B9D">
        <w:rPr>
          <w:rFonts w:eastAsiaTheme="minorEastAsia"/>
        </w:rPr>
        <w:t>in order to</w:t>
      </w:r>
      <w:proofErr w:type="gramEnd"/>
      <w:r w:rsidR="00BE6B9D">
        <w:rPr>
          <w:rFonts w:eastAsiaTheme="minorEastAsia"/>
        </w:rPr>
        <w:t xml:space="preserve"> be prepared to fill two constructive speeches with material in case you get hit with any squirrely case involving increased use of any of the fossil fuels.</w:t>
      </w:r>
      <w:r w:rsidR="00536C03">
        <w:rPr>
          <w:rFonts w:eastAsiaTheme="minorEastAsia"/>
        </w:rPr>
        <w:t xml:space="preserve">  Most of the evidence in this brief avoids discussion of "climate change" as a reason to vote against fossil fuels.  We will have a separate brief on that issue if you want to or need to debate it.</w:t>
      </w:r>
    </w:p>
    <w:p w14:paraId="21A4E59F" w14:textId="31F7F75F" w:rsidR="00536C03" w:rsidRDefault="00DA2F2D">
      <w:pPr>
        <w:pStyle w:val="TOC1"/>
        <w:rPr>
          <w:rFonts w:asciiTheme="minorHAnsi" w:eastAsiaTheme="minorEastAsia" w:hAnsiTheme="minorHAnsi" w:cstheme="minorBidi"/>
          <w:b w:val="0"/>
          <w:noProof/>
          <w:kern w:val="2"/>
          <w14:ligatures w14:val="standardContextual"/>
        </w:rPr>
      </w:pPr>
      <w:r>
        <w:fldChar w:fldCharType="begin"/>
      </w:r>
      <w:r>
        <w:instrText xml:space="preserve"> TOC \o "1-3" \t "Contention 1,2,Contention 2,3,Title 2,1" </w:instrText>
      </w:r>
      <w:r>
        <w:fldChar w:fldCharType="separate"/>
      </w:r>
      <w:r w:rsidR="00536C03">
        <w:rPr>
          <w:noProof/>
        </w:rPr>
        <w:t>Generic: Fossil Fuels - Bad, Not Needed</w:t>
      </w:r>
      <w:r w:rsidR="00536C03">
        <w:rPr>
          <w:noProof/>
        </w:rPr>
        <w:tab/>
      </w:r>
      <w:r w:rsidR="00536C03">
        <w:rPr>
          <w:noProof/>
        </w:rPr>
        <w:fldChar w:fldCharType="begin"/>
      </w:r>
      <w:r w:rsidR="00536C03">
        <w:rPr>
          <w:noProof/>
        </w:rPr>
        <w:instrText xml:space="preserve"> PAGEREF _Toc136958945 \h </w:instrText>
      </w:r>
      <w:r w:rsidR="00536C03">
        <w:rPr>
          <w:noProof/>
        </w:rPr>
      </w:r>
      <w:r w:rsidR="00536C03">
        <w:rPr>
          <w:noProof/>
        </w:rPr>
        <w:fldChar w:fldCharType="separate"/>
      </w:r>
      <w:r w:rsidR="00536C03">
        <w:rPr>
          <w:noProof/>
        </w:rPr>
        <w:t>2</w:t>
      </w:r>
      <w:r w:rsidR="00536C03">
        <w:rPr>
          <w:noProof/>
        </w:rPr>
        <w:fldChar w:fldCharType="end"/>
      </w:r>
    </w:p>
    <w:p w14:paraId="4E09BEE8" w14:textId="3AFBFDF6" w:rsidR="00536C03" w:rsidRDefault="00536C03">
      <w:pPr>
        <w:pStyle w:val="TOC2"/>
        <w:rPr>
          <w:rFonts w:asciiTheme="minorHAnsi" w:eastAsiaTheme="minorEastAsia" w:hAnsiTheme="minorHAnsi" w:cstheme="minorBidi"/>
          <w:noProof/>
          <w:kern w:val="2"/>
          <w:sz w:val="22"/>
          <w14:ligatures w14:val="standardContextual"/>
        </w:rPr>
      </w:pPr>
      <w:r>
        <w:rPr>
          <w:noProof/>
        </w:rPr>
        <w:t>FOSSIL FUELS IN GENERAL - BAD, NOT NEEDED</w:t>
      </w:r>
      <w:r>
        <w:rPr>
          <w:noProof/>
        </w:rPr>
        <w:tab/>
      </w:r>
      <w:r>
        <w:rPr>
          <w:noProof/>
        </w:rPr>
        <w:fldChar w:fldCharType="begin"/>
      </w:r>
      <w:r>
        <w:rPr>
          <w:noProof/>
        </w:rPr>
        <w:instrText xml:space="preserve"> PAGEREF _Toc136958946 \h </w:instrText>
      </w:r>
      <w:r>
        <w:rPr>
          <w:noProof/>
        </w:rPr>
      </w:r>
      <w:r>
        <w:rPr>
          <w:noProof/>
        </w:rPr>
        <w:fldChar w:fldCharType="separate"/>
      </w:r>
      <w:r>
        <w:rPr>
          <w:noProof/>
        </w:rPr>
        <w:t>2</w:t>
      </w:r>
      <w:r>
        <w:rPr>
          <w:noProof/>
        </w:rPr>
        <w:fldChar w:fldCharType="end"/>
      </w:r>
    </w:p>
    <w:p w14:paraId="66EDA252" w14:textId="64BB77B0" w:rsidR="00536C03" w:rsidRDefault="00536C03">
      <w:pPr>
        <w:pStyle w:val="TOC3"/>
        <w:rPr>
          <w:rFonts w:asciiTheme="minorHAnsi" w:eastAsiaTheme="minorEastAsia" w:hAnsiTheme="minorHAnsi" w:cstheme="minorBidi"/>
          <w:noProof/>
          <w:kern w:val="2"/>
          <w:sz w:val="22"/>
          <w14:ligatures w14:val="standardContextual"/>
        </w:rPr>
      </w:pPr>
      <w:r>
        <w:rPr>
          <w:noProof/>
        </w:rPr>
        <w:t>Economic "benefits" of fossil fuels are offset by their hidden costs: environmental and public health costs that are "externalized" onto society and not paid by consumers or the producers</w:t>
      </w:r>
      <w:r>
        <w:rPr>
          <w:noProof/>
        </w:rPr>
        <w:tab/>
      </w:r>
      <w:r>
        <w:rPr>
          <w:noProof/>
        </w:rPr>
        <w:fldChar w:fldCharType="begin"/>
      </w:r>
      <w:r>
        <w:rPr>
          <w:noProof/>
        </w:rPr>
        <w:instrText xml:space="preserve"> PAGEREF _Toc136958947 \h </w:instrText>
      </w:r>
      <w:r>
        <w:rPr>
          <w:noProof/>
        </w:rPr>
      </w:r>
      <w:r>
        <w:rPr>
          <w:noProof/>
        </w:rPr>
        <w:fldChar w:fldCharType="separate"/>
      </w:r>
      <w:r>
        <w:rPr>
          <w:noProof/>
        </w:rPr>
        <w:t>2</w:t>
      </w:r>
      <w:r>
        <w:rPr>
          <w:noProof/>
        </w:rPr>
        <w:fldChar w:fldCharType="end"/>
      </w:r>
    </w:p>
    <w:p w14:paraId="45790E0A" w14:textId="361CBCF4" w:rsidR="00536C03" w:rsidRDefault="00536C03">
      <w:pPr>
        <w:pStyle w:val="TOC3"/>
        <w:rPr>
          <w:rFonts w:asciiTheme="minorHAnsi" w:eastAsiaTheme="minorEastAsia" w:hAnsiTheme="minorHAnsi" w:cstheme="minorBidi"/>
          <w:noProof/>
          <w:kern w:val="2"/>
          <w:sz w:val="22"/>
          <w14:ligatures w14:val="standardContextual"/>
        </w:rPr>
      </w:pPr>
      <w:r>
        <w:rPr>
          <w:noProof/>
        </w:rPr>
        <w:t>Fossil fuels appear to be "cheaper" because they externalize costs onto the rest of society</w:t>
      </w:r>
      <w:r>
        <w:rPr>
          <w:noProof/>
        </w:rPr>
        <w:tab/>
      </w:r>
      <w:r>
        <w:rPr>
          <w:noProof/>
        </w:rPr>
        <w:fldChar w:fldCharType="begin"/>
      </w:r>
      <w:r>
        <w:rPr>
          <w:noProof/>
        </w:rPr>
        <w:instrText xml:space="preserve"> PAGEREF _Toc136958948 \h </w:instrText>
      </w:r>
      <w:r>
        <w:rPr>
          <w:noProof/>
        </w:rPr>
      </w:r>
      <w:r>
        <w:rPr>
          <w:noProof/>
        </w:rPr>
        <w:fldChar w:fldCharType="separate"/>
      </w:r>
      <w:r>
        <w:rPr>
          <w:noProof/>
        </w:rPr>
        <w:t>2</w:t>
      </w:r>
      <w:r>
        <w:rPr>
          <w:noProof/>
        </w:rPr>
        <w:fldChar w:fldCharType="end"/>
      </w:r>
    </w:p>
    <w:p w14:paraId="501C5ED6" w14:textId="704D8572" w:rsidR="00536C03" w:rsidRDefault="00536C03">
      <w:pPr>
        <w:pStyle w:val="TOC3"/>
        <w:rPr>
          <w:rFonts w:asciiTheme="minorHAnsi" w:eastAsiaTheme="minorEastAsia" w:hAnsiTheme="minorHAnsi" w:cstheme="minorBidi"/>
          <w:noProof/>
          <w:kern w:val="2"/>
          <w:sz w:val="22"/>
          <w14:ligatures w14:val="standardContextual"/>
        </w:rPr>
      </w:pPr>
      <w:r>
        <w:rPr>
          <w:noProof/>
        </w:rPr>
        <w:t>Fossil fuels kill 9 million people/year and reduce economic growth by $4.6 trillion/year</w:t>
      </w:r>
      <w:r>
        <w:rPr>
          <w:noProof/>
        </w:rPr>
        <w:tab/>
      </w:r>
      <w:r>
        <w:rPr>
          <w:noProof/>
        </w:rPr>
        <w:fldChar w:fldCharType="begin"/>
      </w:r>
      <w:r>
        <w:rPr>
          <w:noProof/>
        </w:rPr>
        <w:instrText xml:space="preserve"> PAGEREF _Toc136958949 \h </w:instrText>
      </w:r>
      <w:r>
        <w:rPr>
          <w:noProof/>
        </w:rPr>
      </w:r>
      <w:r>
        <w:rPr>
          <w:noProof/>
        </w:rPr>
        <w:fldChar w:fldCharType="separate"/>
      </w:r>
      <w:r>
        <w:rPr>
          <w:noProof/>
        </w:rPr>
        <w:t>2</w:t>
      </w:r>
      <w:r>
        <w:rPr>
          <w:noProof/>
        </w:rPr>
        <w:fldChar w:fldCharType="end"/>
      </w:r>
    </w:p>
    <w:p w14:paraId="6B6F2356" w14:textId="2EAD16D5" w:rsidR="00536C03" w:rsidRDefault="00536C03">
      <w:pPr>
        <w:pStyle w:val="TOC3"/>
        <w:rPr>
          <w:rFonts w:asciiTheme="minorHAnsi" w:eastAsiaTheme="minorEastAsia" w:hAnsiTheme="minorHAnsi" w:cstheme="minorBidi"/>
          <w:noProof/>
          <w:kern w:val="2"/>
          <w:sz w:val="22"/>
          <w14:ligatures w14:val="standardContextual"/>
        </w:rPr>
      </w:pPr>
      <w:r>
        <w:rPr>
          <w:noProof/>
        </w:rPr>
        <w:t>Geopolitical crisis is caused by fossil fuels and we need to decrease reliance on them</w:t>
      </w:r>
      <w:r>
        <w:rPr>
          <w:noProof/>
        </w:rPr>
        <w:tab/>
      </w:r>
      <w:r>
        <w:rPr>
          <w:noProof/>
        </w:rPr>
        <w:fldChar w:fldCharType="begin"/>
      </w:r>
      <w:r>
        <w:rPr>
          <w:noProof/>
        </w:rPr>
        <w:instrText xml:space="preserve"> PAGEREF _Toc136958950 \h </w:instrText>
      </w:r>
      <w:r>
        <w:rPr>
          <w:noProof/>
        </w:rPr>
      </w:r>
      <w:r>
        <w:rPr>
          <w:noProof/>
        </w:rPr>
        <w:fldChar w:fldCharType="separate"/>
      </w:r>
      <w:r>
        <w:rPr>
          <w:noProof/>
        </w:rPr>
        <w:t>3</w:t>
      </w:r>
      <w:r>
        <w:rPr>
          <w:noProof/>
        </w:rPr>
        <w:fldChar w:fldCharType="end"/>
      </w:r>
    </w:p>
    <w:p w14:paraId="21AB9427" w14:textId="09ED88F7" w:rsidR="00536C03" w:rsidRDefault="00536C03">
      <w:pPr>
        <w:pStyle w:val="TOC3"/>
        <w:rPr>
          <w:rFonts w:asciiTheme="minorHAnsi" w:eastAsiaTheme="minorEastAsia" w:hAnsiTheme="minorHAnsi" w:cstheme="minorBidi"/>
          <w:noProof/>
          <w:kern w:val="2"/>
          <w:sz w:val="22"/>
          <w14:ligatures w14:val="standardContextual"/>
        </w:rPr>
      </w:pPr>
      <w:r>
        <w:rPr>
          <w:noProof/>
        </w:rPr>
        <w:t>Don't need more fossil fuels:  Demand has peaked.  It's being replaced by rapid growth of clean energy technologies</w:t>
      </w:r>
      <w:r>
        <w:rPr>
          <w:noProof/>
        </w:rPr>
        <w:tab/>
      </w:r>
      <w:r>
        <w:rPr>
          <w:noProof/>
        </w:rPr>
        <w:fldChar w:fldCharType="begin"/>
      </w:r>
      <w:r>
        <w:rPr>
          <w:noProof/>
        </w:rPr>
        <w:instrText xml:space="preserve"> PAGEREF _Toc136958951 \h </w:instrText>
      </w:r>
      <w:r>
        <w:rPr>
          <w:noProof/>
        </w:rPr>
      </w:r>
      <w:r>
        <w:rPr>
          <w:noProof/>
        </w:rPr>
        <w:fldChar w:fldCharType="separate"/>
      </w:r>
      <w:r>
        <w:rPr>
          <w:noProof/>
        </w:rPr>
        <w:t>3</w:t>
      </w:r>
      <w:r>
        <w:rPr>
          <w:noProof/>
        </w:rPr>
        <w:fldChar w:fldCharType="end"/>
      </w:r>
    </w:p>
    <w:p w14:paraId="4E5F6406" w14:textId="47D1DCF7" w:rsidR="00536C03" w:rsidRDefault="00536C03">
      <w:pPr>
        <w:pStyle w:val="TOC3"/>
        <w:rPr>
          <w:rFonts w:asciiTheme="minorHAnsi" w:eastAsiaTheme="minorEastAsia" w:hAnsiTheme="minorHAnsi" w:cstheme="minorBidi"/>
          <w:noProof/>
          <w:kern w:val="2"/>
          <w:sz w:val="22"/>
          <w14:ligatures w14:val="standardContextual"/>
        </w:rPr>
      </w:pPr>
      <w:r>
        <w:rPr>
          <w:noProof/>
        </w:rPr>
        <w:t>Don't need more fossil fuels:  The world has more than enough renewable energy resources to replace it</w:t>
      </w:r>
      <w:r>
        <w:rPr>
          <w:noProof/>
        </w:rPr>
        <w:tab/>
      </w:r>
      <w:r>
        <w:rPr>
          <w:noProof/>
        </w:rPr>
        <w:fldChar w:fldCharType="begin"/>
      </w:r>
      <w:r>
        <w:rPr>
          <w:noProof/>
        </w:rPr>
        <w:instrText xml:space="preserve"> PAGEREF _Toc136958952 \h </w:instrText>
      </w:r>
      <w:r>
        <w:rPr>
          <w:noProof/>
        </w:rPr>
      </w:r>
      <w:r>
        <w:rPr>
          <w:noProof/>
        </w:rPr>
        <w:fldChar w:fldCharType="separate"/>
      </w:r>
      <w:r>
        <w:rPr>
          <w:noProof/>
        </w:rPr>
        <w:t>3</w:t>
      </w:r>
      <w:r>
        <w:rPr>
          <w:noProof/>
        </w:rPr>
        <w:fldChar w:fldCharType="end"/>
      </w:r>
    </w:p>
    <w:p w14:paraId="3C8D1B70" w14:textId="04382207" w:rsidR="00536C03" w:rsidRDefault="00536C03">
      <w:pPr>
        <w:pStyle w:val="TOC3"/>
        <w:rPr>
          <w:rFonts w:asciiTheme="minorHAnsi" w:eastAsiaTheme="minorEastAsia" w:hAnsiTheme="minorHAnsi" w:cstheme="minorBidi"/>
          <w:noProof/>
          <w:kern w:val="2"/>
          <w:sz w:val="22"/>
          <w14:ligatures w14:val="standardContextual"/>
        </w:rPr>
      </w:pPr>
      <w:r>
        <w:rPr>
          <w:noProof/>
        </w:rPr>
        <w:t>Efforts to increase fossil fuels are doomed to fail.  Demand has peaked and the transition to renewables is inevitable</w:t>
      </w:r>
      <w:r>
        <w:rPr>
          <w:noProof/>
        </w:rPr>
        <w:tab/>
      </w:r>
      <w:r>
        <w:rPr>
          <w:noProof/>
        </w:rPr>
        <w:fldChar w:fldCharType="begin"/>
      </w:r>
      <w:r>
        <w:rPr>
          <w:noProof/>
        </w:rPr>
        <w:instrText xml:space="preserve"> PAGEREF _Toc136958953 \h </w:instrText>
      </w:r>
      <w:r>
        <w:rPr>
          <w:noProof/>
        </w:rPr>
      </w:r>
      <w:r>
        <w:rPr>
          <w:noProof/>
        </w:rPr>
        <w:fldChar w:fldCharType="separate"/>
      </w:r>
      <w:r>
        <w:rPr>
          <w:noProof/>
        </w:rPr>
        <w:t>4</w:t>
      </w:r>
      <w:r>
        <w:rPr>
          <w:noProof/>
        </w:rPr>
        <w:fldChar w:fldCharType="end"/>
      </w:r>
    </w:p>
    <w:p w14:paraId="0C6268B0" w14:textId="792731B3" w:rsidR="00536C03" w:rsidRDefault="00536C03">
      <w:pPr>
        <w:pStyle w:val="TOC2"/>
        <w:rPr>
          <w:rFonts w:asciiTheme="minorHAnsi" w:eastAsiaTheme="minorEastAsia" w:hAnsiTheme="minorHAnsi" w:cstheme="minorBidi"/>
          <w:noProof/>
          <w:kern w:val="2"/>
          <w:sz w:val="22"/>
          <w14:ligatures w14:val="standardContextual"/>
        </w:rPr>
      </w:pPr>
      <w:r>
        <w:rPr>
          <w:noProof/>
        </w:rPr>
        <w:t>NATURAL GAS - BAD, NOT NEEDED</w:t>
      </w:r>
      <w:r>
        <w:rPr>
          <w:noProof/>
        </w:rPr>
        <w:tab/>
      </w:r>
      <w:r>
        <w:rPr>
          <w:noProof/>
        </w:rPr>
        <w:fldChar w:fldCharType="begin"/>
      </w:r>
      <w:r>
        <w:rPr>
          <w:noProof/>
        </w:rPr>
        <w:instrText xml:space="preserve"> PAGEREF _Toc136958954 \h </w:instrText>
      </w:r>
      <w:r>
        <w:rPr>
          <w:noProof/>
        </w:rPr>
      </w:r>
      <w:r>
        <w:rPr>
          <w:noProof/>
        </w:rPr>
        <w:fldChar w:fldCharType="separate"/>
      </w:r>
      <w:r>
        <w:rPr>
          <w:noProof/>
        </w:rPr>
        <w:t>4</w:t>
      </w:r>
      <w:r>
        <w:rPr>
          <w:noProof/>
        </w:rPr>
        <w:fldChar w:fldCharType="end"/>
      </w:r>
    </w:p>
    <w:p w14:paraId="3656E8FA" w14:textId="16F2A1EE" w:rsidR="00536C03" w:rsidRDefault="00536C03">
      <w:pPr>
        <w:pStyle w:val="TOC3"/>
        <w:rPr>
          <w:rFonts w:asciiTheme="minorHAnsi" w:eastAsiaTheme="minorEastAsia" w:hAnsiTheme="minorHAnsi" w:cstheme="minorBidi"/>
          <w:noProof/>
          <w:kern w:val="2"/>
          <w:sz w:val="22"/>
          <w14:ligatures w14:val="standardContextual"/>
        </w:rPr>
      </w:pPr>
      <w:r>
        <w:rPr>
          <w:noProof/>
        </w:rPr>
        <w:t>Multiple well designed studies show natural gas causes: premature birth, heart defects, leukemia</w:t>
      </w:r>
      <w:r>
        <w:rPr>
          <w:noProof/>
        </w:rPr>
        <w:tab/>
      </w:r>
      <w:r>
        <w:rPr>
          <w:noProof/>
        </w:rPr>
        <w:fldChar w:fldCharType="begin"/>
      </w:r>
      <w:r>
        <w:rPr>
          <w:noProof/>
        </w:rPr>
        <w:instrText xml:space="preserve"> PAGEREF _Toc136958955 \h </w:instrText>
      </w:r>
      <w:r>
        <w:rPr>
          <w:noProof/>
        </w:rPr>
      </w:r>
      <w:r>
        <w:rPr>
          <w:noProof/>
        </w:rPr>
        <w:fldChar w:fldCharType="separate"/>
      </w:r>
      <w:r>
        <w:rPr>
          <w:noProof/>
        </w:rPr>
        <w:t>4</w:t>
      </w:r>
      <w:r>
        <w:rPr>
          <w:noProof/>
        </w:rPr>
        <w:fldChar w:fldCharType="end"/>
      </w:r>
    </w:p>
    <w:p w14:paraId="3F348BC6" w14:textId="674017C7" w:rsidR="00536C03" w:rsidRDefault="00536C03">
      <w:pPr>
        <w:pStyle w:val="TOC3"/>
        <w:rPr>
          <w:rFonts w:asciiTheme="minorHAnsi" w:eastAsiaTheme="minorEastAsia" w:hAnsiTheme="minorHAnsi" w:cstheme="minorBidi"/>
          <w:noProof/>
          <w:kern w:val="2"/>
          <w:sz w:val="22"/>
          <w14:ligatures w14:val="standardContextual"/>
        </w:rPr>
      </w:pPr>
      <w:r>
        <w:rPr>
          <w:noProof/>
        </w:rPr>
        <w:t>Natural gas causes water pollution, air pollution, earthquakes, fires, explosions, cancer, and asthma</w:t>
      </w:r>
      <w:r>
        <w:rPr>
          <w:noProof/>
        </w:rPr>
        <w:tab/>
      </w:r>
      <w:r>
        <w:rPr>
          <w:noProof/>
        </w:rPr>
        <w:fldChar w:fldCharType="begin"/>
      </w:r>
      <w:r>
        <w:rPr>
          <w:noProof/>
        </w:rPr>
        <w:instrText xml:space="preserve"> PAGEREF _Toc136958956 \h </w:instrText>
      </w:r>
      <w:r>
        <w:rPr>
          <w:noProof/>
        </w:rPr>
      </w:r>
      <w:r>
        <w:rPr>
          <w:noProof/>
        </w:rPr>
        <w:fldChar w:fldCharType="separate"/>
      </w:r>
      <w:r>
        <w:rPr>
          <w:noProof/>
        </w:rPr>
        <w:t>4</w:t>
      </w:r>
      <w:r>
        <w:rPr>
          <w:noProof/>
        </w:rPr>
        <w:fldChar w:fldCharType="end"/>
      </w:r>
    </w:p>
    <w:p w14:paraId="5DE2F34F" w14:textId="3986FAA6" w:rsidR="00536C03" w:rsidRDefault="00536C03">
      <w:pPr>
        <w:pStyle w:val="TOC3"/>
        <w:rPr>
          <w:rFonts w:asciiTheme="minorHAnsi" w:eastAsiaTheme="minorEastAsia" w:hAnsiTheme="minorHAnsi" w:cstheme="minorBidi"/>
          <w:noProof/>
          <w:kern w:val="2"/>
          <w:sz w:val="22"/>
          <w14:ligatures w14:val="standardContextual"/>
        </w:rPr>
      </w:pPr>
      <w:r>
        <w:rPr>
          <w:noProof/>
        </w:rPr>
        <w:t>Natural gas drilling significantly increases asthma in children</w:t>
      </w:r>
      <w:r>
        <w:rPr>
          <w:noProof/>
        </w:rPr>
        <w:tab/>
      </w:r>
      <w:r>
        <w:rPr>
          <w:noProof/>
        </w:rPr>
        <w:fldChar w:fldCharType="begin"/>
      </w:r>
      <w:r>
        <w:rPr>
          <w:noProof/>
        </w:rPr>
        <w:instrText xml:space="preserve"> PAGEREF _Toc136958957 \h </w:instrText>
      </w:r>
      <w:r>
        <w:rPr>
          <w:noProof/>
        </w:rPr>
      </w:r>
      <w:r>
        <w:rPr>
          <w:noProof/>
        </w:rPr>
        <w:fldChar w:fldCharType="separate"/>
      </w:r>
      <w:r>
        <w:rPr>
          <w:noProof/>
        </w:rPr>
        <w:t>5</w:t>
      </w:r>
      <w:r>
        <w:rPr>
          <w:noProof/>
        </w:rPr>
        <w:fldChar w:fldCharType="end"/>
      </w:r>
    </w:p>
    <w:p w14:paraId="669D095F" w14:textId="5E1A4C2F" w:rsidR="00536C03" w:rsidRDefault="00536C03">
      <w:pPr>
        <w:pStyle w:val="TOC3"/>
        <w:rPr>
          <w:rFonts w:asciiTheme="minorHAnsi" w:eastAsiaTheme="minorEastAsia" w:hAnsiTheme="minorHAnsi" w:cstheme="minorBidi"/>
          <w:noProof/>
          <w:kern w:val="2"/>
          <w:sz w:val="22"/>
          <w14:ligatures w14:val="standardContextual"/>
        </w:rPr>
      </w:pPr>
      <w:r>
        <w:rPr>
          <w:noProof/>
        </w:rPr>
        <w:t>Quantification: Conventional gas drilling = 23% increase in pediatric asthma (1.23 x risk with no drilling). 59% increase in asthma with unconventional drilling (1.59 x risk with no drilling)</w:t>
      </w:r>
      <w:r>
        <w:rPr>
          <w:noProof/>
        </w:rPr>
        <w:tab/>
      </w:r>
      <w:r>
        <w:rPr>
          <w:noProof/>
        </w:rPr>
        <w:fldChar w:fldCharType="begin"/>
      </w:r>
      <w:r>
        <w:rPr>
          <w:noProof/>
        </w:rPr>
        <w:instrText xml:space="preserve"> PAGEREF _Toc136958958 \h </w:instrText>
      </w:r>
      <w:r>
        <w:rPr>
          <w:noProof/>
        </w:rPr>
      </w:r>
      <w:r>
        <w:rPr>
          <w:noProof/>
        </w:rPr>
        <w:fldChar w:fldCharType="separate"/>
      </w:r>
      <w:r>
        <w:rPr>
          <w:noProof/>
        </w:rPr>
        <w:t>5</w:t>
      </w:r>
      <w:r>
        <w:rPr>
          <w:noProof/>
        </w:rPr>
        <w:fldChar w:fldCharType="end"/>
      </w:r>
    </w:p>
    <w:p w14:paraId="317D5C07" w14:textId="284BF3E6" w:rsidR="00536C03" w:rsidRDefault="00536C03">
      <w:pPr>
        <w:pStyle w:val="TOC3"/>
        <w:rPr>
          <w:rFonts w:asciiTheme="minorHAnsi" w:eastAsiaTheme="minorEastAsia" w:hAnsiTheme="minorHAnsi" w:cstheme="minorBidi"/>
          <w:noProof/>
          <w:kern w:val="2"/>
          <w:sz w:val="22"/>
          <w14:ligatures w14:val="standardContextual"/>
        </w:rPr>
      </w:pPr>
      <w:r>
        <w:rPr>
          <w:noProof/>
        </w:rPr>
        <w:t>Gas = methane emissions more dangerous than carbon dioxide</w:t>
      </w:r>
      <w:r>
        <w:rPr>
          <w:noProof/>
        </w:rPr>
        <w:tab/>
      </w:r>
      <w:r>
        <w:rPr>
          <w:noProof/>
        </w:rPr>
        <w:fldChar w:fldCharType="begin"/>
      </w:r>
      <w:r>
        <w:rPr>
          <w:noProof/>
        </w:rPr>
        <w:instrText xml:space="preserve"> PAGEREF _Toc136958959 \h </w:instrText>
      </w:r>
      <w:r>
        <w:rPr>
          <w:noProof/>
        </w:rPr>
      </w:r>
      <w:r>
        <w:rPr>
          <w:noProof/>
        </w:rPr>
        <w:fldChar w:fldCharType="separate"/>
      </w:r>
      <w:r>
        <w:rPr>
          <w:noProof/>
        </w:rPr>
        <w:t>5</w:t>
      </w:r>
      <w:r>
        <w:rPr>
          <w:noProof/>
        </w:rPr>
        <w:fldChar w:fldCharType="end"/>
      </w:r>
    </w:p>
    <w:p w14:paraId="31403C34" w14:textId="33A8AA85" w:rsidR="00536C03" w:rsidRDefault="00536C03">
      <w:pPr>
        <w:pStyle w:val="TOC3"/>
        <w:rPr>
          <w:rFonts w:asciiTheme="minorHAnsi" w:eastAsiaTheme="minorEastAsia" w:hAnsiTheme="minorHAnsi" w:cstheme="minorBidi"/>
          <w:noProof/>
          <w:kern w:val="2"/>
          <w:sz w:val="22"/>
          <w14:ligatures w14:val="standardContextual"/>
        </w:rPr>
      </w:pPr>
      <w:r>
        <w:rPr>
          <w:noProof/>
        </w:rPr>
        <w:t>Lots of ecosystem and human health risks and impacts to natural gas production and processing</w:t>
      </w:r>
      <w:r>
        <w:rPr>
          <w:noProof/>
        </w:rPr>
        <w:tab/>
      </w:r>
      <w:r>
        <w:rPr>
          <w:noProof/>
        </w:rPr>
        <w:fldChar w:fldCharType="begin"/>
      </w:r>
      <w:r>
        <w:rPr>
          <w:noProof/>
        </w:rPr>
        <w:instrText xml:space="preserve"> PAGEREF _Toc136958960 \h </w:instrText>
      </w:r>
      <w:r>
        <w:rPr>
          <w:noProof/>
        </w:rPr>
      </w:r>
      <w:r>
        <w:rPr>
          <w:noProof/>
        </w:rPr>
        <w:fldChar w:fldCharType="separate"/>
      </w:r>
      <w:r>
        <w:rPr>
          <w:noProof/>
        </w:rPr>
        <w:t>6</w:t>
      </w:r>
      <w:r>
        <w:rPr>
          <w:noProof/>
        </w:rPr>
        <w:fldChar w:fldCharType="end"/>
      </w:r>
    </w:p>
    <w:p w14:paraId="0852718F" w14:textId="2E7A0C05" w:rsidR="00536C03" w:rsidRDefault="00536C03">
      <w:pPr>
        <w:pStyle w:val="TOC3"/>
        <w:rPr>
          <w:rFonts w:asciiTheme="minorHAnsi" w:eastAsiaTheme="minorEastAsia" w:hAnsiTheme="minorHAnsi" w:cstheme="minorBidi"/>
          <w:noProof/>
          <w:kern w:val="2"/>
          <w:sz w:val="22"/>
          <w14:ligatures w14:val="standardContextual"/>
        </w:rPr>
      </w:pPr>
      <w:r>
        <w:rPr>
          <w:noProof/>
        </w:rPr>
        <w:t>Don't need natural gas:  Renewables are cheaper, especially when you count all the externalized costs that aren't paid for when gas is used</w:t>
      </w:r>
      <w:r>
        <w:rPr>
          <w:noProof/>
        </w:rPr>
        <w:tab/>
      </w:r>
      <w:r>
        <w:rPr>
          <w:noProof/>
        </w:rPr>
        <w:fldChar w:fldCharType="begin"/>
      </w:r>
      <w:r>
        <w:rPr>
          <w:noProof/>
        </w:rPr>
        <w:instrText xml:space="preserve"> PAGEREF _Toc136958961 \h </w:instrText>
      </w:r>
      <w:r>
        <w:rPr>
          <w:noProof/>
        </w:rPr>
      </w:r>
      <w:r>
        <w:rPr>
          <w:noProof/>
        </w:rPr>
        <w:fldChar w:fldCharType="separate"/>
      </w:r>
      <w:r>
        <w:rPr>
          <w:noProof/>
        </w:rPr>
        <w:t>6</w:t>
      </w:r>
      <w:r>
        <w:rPr>
          <w:noProof/>
        </w:rPr>
        <w:fldChar w:fldCharType="end"/>
      </w:r>
    </w:p>
    <w:p w14:paraId="5DDB262E" w14:textId="3BD4257C" w:rsidR="00536C03" w:rsidRDefault="00536C03">
      <w:pPr>
        <w:pStyle w:val="TOC2"/>
        <w:rPr>
          <w:rFonts w:asciiTheme="minorHAnsi" w:eastAsiaTheme="minorEastAsia" w:hAnsiTheme="minorHAnsi" w:cstheme="minorBidi"/>
          <w:noProof/>
          <w:kern w:val="2"/>
          <w:sz w:val="22"/>
          <w14:ligatures w14:val="standardContextual"/>
        </w:rPr>
      </w:pPr>
      <w:r>
        <w:rPr>
          <w:noProof/>
        </w:rPr>
        <w:t>COAL - BAD, NOT NEEDED</w:t>
      </w:r>
      <w:r>
        <w:rPr>
          <w:noProof/>
        </w:rPr>
        <w:tab/>
      </w:r>
      <w:r>
        <w:rPr>
          <w:noProof/>
        </w:rPr>
        <w:fldChar w:fldCharType="begin"/>
      </w:r>
      <w:r>
        <w:rPr>
          <w:noProof/>
        </w:rPr>
        <w:instrText xml:space="preserve"> PAGEREF _Toc136958962 \h </w:instrText>
      </w:r>
      <w:r>
        <w:rPr>
          <w:noProof/>
        </w:rPr>
      </w:r>
      <w:r>
        <w:rPr>
          <w:noProof/>
        </w:rPr>
        <w:fldChar w:fldCharType="separate"/>
      </w:r>
      <w:r>
        <w:rPr>
          <w:noProof/>
        </w:rPr>
        <w:t>6</w:t>
      </w:r>
      <w:r>
        <w:rPr>
          <w:noProof/>
        </w:rPr>
        <w:fldChar w:fldCharType="end"/>
      </w:r>
    </w:p>
    <w:p w14:paraId="3B54AB7F" w14:textId="5FC10AC8" w:rsidR="00536C03" w:rsidRDefault="00536C03">
      <w:pPr>
        <w:pStyle w:val="TOC3"/>
        <w:rPr>
          <w:rFonts w:asciiTheme="minorHAnsi" w:eastAsiaTheme="minorEastAsia" w:hAnsiTheme="minorHAnsi" w:cstheme="minorBidi"/>
          <w:noProof/>
          <w:kern w:val="2"/>
          <w:sz w:val="22"/>
          <w14:ligatures w14:val="standardContextual"/>
        </w:rPr>
      </w:pPr>
      <w:r>
        <w:rPr>
          <w:noProof/>
        </w:rPr>
        <w:t>Reduced coal use in the past 50 years has saved hundreds of thousands of lives from heart attack, stroke, cancer and asthma</w:t>
      </w:r>
      <w:r>
        <w:rPr>
          <w:noProof/>
        </w:rPr>
        <w:tab/>
      </w:r>
      <w:r>
        <w:rPr>
          <w:noProof/>
        </w:rPr>
        <w:fldChar w:fldCharType="begin"/>
      </w:r>
      <w:r>
        <w:rPr>
          <w:noProof/>
        </w:rPr>
        <w:instrText xml:space="preserve"> PAGEREF _Toc136958963 \h </w:instrText>
      </w:r>
      <w:r>
        <w:rPr>
          <w:noProof/>
        </w:rPr>
      </w:r>
      <w:r>
        <w:rPr>
          <w:noProof/>
        </w:rPr>
        <w:fldChar w:fldCharType="separate"/>
      </w:r>
      <w:r>
        <w:rPr>
          <w:noProof/>
        </w:rPr>
        <w:t>6</w:t>
      </w:r>
      <w:r>
        <w:rPr>
          <w:noProof/>
        </w:rPr>
        <w:fldChar w:fldCharType="end"/>
      </w:r>
    </w:p>
    <w:p w14:paraId="3A43F97C" w14:textId="511D944A" w:rsidR="00536C03" w:rsidRDefault="00536C03">
      <w:pPr>
        <w:pStyle w:val="TOC3"/>
        <w:rPr>
          <w:rFonts w:asciiTheme="minorHAnsi" w:eastAsiaTheme="minorEastAsia" w:hAnsiTheme="minorHAnsi" w:cstheme="minorBidi"/>
          <w:noProof/>
          <w:kern w:val="2"/>
          <w:sz w:val="22"/>
          <w14:ligatures w14:val="standardContextual"/>
        </w:rPr>
      </w:pPr>
      <w:r w:rsidRPr="007E005C">
        <w:rPr>
          <w:noProof/>
          <w:shd w:val="clear" w:color="auto" w:fill="FFFFFF"/>
        </w:rPr>
        <w:t>Coal produces emissions that harm human health</w:t>
      </w:r>
      <w:r>
        <w:rPr>
          <w:noProof/>
        </w:rPr>
        <w:tab/>
      </w:r>
      <w:r>
        <w:rPr>
          <w:noProof/>
        </w:rPr>
        <w:fldChar w:fldCharType="begin"/>
      </w:r>
      <w:r>
        <w:rPr>
          <w:noProof/>
        </w:rPr>
        <w:instrText xml:space="preserve"> PAGEREF _Toc136958964 \h </w:instrText>
      </w:r>
      <w:r>
        <w:rPr>
          <w:noProof/>
        </w:rPr>
      </w:r>
      <w:r>
        <w:rPr>
          <w:noProof/>
        </w:rPr>
        <w:fldChar w:fldCharType="separate"/>
      </w:r>
      <w:r>
        <w:rPr>
          <w:noProof/>
        </w:rPr>
        <w:t>7</w:t>
      </w:r>
      <w:r>
        <w:rPr>
          <w:noProof/>
        </w:rPr>
        <w:fldChar w:fldCharType="end"/>
      </w:r>
    </w:p>
    <w:p w14:paraId="5CC6D56C" w14:textId="2D8409FA" w:rsidR="00536C03" w:rsidRDefault="00536C03">
      <w:pPr>
        <w:pStyle w:val="TOC3"/>
        <w:rPr>
          <w:rFonts w:asciiTheme="minorHAnsi" w:eastAsiaTheme="minorEastAsia" w:hAnsiTheme="minorHAnsi" w:cstheme="minorBidi"/>
          <w:noProof/>
          <w:kern w:val="2"/>
          <w:sz w:val="22"/>
          <w14:ligatures w14:val="standardContextual"/>
        </w:rPr>
      </w:pPr>
      <w:r w:rsidRPr="007E005C">
        <w:rPr>
          <w:noProof/>
          <w:shd w:val="clear" w:color="auto" w:fill="FFFFFF"/>
        </w:rPr>
        <w:t>Coal based power plants are more expensive to operate than wind and solar</w:t>
      </w:r>
      <w:r>
        <w:rPr>
          <w:noProof/>
        </w:rPr>
        <w:tab/>
      </w:r>
      <w:r>
        <w:rPr>
          <w:noProof/>
        </w:rPr>
        <w:fldChar w:fldCharType="begin"/>
      </w:r>
      <w:r>
        <w:rPr>
          <w:noProof/>
        </w:rPr>
        <w:instrText xml:space="preserve"> PAGEREF _Toc136958965 \h </w:instrText>
      </w:r>
      <w:r>
        <w:rPr>
          <w:noProof/>
        </w:rPr>
      </w:r>
      <w:r>
        <w:rPr>
          <w:noProof/>
        </w:rPr>
        <w:fldChar w:fldCharType="separate"/>
      </w:r>
      <w:r>
        <w:rPr>
          <w:noProof/>
        </w:rPr>
        <w:t>7</w:t>
      </w:r>
      <w:r>
        <w:rPr>
          <w:noProof/>
        </w:rPr>
        <w:fldChar w:fldCharType="end"/>
      </w:r>
    </w:p>
    <w:p w14:paraId="52F68619" w14:textId="1961F8D1" w:rsidR="00536C03" w:rsidRDefault="00536C03">
      <w:pPr>
        <w:pStyle w:val="TOC3"/>
        <w:rPr>
          <w:rFonts w:asciiTheme="minorHAnsi" w:eastAsiaTheme="minorEastAsia" w:hAnsiTheme="minorHAnsi" w:cstheme="minorBidi"/>
          <w:noProof/>
          <w:kern w:val="2"/>
          <w:sz w:val="22"/>
          <w14:ligatures w14:val="standardContextual"/>
        </w:rPr>
      </w:pPr>
      <w:r>
        <w:rPr>
          <w:noProof/>
        </w:rPr>
        <w:t>Coal ash contains dangerous air and water pollutants</w:t>
      </w:r>
      <w:r>
        <w:rPr>
          <w:noProof/>
        </w:rPr>
        <w:tab/>
      </w:r>
      <w:r>
        <w:rPr>
          <w:noProof/>
        </w:rPr>
        <w:fldChar w:fldCharType="begin"/>
      </w:r>
      <w:r>
        <w:rPr>
          <w:noProof/>
        </w:rPr>
        <w:instrText xml:space="preserve"> PAGEREF _Toc136958966 \h </w:instrText>
      </w:r>
      <w:r>
        <w:rPr>
          <w:noProof/>
        </w:rPr>
      </w:r>
      <w:r>
        <w:rPr>
          <w:noProof/>
        </w:rPr>
        <w:fldChar w:fldCharType="separate"/>
      </w:r>
      <w:r>
        <w:rPr>
          <w:noProof/>
        </w:rPr>
        <w:t>7</w:t>
      </w:r>
      <w:r>
        <w:rPr>
          <w:noProof/>
        </w:rPr>
        <w:fldChar w:fldCharType="end"/>
      </w:r>
    </w:p>
    <w:p w14:paraId="56833C35" w14:textId="0D1312F5" w:rsidR="00536C03" w:rsidRDefault="00536C03">
      <w:pPr>
        <w:pStyle w:val="TOC3"/>
        <w:rPr>
          <w:rFonts w:asciiTheme="minorHAnsi" w:eastAsiaTheme="minorEastAsia" w:hAnsiTheme="minorHAnsi" w:cstheme="minorBidi"/>
          <w:noProof/>
          <w:kern w:val="2"/>
          <w:sz w:val="22"/>
          <w14:ligatures w14:val="standardContextual"/>
        </w:rPr>
      </w:pPr>
      <w:r>
        <w:rPr>
          <w:noProof/>
        </w:rPr>
        <w:t>Don't need coal:  Coal is declining because it can't compete with natural gas and renewables for electricity generation</w:t>
      </w:r>
      <w:r>
        <w:rPr>
          <w:noProof/>
        </w:rPr>
        <w:tab/>
      </w:r>
      <w:r>
        <w:rPr>
          <w:noProof/>
        </w:rPr>
        <w:fldChar w:fldCharType="begin"/>
      </w:r>
      <w:r>
        <w:rPr>
          <w:noProof/>
        </w:rPr>
        <w:instrText xml:space="preserve"> PAGEREF _Toc136958967 \h </w:instrText>
      </w:r>
      <w:r>
        <w:rPr>
          <w:noProof/>
        </w:rPr>
      </w:r>
      <w:r>
        <w:rPr>
          <w:noProof/>
        </w:rPr>
        <w:fldChar w:fldCharType="separate"/>
      </w:r>
      <w:r>
        <w:rPr>
          <w:noProof/>
        </w:rPr>
        <w:t>7</w:t>
      </w:r>
      <w:r>
        <w:rPr>
          <w:noProof/>
        </w:rPr>
        <w:fldChar w:fldCharType="end"/>
      </w:r>
    </w:p>
    <w:p w14:paraId="03A98FE7" w14:textId="2EE4656A" w:rsidR="00536C03" w:rsidRDefault="00536C03">
      <w:pPr>
        <w:pStyle w:val="TOC2"/>
        <w:rPr>
          <w:rFonts w:asciiTheme="minorHAnsi" w:eastAsiaTheme="minorEastAsia" w:hAnsiTheme="minorHAnsi" w:cstheme="minorBidi"/>
          <w:noProof/>
          <w:kern w:val="2"/>
          <w:sz w:val="22"/>
          <w14:ligatures w14:val="standardContextual"/>
        </w:rPr>
      </w:pPr>
      <w:r>
        <w:rPr>
          <w:noProof/>
        </w:rPr>
        <w:t>OIL - BAD, NOT NEEDED</w:t>
      </w:r>
      <w:r>
        <w:rPr>
          <w:noProof/>
        </w:rPr>
        <w:tab/>
      </w:r>
      <w:r>
        <w:rPr>
          <w:noProof/>
        </w:rPr>
        <w:fldChar w:fldCharType="begin"/>
      </w:r>
      <w:r>
        <w:rPr>
          <w:noProof/>
        </w:rPr>
        <w:instrText xml:space="preserve"> PAGEREF _Toc136958968 \h </w:instrText>
      </w:r>
      <w:r>
        <w:rPr>
          <w:noProof/>
        </w:rPr>
      </w:r>
      <w:r>
        <w:rPr>
          <w:noProof/>
        </w:rPr>
        <w:fldChar w:fldCharType="separate"/>
      </w:r>
      <w:r>
        <w:rPr>
          <w:noProof/>
        </w:rPr>
        <w:t>8</w:t>
      </w:r>
      <w:r>
        <w:rPr>
          <w:noProof/>
        </w:rPr>
        <w:fldChar w:fldCharType="end"/>
      </w:r>
    </w:p>
    <w:p w14:paraId="1B0251CF" w14:textId="5DA3308C" w:rsidR="00536C03" w:rsidRDefault="00536C03">
      <w:pPr>
        <w:pStyle w:val="TOC3"/>
        <w:rPr>
          <w:rFonts w:asciiTheme="minorHAnsi" w:eastAsiaTheme="minorEastAsia" w:hAnsiTheme="minorHAnsi" w:cstheme="minorBidi"/>
          <w:noProof/>
          <w:kern w:val="2"/>
          <w:sz w:val="22"/>
          <w14:ligatures w14:val="standardContextual"/>
        </w:rPr>
      </w:pPr>
      <w:r>
        <w:rPr>
          <w:noProof/>
        </w:rPr>
        <w:t>Oil and gas development exposes millions to pollution linked to cancers like leukemia and lymphoma</w:t>
      </w:r>
      <w:r>
        <w:rPr>
          <w:noProof/>
        </w:rPr>
        <w:tab/>
      </w:r>
      <w:r>
        <w:rPr>
          <w:noProof/>
        </w:rPr>
        <w:fldChar w:fldCharType="begin"/>
      </w:r>
      <w:r>
        <w:rPr>
          <w:noProof/>
        </w:rPr>
        <w:instrText xml:space="preserve"> PAGEREF _Toc136958969 \h </w:instrText>
      </w:r>
      <w:r>
        <w:rPr>
          <w:noProof/>
        </w:rPr>
      </w:r>
      <w:r>
        <w:rPr>
          <w:noProof/>
        </w:rPr>
        <w:fldChar w:fldCharType="separate"/>
      </w:r>
      <w:r>
        <w:rPr>
          <w:noProof/>
        </w:rPr>
        <w:t>8</w:t>
      </w:r>
      <w:r>
        <w:rPr>
          <w:noProof/>
        </w:rPr>
        <w:fldChar w:fldCharType="end"/>
      </w:r>
    </w:p>
    <w:p w14:paraId="43093137" w14:textId="546A2AA7" w:rsidR="00536C03" w:rsidRDefault="00536C03">
      <w:pPr>
        <w:pStyle w:val="TOC3"/>
        <w:rPr>
          <w:rFonts w:asciiTheme="minorHAnsi" w:eastAsiaTheme="minorEastAsia" w:hAnsiTheme="minorHAnsi" w:cstheme="minorBidi"/>
          <w:noProof/>
          <w:kern w:val="2"/>
          <w:sz w:val="22"/>
          <w14:ligatures w14:val="standardContextual"/>
        </w:rPr>
      </w:pPr>
      <w:r>
        <w:rPr>
          <w:noProof/>
        </w:rPr>
        <w:t>Study finds proximity to active oil and gas wells doubles the chance of children developing leukemia</w:t>
      </w:r>
      <w:r>
        <w:rPr>
          <w:noProof/>
        </w:rPr>
        <w:tab/>
      </w:r>
      <w:r>
        <w:rPr>
          <w:noProof/>
        </w:rPr>
        <w:fldChar w:fldCharType="begin"/>
      </w:r>
      <w:r>
        <w:rPr>
          <w:noProof/>
        </w:rPr>
        <w:instrText xml:space="preserve"> PAGEREF _Toc136958970 \h </w:instrText>
      </w:r>
      <w:r>
        <w:rPr>
          <w:noProof/>
        </w:rPr>
      </w:r>
      <w:r>
        <w:rPr>
          <w:noProof/>
        </w:rPr>
        <w:fldChar w:fldCharType="separate"/>
      </w:r>
      <w:r>
        <w:rPr>
          <w:noProof/>
        </w:rPr>
        <w:t>8</w:t>
      </w:r>
      <w:r>
        <w:rPr>
          <w:noProof/>
        </w:rPr>
        <w:fldChar w:fldCharType="end"/>
      </w:r>
    </w:p>
    <w:p w14:paraId="52B1DB9A" w14:textId="7C1D5464" w:rsidR="00536C03" w:rsidRDefault="00536C03">
      <w:pPr>
        <w:pStyle w:val="TOC3"/>
        <w:rPr>
          <w:rFonts w:asciiTheme="minorHAnsi" w:eastAsiaTheme="minorEastAsia" w:hAnsiTheme="minorHAnsi" w:cstheme="minorBidi"/>
          <w:noProof/>
          <w:kern w:val="2"/>
          <w:sz w:val="22"/>
          <w14:ligatures w14:val="standardContextual"/>
        </w:rPr>
      </w:pPr>
      <w:r>
        <w:rPr>
          <w:noProof/>
        </w:rPr>
        <w:t>Oil drilling with "fracking" causes environmental damage, releases hazardous chemicals and causes earthquakes</w:t>
      </w:r>
      <w:r>
        <w:rPr>
          <w:noProof/>
        </w:rPr>
        <w:tab/>
      </w:r>
      <w:r>
        <w:rPr>
          <w:noProof/>
        </w:rPr>
        <w:fldChar w:fldCharType="begin"/>
      </w:r>
      <w:r>
        <w:rPr>
          <w:noProof/>
        </w:rPr>
        <w:instrText xml:space="preserve"> PAGEREF _Toc136958971 \h </w:instrText>
      </w:r>
      <w:r>
        <w:rPr>
          <w:noProof/>
        </w:rPr>
      </w:r>
      <w:r>
        <w:rPr>
          <w:noProof/>
        </w:rPr>
        <w:fldChar w:fldCharType="separate"/>
      </w:r>
      <w:r>
        <w:rPr>
          <w:noProof/>
        </w:rPr>
        <w:t>8</w:t>
      </w:r>
      <w:r>
        <w:rPr>
          <w:noProof/>
        </w:rPr>
        <w:fldChar w:fldCharType="end"/>
      </w:r>
    </w:p>
    <w:p w14:paraId="0C428DDF" w14:textId="1B60F5CB" w:rsidR="00536C03" w:rsidRDefault="00536C03">
      <w:pPr>
        <w:pStyle w:val="TOC3"/>
        <w:rPr>
          <w:rFonts w:asciiTheme="minorHAnsi" w:eastAsiaTheme="minorEastAsia" w:hAnsiTheme="minorHAnsi" w:cstheme="minorBidi"/>
          <w:noProof/>
          <w:kern w:val="2"/>
          <w:sz w:val="22"/>
          <w14:ligatures w14:val="standardContextual"/>
        </w:rPr>
      </w:pPr>
      <w:r>
        <w:rPr>
          <w:noProof/>
        </w:rPr>
        <w:t>Oil spills cost billions of dollars and dump toxic material into the environment</w:t>
      </w:r>
      <w:r>
        <w:rPr>
          <w:noProof/>
        </w:rPr>
        <w:tab/>
      </w:r>
      <w:r>
        <w:rPr>
          <w:noProof/>
        </w:rPr>
        <w:fldChar w:fldCharType="begin"/>
      </w:r>
      <w:r>
        <w:rPr>
          <w:noProof/>
        </w:rPr>
        <w:instrText xml:space="preserve"> PAGEREF _Toc136958972 \h </w:instrText>
      </w:r>
      <w:r>
        <w:rPr>
          <w:noProof/>
        </w:rPr>
      </w:r>
      <w:r>
        <w:rPr>
          <w:noProof/>
        </w:rPr>
        <w:fldChar w:fldCharType="separate"/>
      </w:r>
      <w:r>
        <w:rPr>
          <w:noProof/>
        </w:rPr>
        <w:t>9</w:t>
      </w:r>
      <w:r>
        <w:rPr>
          <w:noProof/>
        </w:rPr>
        <w:fldChar w:fldCharType="end"/>
      </w:r>
    </w:p>
    <w:p w14:paraId="70495F34" w14:textId="62EED04B" w:rsidR="00536C03" w:rsidRDefault="00536C03">
      <w:pPr>
        <w:pStyle w:val="TOC3"/>
        <w:rPr>
          <w:rFonts w:asciiTheme="minorHAnsi" w:eastAsiaTheme="minorEastAsia" w:hAnsiTheme="minorHAnsi" w:cstheme="minorBidi"/>
          <w:noProof/>
          <w:kern w:val="2"/>
          <w:sz w:val="22"/>
          <w14:ligatures w14:val="standardContextual"/>
        </w:rPr>
      </w:pPr>
      <w:r>
        <w:rPr>
          <w:noProof/>
        </w:rPr>
        <w:t>Petroleum is toxic to all life forms.  The only thing worse is radioactivity</w:t>
      </w:r>
      <w:r>
        <w:rPr>
          <w:noProof/>
        </w:rPr>
        <w:tab/>
      </w:r>
      <w:r>
        <w:rPr>
          <w:noProof/>
        </w:rPr>
        <w:fldChar w:fldCharType="begin"/>
      </w:r>
      <w:r>
        <w:rPr>
          <w:noProof/>
        </w:rPr>
        <w:instrText xml:space="preserve"> PAGEREF _Toc136958973 \h </w:instrText>
      </w:r>
      <w:r>
        <w:rPr>
          <w:noProof/>
        </w:rPr>
      </w:r>
      <w:r>
        <w:rPr>
          <w:noProof/>
        </w:rPr>
        <w:fldChar w:fldCharType="separate"/>
      </w:r>
      <w:r>
        <w:rPr>
          <w:noProof/>
        </w:rPr>
        <w:t>9</w:t>
      </w:r>
      <w:r>
        <w:rPr>
          <w:noProof/>
        </w:rPr>
        <w:fldChar w:fldCharType="end"/>
      </w:r>
    </w:p>
    <w:p w14:paraId="49D63AC3" w14:textId="6AE9B678" w:rsidR="00536C03" w:rsidRDefault="00536C03">
      <w:pPr>
        <w:pStyle w:val="TOC3"/>
        <w:rPr>
          <w:rFonts w:asciiTheme="minorHAnsi" w:eastAsiaTheme="minorEastAsia" w:hAnsiTheme="minorHAnsi" w:cstheme="minorBidi"/>
          <w:noProof/>
          <w:kern w:val="2"/>
          <w:sz w:val="22"/>
          <w14:ligatures w14:val="standardContextual"/>
        </w:rPr>
      </w:pPr>
      <w:r>
        <w:rPr>
          <w:noProof/>
        </w:rPr>
        <w:t>Don't need more oil: Global demand for oil will peak, then decline within 20 years.  Suppliers will have trouble selling it!</w:t>
      </w:r>
      <w:r>
        <w:rPr>
          <w:noProof/>
        </w:rPr>
        <w:tab/>
      </w:r>
      <w:r>
        <w:rPr>
          <w:noProof/>
        </w:rPr>
        <w:fldChar w:fldCharType="begin"/>
      </w:r>
      <w:r>
        <w:rPr>
          <w:noProof/>
        </w:rPr>
        <w:instrText xml:space="preserve"> PAGEREF _Toc136958974 \h </w:instrText>
      </w:r>
      <w:r>
        <w:rPr>
          <w:noProof/>
        </w:rPr>
      </w:r>
      <w:r>
        <w:rPr>
          <w:noProof/>
        </w:rPr>
        <w:fldChar w:fldCharType="separate"/>
      </w:r>
      <w:r>
        <w:rPr>
          <w:noProof/>
        </w:rPr>
        <w:t>9</w:t>
      </w:r>
      <w:r>
        <w:rPr>
          <w:noProof/>
        </w:rPr>
        <w:fldChar w:fldCharType="end"/>
      </w:r>
    </w:p>
    <w:p w14:paraId="3A9921D5" w14:textId="44604CFE" w:rsidR="00536C03" w:rsidRDefault="00536C03">
      <w:pPr>
        <w:pStyle w:val="TOC3"/>
        <w:rPr>
          <w:rFonts w:asciiTheme="minorHAnsi" w:eastAsiaTheme="minorEastAsia" w:hAnsiTheme="minorHAnsi" w:cstheme="minorBidi"/>
          <w:noProof/>
          <w:kern w:val="2"/>
          <w:sz w:val="22"/>
          <w14:ligatures w14:val="standardContextual"/>
        </w:rPr>
      </w:pPr>
      <w:r>
        <w:rPr>
          <w:noProof/>
        </w:rPr>
        <w:t>Don't need more oil:  BP study finds oil demand will peak in the next few years and then decline</w:t>
      </w:r>
      <w:r>
        <w:rPr>
          <w:noProof/>
        </w:rPr>
        <w:tab/>
      </w:r>
      <w:r>
        <w:rPr>
          <w:noProof/>
        </w:rPr>
        <w:fldChar w:fldCharType="begin"/>
      </w:r>
      <w:r>
        <w:rPr>
          <w:noProof/>
        </w:rPr>
        <w:instrText xml:space="preserve"> PAGEREF _Toc136958975 \h </w:instrText>
      </w:r>
      <w:r>
        <w:rPr>
          <w:noProof/>
        </w:rPr>
      </w:r>
      <w:r>
        <w:rPr>
          <w:noProof/>
        </w:rPr>
        <w:fldChar w:fldCharType="separate"/>
      </w:r>
      <w:r>
        <w:rPr>
          <w:noProof/>
        </w:rPr>
        <w:t>10</w:t>
      </w:r>
      <w:r>
        <w:rPr>
          <w:noProof/>
        </w:rPr>
        <w:fldChar w:fldCharType="end"/>
      </w:r>
    </w:p>
    <w:p w14:paraId="1FB3BDCD" w14:textId="3765245E" w:rsidR="00536C03" w:rsidRDefault="00536C03">
      <w:pPr>
        <w:pStyle w:val="TOC3"/>
        <w:rPr>
          <w:rFonts w:asciiTheme="minorHAnsi" w:eastAsiaTheme="minorEastAsia" w:hAnsiTheme="minorHAnsi" w:cstheme="minorBidi"/>
          <w:noProof/>
          <w:kern w:val="2"/>
          <w:sz w:val="22"/>
          <w14:ligatures w14:val="standardContextual"/>
        </w:rPr>
      </w:pPr>
      <w:r>
        <w:rPr>
          <w:noProof/>
        </w:rPr>
        <w:t>More oil won't help:  US refineries are maxed out - they can't process any more oil into gasoline than they're doing now</w:t>
      </w:r>
      <w:r>
        <w:rPr>
          <w:noProof/>
        </w:rPr>
        <w:tab/>
      </w:r>
      <w:r>
        <w:rPr>
          <w:noProof/>
        </w:rPr>
        <w:fldChar w:fldCharType="begin"/>
      </w:r>
      <w:r>
        <w:rPr>
          <w:noProof/>
        </w:rPr>
        <w:instrText xml:space="preserve"> PAGEREF _Toc136958976 \h </w:instrText>
      </w:r>
      <w:r>
        <w:rPr>
          <w:noProof/>
        </w:rPr>
      </w:r>
      <w:r>
        <w:rPr>
          <w:noProof/>
        </w:rPr>
        <w:fldChar w:fldCharType="separate"/>
      </w:r>
      <w:r>
        <w:rPr>
          <w:noProof/>
        </w:rPr>
        <w:t>10</w:t>
      </w:r>
      <w:r>
        <w:rPr>
          <w:noProof/>
        </w:rPr>
        <w:fldChar w:fldCharType="end"/>
      </w:r>
    </w:p>
    <w:p w14:paraId="5D7F073C" w14:textId="4D8517A5" w:rsidR="00D462AA" w:rsidRDefault="00DA2F2D" w:rsidP="00303BC4">
      <w:pPr>
        <w:pStyle w:val="Title2"/>
      </w:pPr>
      <w:r>
        <w:rPr>
          <w:sz w:val="22"/>
        </w:rPr>
        <w:lastRenderedPageBreak/>
        <w:fldChar w:fldCharType="end"/>
      </w:r>
      <w:bookmarkStart w:id="0" w:name="_Toc136958945"/>
      <w:r w:rsidR="008C6A37">
        <w:t xml:space="preserve">Generic: </w:t>
      </w:r>
      <w:r w:rsidR="0093163F">
        <w:t xml:space="preserve">Fossil Fuels - </w:t>
      </w:r>
      <w:r w:rsidR="002C2967">
        <w:t>B</w:t>
      </w:r>
      <w:r w:rsidR="009F1BF6">
        <w:t>a</w:t>
      </w:r>
      <w:r w:rsidR="0093163F">
        <w:t>d</w:t>
      </w:r>
      <w:r w:rsidR="002C2967">
        <w:t>, Not Needed</w:t>
      </w:r>
      <w:bookmarkEnd w:id="0"/>
    </w:p>
    <w:p w14:paraId="37D888D6" w14:textId="4851A536" w:rsidR="00EA565D" w:rsidRPr="00473854" w:rsidRDefault="002F18BF" w:rsidP="002F18BF">
      <w:pPr>
        <w:pStyle w:val="Contention1"/>
      </w:pPr>
      <w:bookmarkStart w:id="1" w:name="_Toc136958946"/>
      <w:r>
        <w:t>FOSSIL FUELS IN GENERAL</w:t>
      </w:r>
      <w:r w:rsidR="00953D4A">
        <w:t xml:space="preserve"> - BAD, NOT NEEDED</w:t>
      </w:r>
      <w:bookmarkEnd w:id="1"/>
    </w:p>
    <w:p w14:paraId="7ACD9407" w14:textId="5B54737C" w:rsidR="009F1BF6" w:rsidRDefault="009F1BF6" w:rsidP="009F1BF6">
      <w:pPr>
        <w:pStyle w:val="Contention2"/>
      </w:pPr>
      <w:bookmarkStart w:id="2" w:name="_Toc136958947"/>
      <w:r>
        <w:t xml:space="preserve">Economic "benefits" of fossil fuels are offset by their hidden costs: environmental and public health costs that are "externalized" onto society and not paid by consumers or the </w:t>
      </w:r>
      <w:proofErr w:type="gramStart"/>
      <w:r>
        <w:t>producers</w:t>
      </w:r>
      <w:bookmarkEnd w:id="2"/>
      <w:proofErr w:type="gramEnd"/>
    </w:p>
    <w:p w14:paraId="7CE382F5" w14:textId="2852630F" w:rsidR="009F1BF6" w:rsidRDefault="002A67A5" w:rsidP="009F1BF6">
      <w:pPr>
        <w:pStyle w:val="Citation3"/>
      </w:pPr>
      <w:r w:rsidRPr="002A67A5">
        <w:rPr>
          <w:u w:val="single"/>
        </w:rPr>
        <w:t xml:space="preserve">Prof. </w:t>
      </w:r>
      <w:r w:rsidR="009F1BF6" w:rsidRPr="002A67A5">
        <w:rPr>
          <w:u w:val="single"/>
        </w:rPr>
        <w:t xml:space="preserve">Matthew </w:t>
      </w:r>
      <w:proofErr w:type="spellStart"/>
      <w:r w:rsidR="009F1BF6" w:rsidRPr="002A67A5">
        <w:rPr>
          <w:u w:val="single"/>
        </w:rPr>
        <w:t>Kotchen</w:t>
      </w:r>
      <w:proofErr w:type="spellEnd"/>
      <w:r w:rsidR="009F1BF6" w:rsidRPr="002A67A5">
        <w:rPr>
          <w:u w:val="single"/>
        </w:rPr>
        <w:t xml:space="preserve"> 2021</w:t>
      </w:r>
      <w:r w:rsidR="009F1BF6">
        <w:t xml:space="preserve"> (</w:t>
      </w:r>
      <w:r>
        <w:t xml:space="preserve">professor of economics, </w:t>
      </w:r>
      <w:r w:rsidR="009F1BF6">
        <w:t>Yale Univ</w:t>
      </w:r>
      <w:r w:rsidR="00275976">
        <w:t>.</w:t>
      </w:r>
      <w:r w:rsidR="009F1BF6">
        <w:t xml:space="preserve">) </w:t>
      </w:r>
      <w:r>
        <w:t xml:space="preserve"> </w:t>
      </w:r>
      <w:proofErr w:type="gramStart"/>
      <w:r>
        <w:t>The</w:t>
      </w:r>
      <w:proofErr w:type="gramEnd"/>
      <w:r>
        <w:t xml:space="preserve"> producer benefits of implicit fossil fuel subsidies in the United States, Proceedings of the National Academy of Sciences  (accessed 3 June 2023) </w:t>
      </w:r>
      <w:r w:rsidR="009F1BF6" w:rsidRPr="009F1BF6">
        <w:t>https://resources.environment.yale.edu/kotchen/pubs/FFsubsidies.pdf</w:t>
      </w:r>
    </w:p>
    <w:p w14:paraId="22E41F45" w14:textId="542410BB" w:rsidR="009F1BF6" w:rsidRDefault="009F1BF6" w:rsidP="009F1BF6">
      <w:pPr>
        <w:pStyle w:val="Evidence"/>
      </w:pPr>
      <w:r>
        <w:t xml:space="preserve">This paper estimates the financial benefits accruing to fossil fuel producers (i.e., the producer incidence) that arise because of implicit fossil fuel subsidies in the United States. The analysis takes account of coal, natural gas, gasoline, and diesel, along with the implicit subsidies due to externalized environmental damages, public health effects, and transportation-related costs. The direct benefit to fossil fuel producers across all four fuels is estimated at $62 billion per year, a sum calculated due to the higher price that suppliers receive because of inefficient pricing compared to the counterfactual scenario where environmental and public health externalities are internalized. A significant portion of these benefits accrue to relatively few companies, and specific estimates are provided for companies with the largest production. The financial benefit because of unpriced costs borne by society is comparable to 18% of net income from continuing domestic operations for the median natural gas and oil producer in 2017–2018, and it exceeds net income for </w:t>
      </w:r>
      <w:proofErr w:type="gramStart"/>
      <w:r>
        <w:t>the majority of</w:t>
      </w:r>
      <w:proofErr w:type="gramEnd"/>
      <w:r>
        <w:t xml:space="preserve"> coal producers.</w:t>
      </w:r>
    </w:p>
    <w:p w14:paraId="35872624" w14:textId="31B48AAE" w:rsidR="00CC7B3B" w:rsidRDefault="00CC7B3B" w:rsidP="00CC7B3B">
      <w:pPr>
        <w:pStyle w:val="Contention2"/>
      </w:pPr>
      <w:bookmarkStart w:id="3" w:name="_Toc136958948"/>
      <w:r>
        <w:t xml:space="preserve">Fossil fuels appear to be "cheaper" because they externalize costs onto the rest of </w:t>
      </w:r>
      <w:proofErr w:type="gramStart"/>
      <w:r>
        <w:t>society</w:t>
      </w:r>
      <w:bookmarkEnd w:id="3"/>
      <w:proofErr w:type="gramEnd"/>
    </w:p>
    <w:p w14:paraId="3E75F0B2" w14:textId="77777777" w:rsidR="00CC7B3B" w:rsidRPr="00CC7B3B" w:rsidRDefault="00CC7B3B" w:rsidP="00CC7B3B">
      <w:pPr>
        <w:pStyle w:val="Citation3"/>
      </w:pPr>
      <w:r w:rsidRPr="00CC7B3B">
        <w:rPr>
          <w:u w:val="single"/>
        </w:rPr>
        <w:t xml:space="preserve">Philip J. </w:t>
      </w:r>
      <w:proofErr w:type="spellStart"/>
      <w:r w:rsidRPr="00CC7B3B">
        <w:rPr>
          <w:u w:val="single"/>
        </w:rPr>
        <w:t>Landrigan</w:t>
      </w:r>
      <w:proofErr w:type="spellEnd"/>
      <w:r w:rsidRPr="00CC7B3B">
        <w:rPr>
          <w:u w:val="single"/>
        </w:rPr>
        <w:t xml:space="preserve"> and Dr Aaron Bernstein 2020</w:t>
      </w:r>
      <w:r w:rsidRPr="00CC7B3B">
        <w:t>. (</w:t>
      </w:r>
      <w:proofErr w:type="spellStart"/>
      <w:r w:rsidRPr="00CC7B3B">
        <w:t>Landrigan</w:t>
      </w:r>
      <w:proofErr w:type="spellEnd"/>
      <w:r w:rsidRPr="00CC7B3B">
        <w:t xml:space="preserve"> - Program for Global Public Health and the Common Good, Boston College.  Bernstein - MD, MPH, Interim Director of The Center for Climate, Health, and the Global Environment at Harvard Univ.) 8 Dec 2020 INTERNATIONAL JOURNAL OF EPIDEMEOLOGY "Commentary: Epidemiology, economics and the path to clean </w:t>
      </w:r>
      <w:proofErr w:type="gramStart"/>
      <w:r w:rsidRPr="00CC7B3B">
        <w:t>energy  (</w:t>
      </w:r>
      <w:proofErr w:type="gramEnd"/>
      <w:r w:rsidRPr="00CC7B3B">
        <w:t>accessed 4 June 2023) http://www.ncbi.nlm.nih.gov/pmc/articles/PMC7825938/</w:t>
      </w:r>
    </w:p>
    <w:p w14:paraId="4CCDD4F3" w14:textId="4F150A01" w:rsidR="00CC7B3B" w:rsidRPr="00CC7B3B" w:rsidRDefault="00CC7B3B" w:rsidP="00CC7B3B">
      <w:pPr>
        <w:pStyle w:val="Evidence"/>
      </w:pPr>
      <w:r w:rsidRPr="00CC7B3B">
        <w:t>In almost all countries, expansion of the natural gas infrastructure is supported by taxpayer-supported subsidies and tax breaks given by governments to the fossil fuel industry. At the same time, governments allow the fossil fuel industry to externalize the health and environmental costs of the harms caused by gas extraction and transmission. These costs are thus borne by taxpayers and not included in the market price of gas.</w:t>
      </w:r>
    </w:p>
    <w:p w14:paraId="444A60C4" w14:textId="509E9241" w:rsidR="00CC7B3B" w:rsidRDefault="00CC7B3B" w:rsidP="00CC7B3B">
      <w:pPr>
        <w:pStyle w:val="Contention2"/>
      </w:pPr>
      <w:bookmarkStart w:id="4" w:name="_Toc136958949"/>
      <w:r>
        <w:t>Fossil fuels kill 9 million people/year and reduce economic growth by $4.6 trillion/</w:t>
      </w:r>
      <w:proofErr w:type="gramStart"/>
      <w:r>
        <w:t>year</w:t>
      </w:r>
      <w:bookmarkEnd w:id="4"/>
      <w:proofErr w:type="gramEnd"/>
    </w:p>
    <w:p w14:paraId="18B46008" w14:textId="35C1AC0D" w:rsidR="00CC7B3B" w:rsidRPr="00CC7B3B" w:rsidRDefault="00CC7B3B" w:rsidP="00CC7B3B">
      <w:pPr>
        <w:pStyle w:val="Citation3"/>
      </w:pPr>
      <w:r w:rsidRPr="00CC7B3B">
        <w:rPr>
          <w:u w:val="single"/>
        </w:rPr>
        <w:t xml:space="preserve">Philip J. </w:t>
      </w:r>
      <w:proofErr w:type="spellStart"/>
      <w:r w:rsidRPr="00CC7B3B">
        <w:rPr>
          <w:u w:val="single"/>
        </w:rPr>
        <w:t>Landrigan</w:t>
      </w:r>
      <w:proofErr w:type="spellEnd"/>
      <w:r w:rsidRPr="00CC7B3B">
        <w:rPr>
          <w:u w:val="single"/>
        </w:rPr>
        <w:t xml:space="preserve"> and Dr Aaron Bernstein 2020</w:t>
      </w:r>
      <w:r w:rsidRPr="00CC7B3B">
        <w:t>. (</w:t>
      </w:r>
      <w:proofErr w:type="spellStart"/>
      <w:r w:rsidRPr="00CC7B3B">
        <w:t>Landrigan</w:t>
      </w:r>
      <w:proofErr w:type="spellEnd"/>
      <w:r w:rsidRPr="00CC7B3B">
        <w:t xml:space="preserve"> - Program for Global Public Health and the Common Good, Boston College.  Bernstein - MD, MPH, Interim Director of The Center for Climate, Health, and the Global Environment at Harvard Univ.) 8 Dec 2020 INTERNATIONAL JOURNAL OF EPIDEMEOLOGY "Commentary: Epidemiology, economics and the path to clean </w:t>
      </w:r>
      <w:proofErr w:type="gramStart"/>
      <w:r w:rsidRPr="00CC7B3B">
        <w:t>energy  (</w:t>
      </w:r>
      <w:proofErr w:type="gramEnd"/>
      <w:r w:rsidRPr="00CC7B3B">
        <w:t>accessed 4 June 2023) http://www.ncbi.nlm.nih.gov/pmc/articles/PMC7825938/</w:t>
      </w:r>
    </w:p>
    <w:p w14:paraId="3CD4076B" w14:textId="6C487EA6" w:rsidR="00CC7B3B" w:rsidRPr="00CC7B3B" w:rsidRDefault="00CC7B3B" w:rsidP="00CC7B3B">
      <w:pPr>
        <w:pStyle w:val="Evidence"/>
      </w:pPr>
      <w:r w:rsidRPr="00CC7B3B">
        <w:t xml:space="preserve">Combustion of coal, oil and, most recently, natural gas, has provided the energy that made possible the Industrial Revolution, enabled the growth of modern urbanized </w:t>
      </w:r>
      <w:proofErr w:type="gramStart"/>
      <w:r w:rsidRPr="00CC7B3B">
        <w:t>societies</w:t>
      </w:r>
      <w:proofErr w:type="gramEnd"/>
      <w:r w:rsidRPr="00CC7B3B">
        <w:t xml:space="preserve"> and supported enormous advances in human health, well-being and longevity. We now know, however, that these gains came at great cost. Reliance on fossil fuels has resulted in astounding amounts of pollution, enough to kill 9 million people worldwide in a year and stifle economic growth by 6.2%—or US$4.6 trillion per year.</w:t>
      </w:r>
    </w:p>
    <w:p w14:paraId="6254CCDE" w14:textId="77777777" w:rsidR="00CC7B3B" w:rsidRDefault="00CC7B3B" w:rsidP="009F1BF6">
      <w:pPr>
        <w:pStyle w:val="Evidence"/>
      </w:pPr>
    </w:p>
    <w:p w14:paraId="1F16111D" w14:textId="36671A14" w:rsidR="00D16093" w:rsidRDefault="00D16093" w:rsidP="00D16093">
      <w:pPr>
        <w:pStyle w:val="Contention2"/>
      </w:pPr>
      <w:bookmarkStart w:id="5" w:name="_Toc136958950"/>
      <w:r>
        <w:lastRenderedPageBreak/>
        <w:t xml:space="preserve">Geopolitical crisis is caused by fossil </w:t>
      </w:r>
      <w:proofErr w:type="gramStart"/>
      <w:r>
        <w:t>fuels</w:t>
      </w:r>
      <w:proofErr w:type="gramEnd"/>
      <w:r>
        <w:t xml:space="preserve"> and we need to decrease reliance on them</w:t>
      </w:r>
      <w:bookmarkEnd w:id="5"/>
    </w:p>
    <w:p w14:paraId="2C9B4959" w14:textId="77777777" w:rsidR="00D16093" w:rsidRPr="002B1752" w:rsidRDefault="00D16093" w:rsidP="00D16093">
      <w:pPr>
        <w:pStyle w:val="Citation3"/>
      </w:pPr>
      <w:r w:rsidRPr="002B1752">
        <w:rPr>
          <w:u w:val="single"/>
        </w:rPr>
        <w:t xml:space="preserve">Sarah Brown, Bram </w:t>
      </w:r>
      <w:proofErr w:type="spellStart"/>
      <w:r w:rsidRPr="002B1752">
        <w:rPr>
          <w:u w:val="single"/>
        </w:rPr>
        <w:t>Claeys</w:t>
      </w:r>
      <w:proofErr w:type="spellEnd"/>
      <w:r w:rsidRPr="002B1752">
        <w:rPr>
          <w:u w:val="single"/>
        </w:rPr>
        <w:t xml:space="preserve">, </w:t>
      </w:r>
      <w:proofErr w:type="spellStart"/>
      <w:r w:rsidRPr="002B1752">
        <w:rPr>
          <w:u w:val="single"/>
        </w:rPr>
        <w:t>Domien</w:t>
      </w:r>
      <w:proofErr w:type="spellEnd"/>
      <w:r w:rsidRPr="002B1752">
        <w:rPr>
          <w:u w:val="single"/>
        </w:rPr>
        <w:t xml:space="preserve"> </w:t>
      </w:r>
      <w:proofErr w:type="spellStart"/>
      <w:r w:rsidRPr="002B1752">
        <w:rPr>
          <w:u w:val="single"/>
        </w:rPr>
        <w:t>Vangenechten</w:t>
      </w:r>
      <w:proofErr w:type="spellEnd"/>
      <w:r w:rsidRPr="002B1752">
        <w:rPr>
          <w:u w:val="single"/>
        </w:rPr>
        <w:t xml:space="preserve"> and </w:t>
      </w:r>
      <w:proofErr w:type="spellStart"/>
      <w:r w:rsidRPr="002B1752">
        <w:rPr>
          <w:u w:val="single"/>
        </w:rPr>
        <w:t>Lovisolo</w:t>
      </w:r>
      <w:proofErr w:type="spellEnd"/>
      <w:r w:rsidRPr="002B1752">
        <w:rPr>
          <w:u w:val="single"/>
        </w:rPr>
        <w:t xml:space="preserve"> 2022</w:t>
      </w:r>
      <w:r w:rsidRPr="002B1752">
        <w:t xml:space="preserve"> (Brown – Senior energy and climate analyst at Ember</w:t>
      </w:r>
      <w:r>
        <w:t xml:space="preserve">, a global energy think </w:t>
      </w:r>
      <w:proofErr w:type="gramStart"/>
      <w:r>
        <w:t>tank</w:t>
      </w:r>
      <w:r w:rsidRPr="002B1752">
        <w:t xml:space="preserve"> .</w:t>
      </w:r>
      <w:proofErr w:type="gramEnd"/>
      <w:r w:rsidRPr="002B1752">
        <w:t xml:space="preserve">  </w:t>
      </w:r>
      <w:proofErr w:type="spellStart"/>
      <w:r w:rsidRPr="002B1752">
        <w:t>Claeys</w:t>
      </w:r>
      <w:proofErr w:type="spellEnd"/>
      <w:r w:rsidRPr="002B1752">
        <w:t xml:space="preserve"> – Senior Advisor at R</w:t>
      </w:r>
      <w:r>
        <w:t xml:space="preserve">egulatory </w:t>
      </w:r>
      <w:r w:rsidRPr="002B1752">
        <w:t>A</w:t>
      </w:r>
      <w:r>
        <w:t xml:space="preserve">ssistance </w:t>
      </w:r>
      <w:r w:rsidRPr="002B1752">
        <w:t>P</w:t>
      </w:r>
      <w:r>
        <w:t>roject, an energy research group</w:t>
      </w:r>
      <w:r w:rsidRPr="002B1752">
        <w:t xml:space="preserve">.  </w:t>
      </w:r>
      <w:proofErr w:type="spellStart"/>
      <w:r w:rsidRPr="002B1752">
        <w:t>Vangenechten</w:t>
      </w:r>
      <w:proofErr w:type="spellEnd"/>
      <w:r w:rsidRPr="002B1752">
        <w:t xml:space="preserve"> – Policy Advisor on industrial transition at E3G</w:t>
      </w:r>
      <w:r>
        <w:t>, a global energy research think tank</w:t>
      </w:r>
      <w:r w:rsidRPr="002B1752">
        <w:t xml:space="preserve">.  </w:t>
      </w:r>
      <w:proofErr w:type="spellStart"/>
      <w:r w:rsidRPr="002B1752">
        <w:t>Lovisolo</w:t>
      </w:r>
      <w:proofErr w:type="spellEnd"/>
      <w:r w:rsidRPr="002B1752">
        <w:t xml:space="preserve"> –policy advisor on Renewable Energy Systems at Bellona</w:t>
      </w:r>
      <w:r>
        <w:t xml:space="preserve"> Foundation, </w:t>
      </w:r>
      <w:r>
        <w:rPr>
          <w:rFonts w:ascii="Roboto" w:hAnsi="Roboto"/>
          <w:color w:val="4D5156"/>
          <w:sz w:val="21"/>
          <w:szCs w:val="21"/>
          <w:shd w:val="clear" w:color="auto" w:fill="FFFFFF"/>
        </w:rPr>
        <w:t xml:space="preserve">independent non-profit </w:t>
      </w:r>
      <w:proofErr w:type="spellStart"/>
      <w:r>
        <w:rPr>
          <w:rFonts w:ascii="Roboto" w:hAnsi="Roboto"/>
          <w:color w:val="4D5156"/>
          <w:sz w:val="21"/>
          <w:szCs w:val="21"/>
          <w:shd w:val="clear" w:color="auto" w:fill="FFFFFF"/>
        </w:rPr>
        <w:t>organisation</w:t>
      </w:r>
      <w:proofErr w:type="spellEnd"/>
      <w:r w:rsidRPr="002B1752">
        <w:t xml:space="preserve">) 23 Mar 2022 “EU can stop Russian gas imports by 2025” </w:t>
      </w:r>
      <w:r w:rsidRPr="008D4422">
        <w:t>https://9tj4025ol53byww26jdkao0x-wpengine.netdna-ssl.com/wp-content/uploads/Briefing_EU-can-stop-Russian-gas-imports-by-2025.pdf</w:t>
      </w:r>
      <w:r>
        <w:t xml:space="preserve"> (accessed 26 May 2022) (brackets added)</w:t>
      </w:r>
    </w:p>
    <w:p w14:paraId="5C599D91" w14:textId="77777777" w:rsidR="00D16093" w:rsidRDefault="00D16093" w:rsidP="00D16093">
      <w:pPr>
        <w:pStyle w:val="Evidence"/>
      </w:pPr>
      <w:r>
        <w:t>Over-reliance on fossil fuels, import dependence and international market volatility have contributed to the current geopolitical crisis. The effects of this are felt first and foremost by the most vulnerable in our societies. It is therefore of paramount importance to reduce our economies’ reliance on fossil fuels and avoid further lock-in, such as could be the result of rushed decisions to build new LNG-import terminals, speed up new gas transmission pipelines, or reconsider fossil fuel extraction in Europe or scaling it in partner countries.</w:t>
      </w:r>
    </w:p>
    <w:p w14:paraId="5CCE8076" w14:textId="6DB6AA30" w:rsidR="001E4FFA" w:rsidRDefault="001E4FFA" w:rsidP="001E4FFA">
      <w:pPr>
        <w:pStyle w:val="Contention2"/>
      </w:pPr>
      <w:bookmarkStart w:id="6" w:name="_Toc136958951"/>
      <w:r>
        <w:t xml:space="preserve">Don't need more fossil fuels:  Demand has peaked.  It's being replaced by rapid growth of clean energy </w:t>
      </w:r>
      <w:proofErr w:type="gramStart"/>
      <w:r>
        <w:t>technologies</w:t>
      </w:r>
      <w:bookmarkEnd w:id="6"/>
      <w:proofErr w:type="gramEnd"/>
    </w:p>
    <w:p w14:paraId="7E57F99E" w14:textId="10E7FFF8" w:rsidR="001E4FFA" w:rsidRPr="001E4FFA" w:rsidRDefault="001E4FFA" w:rsidP="001E4FFA">
      <w:pPr>
        <w:pStyle w:val="Citation3"/>
      </w:pPr>
      <w:r w:rsidRPr="001E4FFA">
        <w:rPr>
          <w:u w:val="single"/>
        </w:rPr>
        <w:t>Kingsmill Bond and Sam Butler-</w:t>
      </w:r>
      <w:proofErr w:type="spellStart"/>
      <w:r w:rsidRPr="001E4FFA">
        <w:rPr>
          <w:u w:val="single"/>
        </w:rPr>
        <w:t>Sloss</w:t>
      </w:r>
      <w:proofErr w:type="spellEnd"/>
      <w:r w:rsidRPr="001E4FFA">
        <w:rPr>
          <w:u w:val="single"/>
        </w:rPr>
        <w:t xml:space="preserve"> 2022</w:t>
      </w:r>
      <w:r w:rsidRPr="001E4FFA">
        <w:t xml:space="preserve"> (Bond - </w:t>
      </w:r>
      <w:r w:rsidRPr="001E4FFA">
        <w:t>senior principal in the Strategy Team</w:t>
      </w:r>
      <w:r w:rsidRPr="001E4FFA">
        <w:t xml:space="preserve">, Rocky Mountain Institute; </w:t>
      </w:r>
      <w:r w:rsidRPr="001E4FFA">
        <w:t>spent 25 years as a sell-side equity analyst and strategist, writing research for investors such as Blackrock and Fidelity</w:t>
      </w:r>
      <w:r w:rsidRPr="001E4FFA">
        <w:t>. Butler-</w:t>
      </w:r>
      <w:proofErr w:type="spellStart"/>
      <w:r w:rsidRPr="001E4FFA">
        <w:t>Sloss</w:t>
      </w:r>
      <w:proofErr w:type="spellEnd"/>
      <w:r w:rsidRPr="001E4FFA">
        <w:t xml:space="preserve"> - </w:t>
      </w:r>
      <w:r w:rsidRPr="001E4FFA">
        <w:t>MA, Economics, Univ of Edinburgh</w:t>
      </w:r>
      <w:r w:rsidRPr="001E4FFA">
        <w:t>) 22 Nov 2022 "</w:t>
      </w:r>
      <w:r w:rsidRPr="001E4FFA">
        <w:t>Fossil Fuel Demand Has Peaked</w:t>
      </w:r>
      <w:r w:rsidRPr="001E4FFA">
        <w:t xml:space="preserve">" (accessed 6 June 2023) </w:t>
      </w:r>
      <w:r w:rsidRPr="001E4FFA">
        <w:t>https://rmi.org/fossil-fuel-demand-has-peaked/</w:t>
      </w:r>
    </w:p>
    <w:p w14:paraId="33A2870D" w14:textId="473B85EA" w:rsidR="001E4FFA" w:rsidRDefault="001E4FFA" w:rsidP="001E4FFA">
      <w:pPr>
        <w:pStyle w:val="Evidence"/>
      </w:pPr>
      <w:r w:rsidRPr="001E4FFA">
        <w:t>It is increasingly clear that global fossil fuel demand has peaked. In fact, it peaked in 2019, and demand is now bouncing along a plateau before the inevitable decline in the second half of this decade. As more renewable solutions enter the energy mix, fossil fuels are inexorably squeezed between the growth of superior technology and the increase in efficiency.  Our latest </w:t>
      </w:r>
      <w:hyperlink r:id="rId8" w:history="1">
        <w:r w:rsidRPr="001E4FFA">
          <w:rPr>
            <w:rStyle w:val="Hyperlink"/>
            <w:color w:val="000000"/>
            <w:u w:val="none"/>
          </w:rPr>
          <w:t>presentation</w:t>
        </w:r>
      </w:hyperlink>
      <w:r w:rsidRPr="001E4FFA">
        <w:t> sets out the facts in more detail.</w:t>
      </w:r>
      <w:r w:rsidRPr="001E4FFA">
        <w:t xml:space="preserve"> </w:t>
      </w:r>
      <w:r w:rsidRPr="001E4FFA">
        <w:t>The primary driver of change is the exponential growth of clean energy technologies.</w:t>
      </w:r>
    </w:p>
    <w:p w14:paraId="5DAA15E6" w14:textId="61AAF83D" w:rsidR="00953D4A" w:rsidRDefault="00953D4A" w:rsidP="00953D4A">
      <w:pPr>
        <w:pStyle w:val="Contention2"/>
      </w:pPr>
      <w:bookmarkStart w:id="7" w:name="_Toc136958952"/>
      <w:r>
        <w:t xml:space="preserve">Don't need more fossil fuels:  The world has more than enough renewable energy resources to replace </w:t>
      </w:r>
      <w:proofErr w:type="gramStart"/>
      <w:r>
        <w:t>it</w:t>
      </w:r>
      <w:bookmarkEnd w:id="7"/>
      <w:proofErr w:type="gramEnd"/>
    </w:p>
    <w:p w14:paraId="78BCF2F8" w14:textId="78AF30F3" w:rsidR="00953D4A" w:rsidRPr="00953D4A" w:rsidRDefault="00953D4A" w:rsidP="00953D4A">
      <w:pPr>
        <w:pStyle w:val="Citation3"/>
      </w:pPr>
      <w:r w:rsidRPr="00953D4A">
        <w:rPr>
          <w:u w:val="single"/>
        </w:rPr>
        <w:t>Institute for Sustainable Futures 2021</w:t>
      </w:r>
      <w:r w:rsidRPr="00953D4A">
        <w:t xml:space="preserve"> (</w:t>
      </w:r>
      <w:r>
        <w:t xml:space="preserve">school at the Univ. of Technology in Sydney, </w:t>
      </w:r>
      <w:proofErr w:type="gramStart"/>
      <w:r>
        <w:t>Australia</w:t>
      </w:r>
      <w:r w:rsidRPr="00953D4A">
        <w:t xml:space="preserve">) </w:t>
      </w:r>
      <w:r>
        <w:t xml:space="preserve"> 18</w:t>
      </w:r>
      <w:proofErr w:type="gramEnd"/>
      <w:r>
        <w:t xml:space="preserve"> May 2021 </w:t>
      </w:r>
      <w:r w:rsidRPr="00953D4A">
        <w:t>"</w:t>
      </w:r>
      <w:r w:rsidRPr="00953D4A">
        <w:t>Fossil fuels not needed</w:t>
      </w:r>
      <w:r w:rsidRPr="00953D4A">
        <w:t xml:space="preserve">" (accessed 6 June 2023) </w:t>
      </w:r>
      <w:r w:rsidRPr="00953D4A">
        <w:t>https://www.uts.edu.au/isf/news/fossil-fuels-not-needed</w:t>
      </w:r>
    </w:p>
    <w:p w14:paraId="4C8D0F73" w14:textId="7C849D2B" w:rsidR="00953D4A" w:rsidRPr="00953D4A" w:rsidRDefault="00953D4A" w:rsidP="00953D4A">
      <w:pPr>
        <w:pStyle w:val="Evidence"/>
      </w:pPr>
      <w:r w:rsidRPr="00536C03">
        <w:rPr>
          <w:u w:val="single"/>
        </w:rPr>
        <w:t xml:space="preserve">- </w:t>
      </w:r>
      <w:r w:rsidRPr="00536C03">
        <w:rPr>
          <w:u w:val="single"/>
        </w:rPr>
        <w:t>The world has more than enough renewable energy resources that can be scaled up rapidly enough to meet the energy demands of every person in the world.</w:t>
      </w:r>
      <w:r w:rsidR="00536C03">
        <w:rPr>
          <w:u w:val="single"/>
        </w:rPr>
        <w:t xml:space="preserve"> [</w:t>
      </w:r>
      <w:r w:rsidR="00536C03" w:rsidRPr="00536C03">
        <w:rPr>
          <w:b/>
          <w:bCs w:val="0"/>
          <w:u w:val="single"/>
        </w:rPr>
        <w:t>END QUOTE</w:t>
      </w:r>
      <w:r w:rsidR="00536C03">
        <w:rPr>
          <w:u w:val="single"/>
        </w:rPr>
        <w:t>]</w:t>
      </w:r>
      <w:r>
        <w:br/>
        <w:t xml:space="preserve">- </w:t>
      </w:r>
      <w:r w:rsidRPr="00953D4A">
        <w:t>The report shows that, by 2030, even without any new coal, oil or gas projects, the world would produce 35% more oil and 69% more coal than is consistent with a 1.5°C pathway.</w:t>
      </w:r>
      <w:r w:rsidR="00536C03">
        <w:t xml:space="preserve">  </w:t>
      </w:r>
      <w:r w:rsidR="00536C03" w:rsidRPr="00536C03">
        <w:rPr>
          <w:b/>
          <w:bCs w:val="0"/>
          <w:u w:val="single"/>
        </w:rPr>
        <w:t>[THEY CONTINUE LATER IN THE CONTEXT QUOTE:]</w:t>
      </w:r>
      <w:r>
        <w:br/>
      </w:r>
      <w:r w:rsidRPr="00536C03">
        <w:rPr>
          <w:u w:val="single"/>
        </w:rPr>
        <w:t xml:space="preserve">- </w:t>
      </w:r>
      <w:r w:rsidRPr="00536C03">
        <w:rPr>
          <w:u w:val="single"/>
        </w:rPr>
        <w:t>Every continent in the world has enough renewable energy potential to provide 100% renewable energy access to its population.</w:t>
      </w:r>
      <w:r w:rsidRPr="00536C03">
        <w:rPr>
          <w:u w:val="single"/>
        </w:rPr>
        <w:br/>
        <w:t xml:space="preserve">- </w:t>
      </w:r>
      <w:r w:rsidRPr="00536C03">
        <w:rPr>
          <w:u w:val="single"/>
        </w:rPr>
        <w:t xml:space="preserve">As the cost of renewables has dropped, economic potential for renewables has grown alongside technical potential. Even when </w:t>
      </w:r>
      <w:proofErr w:type="gramStart"/>
      <w:r w:rsidRPr="00536C03">
        <w:rPr>
          <w:u w:val="single"/>
        </w:rPr>
        <w:t>taking into account</w:t>
      </w:r>
      <w:proofErr w:type="gramEnd"/>
      <w:r w:rsidRPr="00536C03">
        <w:rPr>
          <w:u w:val="single"/>
        </w:rPr>
        <w:t xml:space="preserve"> environmental safeguards, land constraints and technical feasibility, solar and wind energy could power the world more than 50 times over.</w:t>
      </w:r>
      <w:r>
        <w:t xml:space="preserve"> </w:t>
      </w:r>
      <w:r>
        <w:br/>
      </w:r>
      <w:r w:rsidRPr="00536C03">
        <w:rPr>
          <w:u w:val="single"/>
        </w:rPr>
        <w:t xml:space="preserve">- </w:t>
      </w:r>
      <w:r w:rsidRPr="00536C03">
        <w:rPr>
          <w:u w:val="single"/>
        </w:rPr>
        <w:t>Continuing to expand the fossil fuel sector will only lock in further infrastructure that will become stranded assets, with devastating climate and humanitarian consequences</w:t>
      </w:r>
      <w:r w:rsidRPr="00953D4A">
        <w:t>.</w:t>
      </w:r>
    </w:p>
    <w:p w14:paraId="38C30817" w14:textId="77777777" w:rsidR="00953D4A" w:rsidRDefault="00953D4A" w:rsidP="001E4FFA">
      <w:pPr>
        <w:pStyle w:val="Evidence"/>
      </w:pPr>
    </w:p>
    <w:p w14:paraId="1B29E57D" w14:textId="1296238A" w:rsidR="00E422A3" w:rsidRDefault="00E422A3" w:rsidP="00E422A3">
      <w:pPr>
        <w:pStyle w:val="Contention2"/>
      </w:pPr>
      <w:bookmarkStart w:id="8" w:name="_Toc136958953"/>
      <w:r>
        <w:lastRenderedPageBreak/>
        <w:t xml:space="preserve">Efforts to increase fossil fuels are doomed to fail.  Demand has peaked and the transition to renewables is </w:t>
      </w:r>
      <w:proofErr w:type="gramStart"/>
      <w:r>
        <w:t>inevitable</w:t>
      </w:r>
      <w:bookmarkEnd w:id="8"/>
      <w:proofErr w:type="gramEnd"/>
    </w:p>
    <w:p w14:paraId="7D09FE01" w14:textId="77777777" w:rsidR="00E422A3" w:rsidRPr="001E4FFA" w:rsidRDefault="00E422A3" w:rsidP="00E422A3">
      <w:pPr>
        <w:pStyle w:val="Citation3"/>
      </w:pPr>
      <w:r w:rsidRPr="001E4FFA">
        <w:rPr>
          <w:u w:val="single"/>
        </w:rPr>
        <w:t>Kingsmill Bond and Sam Butler-</w:t>
      </w:r>
      <w:proofErr w:type="spellStart"/>
      <w:r w:rsidRPr="001E4FFA">
        <w:rPr>
          <w:u w:val="single"/>
        </w:rPr>
        <w:t>Sloss</w:t>
      </w:r>
      <w:proofErr w:type="spellEnd"/>
      <w:r w:rsidRPr="001E4FFA">
        <w:rPr>
          <w:u w:val="single"/>
        </w:rPr>
        <w:t xml:space="preserve"> 2022</w:t>
      </w:r>
      <w:r w:rsidRPr="001E4FFA">
        <w:t xml:space="preserve"> (Bond - senior principal in the Strategy Team, Rocky Mountain Institute; spent 25 years as a sell-side equity analyst and strategist, writing research for investors such as Blackrock and Fidelity. Butler-</w:t>
      </w:r>
      <w:proofErr w:type="spellStart"/>
      <w:r w:rsidRPr="001E4FFA">
        <w:t>Sloss</w:t>
      </w:r>
      <w:proofErr w:type="spellEnd"/>
      <w:r w:rsidRPr="001E4FFA">
        <w:t xml:space="preserve"> - MA, Economics, Univ of Edinburgh) 22 Nov 2022 "Fossil Fuel Demand Has Peaked" (accessed 6 June 2023) https://rmi.org/fossil-fuel-demand-has-peaked/</w:t>
      </w:r>
    </w:p>
    <w:p w14:paraId="64F28762" w14:textId="67F1F8E5" w:rsidR="00E422A3" w:rsidRPr="00E422A3" w:rsidRDefault="00E422A3" w:rsidP="00E422A3">
      <w:pPr>
        <w:pStyle w:val="Evidence"/>
      </w:pPr>
      <w:r w:rsidRPr="00E422A3">
        <w:t>By the time the contest for growth resumes in 2024, solar and wind generation will be more than twice the size of 2019. Fossil fuels are thus forming the peak, plateau, decline pattern we have </w:t>
      </w:r>
      <w:hyperlink r:id="rId9" w:history="1">
        <w:r w:rsidRPr="00E422A3">
          <w:rPr>
            <w:rStyle w:val="Hyperlink"/>
            <w:color w:val="000000"/>
            <w:u w:val="none"/>
          </w:rPr>
          <w:t>observed</w:t>
        </w:r>
      </w:hyperlink>
      <w:r w:rsidRPr="00E422A3">
        <w:t> in many other areas, and by the second half of the decade the decline will be plain for all to see.</w:t>
      </w:r>
      <w:r w:rsidRPr="00E422A3">
        <w:t xml:space="preserve"> </w:t>
      </w:r>
      <w:r w:rsidRPr="00E422A3">
        <w:t>Peak demand for fossil fuels is increasingly recognized by forecasters outside the fossil fuel incumbency. </w:t>
      </w:r>
      <w:hyperlink r:id="rId10" w:tgtFrame="_blank" w:history="1">
        <w:r w:rsidRPr="00E422A3">
          <w:rPr>
            <w:rStyle w:val="Hyperlink"/>
            <w:color w:val="000000"/>
            <w:u w:val="none"/>
          </w:rPr>
          <w:t>DNV</w:t>
        </w:r>
      </w:hyperlink>
      <w:r w:rsidRPr="00E422A3">
        <w:t> of Norway was the first mainstream forecaster to argue that fossil fuel demand had peaked, and they have </w:t>
      </w:r>
      <w:hyperlink r:id="rId11" w:history="1">
        <w:r w:rsidRPr="00E422A3">
          <w:rPr>
            <w:rStyle w:val="Hyperlink"/>
            <w:color w:val="000000"/>
            <w:u w:val="none"/>
          </w:rPr>
          <w:t>recently been joined by the IEA</w:t>
        </w:r>
      </w:hyperlink>
      <w:r w:rsidRPr="00E422A3">
        <w:t>, which argues in the 2022 </w:t>
      </w:r>
      <w:r w:rsidRPr="00E422A3">
        <w:rPr>
          <w:rStyle w:val="Emphasis"/>
          <w:i w:val="0"/>
          <w:iCs w:val="0"/>
        </w:rPr>
        <w:t>World Energy </w:t>
      </w:r>
      <w:hyperlink r:id="rId12" w:tgtFrame="_blank" w:history="1">
        <w:r w:rsidRPr="00E422A3">
          <w:rPr>
            <w:rStyle w:val="Hyperlink"/>
            <w:color w:val="000000"/>
            <w:u w:val="none"/>
          </w:rPr>
          <w:t>Outlook</w:t>
        </w:r>
      </w:hyperlink>
      <w:r w:rsidRPr="00E422A3">
        <w:t> that fossil fuel demand has reached a peak or plateau in its three key scenarios for the future of energy.</w:t>
      </w:r>
      <w:r w:rsidRPr="00E422A3">
        <w:t xml:space="preserve"> </w:t>
      </w:r>
      <w:r w:rsidRPr="00E422A3">
        <w:t>The stone age did not end for want of stones, nor the horse age for lack of horses. The fossil fuel age of hunting for finite fossil stocks is giving way to </w:t>
      </w:r>
      <w:hyperlink r:id="rId13" w:history="1">
        <w:r w:rsidRPr="00E422A3">
          <w:rPr>
            <w:rStyle w:val="Hyperlink"/>
            <w:color w:val="000000"/>
            <w:u w:val="none"/>
          </w:rPr>
          <w:t>the renewable age</w:t>
        </w:r>
      </w:hyperlink>
      <w:r w:rsidRPr="00E422A3">
        <w:t> of farming infinite renewable flows. Superior renewable technology is winning the battle for the future of energy, and it is time to recognize this key </w:t>
      </w:r>
      <w:hyperlink r:id="rId14" w:history="1">
        <w:r w:rsidRPr="00E422A3">
          <w:rPr>
            <w:rStyle w:val="Hyperlink"/>
            <w:color w:val="000000"/>
            <w:u w:val="none"/>
          </w:rPr>
          <w:t>turning point</w:t>
        </w:r>
      </w:hyperlink>
      <w:r w:rsidRPr="00E422A3">
        <w:t xml:space="preserve">. Countries, companies, and investors that accept and embrace the energy transition will prosper, while those that </w:t>
      </w:r>
      <w:proofErr w:type="gramStart"/>
      <w:r w:rsidRPr="00E422A3">
        <w:t>deny</w:t>
      </w:r>
      <w:proofErr w:type="gramEnd"/>
      <w:r w:rsidRPr="00E422A3">
        <w:t xml:space="preserve"> and resist will struggle and eventually fall.</w:t>
      </w:r>
    </w:p>
    <w:p w14:paraId="6D596EEB" w14:textId="74E81A99" w:rsidR="002F18BF" w:rsidRDefault="002F18BF" w:rsidP="002F18BF">
      <w:pPr>
        <w:pStyle w:val="Contention1"/>
      </w:pPr>
      <w:bookmarkStart w:id="9" w:name="_Toc136958954"/>
      <w:r>
        <w:t>NATURAL GAS - BAD</w:t>
      </w:r>
      <w:r w:rsidR="00953D4A">
        <w:t>, NOT NEEDED</w:t>
      </w:r>
      <w:bookmarkEnd w:id="9"/>
    </w:p>
    <w:p w14:paraId="67957AFA" w14:textId="6B5A0D0B" w:rsidR="002F18BF" w:rsidRDefault="002F18BF" w:rsidP="002F18BF">
      <w:pPr>
        <w:pStyle w:val="Contention2"/>
      </w:pPr>
      <w:bookmarkStart w:id="10" w:name="_Toc136958955"/>
      <w:r>
        <w:t xml:space="preserve">Multiple </w:t>
      </w:r>
      <w:proofErr w:type="gramStart"/>
      <w:r>
        <w:t>well designed</w:t>
      </w:r>
      <w:proofErr w:type="gramEnd"/>
      <w:r>
        <w:t xml:space="preserve"> studies show natural gas causes: premature birth, heart defects, leukemia</w:t>
      </w:r>
      <w:bookmarkEnd w:id="10"/>
    </w:p>
    <w:p w14:paraId="630CBC48" w14:textId="77777777" w:rsidR="002F18BF" w:rsidRPr="00CC7B3B" w:rsidRDefault="002F18BF" w:rsidP="002F18BF">
      <w:pPr>
        <w:pStyle w:val="Citation3"/>
      </w:pPr>
      <w:r w:rsidRPr="00CC7B3B">
        <w:rPr>
          <w:u w:val="single"/>
        </w:rPr>
        <w:t xml:space="preserve">Philip J. </w:t>
      </w:r>
      <w:proofErr w:type="spellStart"/>
      <w:r w:rsidRPr="00CC7B3B">
        <w:rPr>
          <w:u w:val="single"/>
        </w:rPr>
        <w:t>Landrigan</w:t>
      </w:r>
      <w:proofErr w:type="spellEnd"/>
      <w:r w:rsidRPr="00CC7B3B">
        <w:rPr>
          <w:u w:val="single"/>
        </w:rPr>
        <w:t xml:space="preserve"> and Dr Aaron Bernstein 2020</w:t>
      </w:r>
      <w:r w:rsidRPr="00CC7B3B">
        <w:t>. (</w:t>
      </w:r>
      <w:proofErr w:type="spellStart"/>
      <w:r w:rsidRPr="00CC7B3B">
        <w:t>Landrigan</w:t>
      </w:r>
      <w:proofErr w:type="spellEnd"/>
      <w:r w:rsidRPr="00CC7B3B">
        <w:t xml:space="preserve"> - Program for Global Public Health and the Common Good, Boston College.  Bernstein - MD, MPH, Interim Director of The Center for Climate, Health, and the Global Environment at Harvard Univ.) 8 Dec 2020 INTERNATIONAL JOURNAL OF EPIDEMEOLOGY "Commentary: Epidemiology, economics and the path to clean </w:t>
      </w:r>
      <w:proofErr w:type="gramStart"/>
      <w:r w:rsidRPr="00CC7B3B">
        <w:t>energy  (</w:t>
      </w:r>
      <w:proofErr w:type="gramEnd"/>
      <w:r w:rsidRPr="00CC7B3B">
        <w:t>accessed 4 June 2023) http://www.ncbi.nlm.nih.gov/pmc/articles/PMC7825938/</w:t>
      </w:r>
    </w:p>
    <w:p w14:paraId="7242B882" w14:textId="13252323" w:rsidR="002F18BF" w:rsidRPr="002F18BF" w:rsidRDefault="002F18BF" w:rsidP="002F18BF">
      <w:pPr>
        <w:pStyle w:val="Evidence"/>
      </w:pPr>
      <w:r w:rsidRPr="002F18BF">
        <w:t xml:space="preserve">Claims that natural gas causes little harm to health were made before the emergence of any scientific data to the contrary. Now, a series of large, well-conducted epidemiological studies on the hazards of gas extraction and use have been published. These analyses focus largely on perinatal and </w:t>
      </w:r>
      <w:proofErr w:type="spellStart"/>
      <w:r w:rsidRPr="002F18BF">
        <w:t>paediatric</w:t>
      </w:r>
      <w:proofErr w:type="spellEnd"/>
      <w:r w:rsidRPr="002F18BF">
        <w:t xml:space="preserve"> outcomes, and they document multiple harms to children’s health in relation to gas development. These include elevated risks of preterm birth, low birthweight, decreased term birthweight and babies born small for gestational age.</w:t>
      </w:r>
      <w:hyperlink r:id="rId15" w:anchor="dyaa224-B18" w:history="1"/>
      <w:r w:rsidRPr="002F18BF">
        <w:t xml:space="preserve"> Two of these studies report positive trends between gas production volume and frequency of adverse birth outcomes. Emerging evidence suggests that exposure to gas extraction may increase </w:t>
      </w:r>
      <w:proofErr w:type="gramStart"/>
      <w:r w:rsidRPr="002F18BF">
        <w:t>risk</w:t>
      </w:r>
      <w:proofErr w:type="gramEnd"/>
      <w:r w:rsidRPr="002F18BF">
        <w:t xml:space="preserve"> for congenital heart defects and </w:t>
      </w:r>
      <w:proofErr w:type="spellStart"/>
      <w:r w:rsidRPr="002F18BF">
        <w:t>paediatric</w:t>
      </w:r>
      <w:proofErr w:type="spellEnd"/>
      <w:r w:rsidRPr="002F18BF">
        <w:t xml:space="preserve"> </w:t>
      </w:r>
      <w:proofErr w:type="spellStart"/>
      <w:r w:rsidRPr="002F18BF">
        <w:t>leukaemia</w:t>
      </w:r>
      <w:proofErr w:type="spellEnd"/>
      <w:r w:rsidRPr="002F18BF">
        <w:t xml:space="preserve">. </w:t>
      </w:r>
    </w:p>
    <w:p w14:paraId="1EDF0161" w14:textId="6EE4A97E" w:rsidR="002F18BF" w:rsidRDefault="002F18BF" w:rsidP="002F18BF">
      <w:pPr>
        <w:pStyle w:val="Contention2"/>
      </w:pPr>
      <w:bookmarkStart w:id="11" w:name="_Toc136958956"/>
      <w:r>
        <w:t>Natural gas causes water pollution, air pollution, earthquakes, fires, explosions, cancer, and asthma</w:t>
      </w:r>
      <w:bookmarkEnd w:id="11"/>
    </w:p>
    <w:p w14:paraId="223D9943" w14:textId="68CF2C55" w:rsidR="002F18BF" w:rsidRPr="00CC7B3B" w:rsidRDefault="002F18BF" w:rsidP="002F18BF">
      <w:pPr>
        <w:pStyle w:val="Citation3"/>
      </w:pPr>
      <w:r w:rsidRPr="00CC7B3B">
        <w:rPr>
          <w:u w:val="single"/>
        </w:rPr>
        <w:t xml:space="preserve">Philip J. </w:t>
      </w:r>
      <w:proofErr w:type="spellStart"/>
      <w:r w:rsidRPr="00CC7B3B">
        <w:rPr>
          <w:u w:val="single"/>
        </w:rPr>
        <w:t>Landrigan</w:t>
      </w:r>
      <w:proofErr w:type="spellEnd"/>
      <w:r w:rsidRPr="00CC7B3B">
        <w:rPr>
          <w:u w:val="single"/>
        </w:rPr>
        <w:t xml:space="preserve"> and Dr Aaron Bernstein 2020</w:t>
      </w:r>
      <w:r w:rsidRPr="00CC7B3B">
        <w:t>. (</w:t>
      </w:r>
      <w:proofErr w:type="spellStart"/>
      <w:r w:rsidRPr="00CC7B3B">
        <w:t>Landrigan</w:t>
      </w:r>
      <w:proofErr w:type="spellEnd"/>
      <w:r w:rsidRPr="00CC7B3B">
        <w:t xml:space="preserve"> - Program for Global Public Health and the Common Good, Boston College.  Bernstein - MD, MPH, Interim Director of The Center for Climate, Health, and the Global Environment at Harvard Univ.) 8 Dec 2020 INTERNATIONAL JOURNAL OF EPIDEMEOLOGY "Commentary: Epidemiology, economics and the path to clean energy  (accessed 4 June 2023) </w:t>
      </w:r>
      <w:hyperlink r:id="rId16" w:history="1">
        <w:r w:rsidRPr="005F5CBB">
          <w:rPr>
            <w:rStyle w:val="Hyperlink"/>
          </w:rPr>
          <w:t>http://www.ncbi.nlm.nih.gov/pmc/articles/PMC7825938/</w:t>
        </w:r>
      </w:hyperlink>
      <w:r>
        <w:t xml:space="preserve">  ("carcinogenic" = causes cancer)</w:t>
      </w:r>
    </w:p>
    <w:p w14:paraId="07CAA6AD" w14:textId="57B1D7DF" w:rsidR="002F18BF" w:rsidRDefault="002F18BF" w:rsidP="002F18BF">
      <w:pPr>
        <w:pStyle w:val="Evidence"/>
      </w:pPr>
      <w:r>
        <w:t xml:space="preserve">Gas extraction is linked to contamination of ground and surface water, air pollution, noise and light pollution, ecological </w:t>
      </w:r>
      <w:proofErr w:type="gramStart"/>
      <w:r>
        <w:t>damage</w:t>
      </w:r>
      <w:proofErr w:type="gramEnd"/>
      <w:r>
        <w:t xml:space="preserve"> and earthquakes. Gas pipelines and storage facilities leak, catch </w:t>
      </w:r>
      <w:proofErr w:type="gramStart"/>
      <w:r>
        <w:t>fire</w:t>
      </w:r>
      <w:proofErr w:type="gramEnd"/>
      <w:r>
        <w:t xml:space="preserve"> and explode. Compressor stations, required to push gas through pipelines, emit carcinogenic chemicals such as benzene, 1,3-</w:t>
      </w:r>
      <w:proofErr w:type="gramStart"/>
      <w:r>
        <w:t>butadiene</w:t>
      </w:r>
      <w:proofErr w:type="gramEnd"/>
      <w:r>
        <w:t xml:space="preserve"> and formaldehyde. Gas combustion generates oxides of nitrogen and ammonia that can trigger asthma attacks and increase hospitalizations in people with chronic obstructive pulmonary disease. Perhaps most concerning is the main substance of natural gas: methane. Methane is a powerful greenhouse gas with a heat-trapping potential 30 times greater than that of carbon dioxide over a 100-year span and 85 times greater over a 20-year span. Of all fracked gas, 4% or more is lost to leakage and these releases appear to have contributed to recent, unprecedented increases in atmospheric methane. </w:t>
      </w:r>
    </w:p>
    <w:p w14:paraId="14C2546B" w14:textId="5D3A7304" w:rsidR="002F18BF" w:rsidRDefault="002F18BF" w:rsidP="002F18BF">
      <w:pPr>
        <w:pStyle w:val="Contention2"/>
      </w:pPr>
      <w:bookmarkStart w:id="12" w:name="_Toc136958957"/>
      <w:r>
        <w:lastRenderedPageBreak/>
        <w:t xml:space="preserve">Natural gas drilling significantly increases asthma in </w:t>
      </w:r>
      <w:proofErr w:type="gramStart"/>
      <w:r>
        <w:t>children</w:t>
      </w:r>
      <w:bookmarkEnd w:id="12"/>
      <w:proofErr w:type="gramEnd"/>
    </w:p>
    <w:p w14:paraId="0A94D04D" w14:textId="77777777" w:rsidR="002F18BF" w:rsidRPr="00CC7B3B" w:rsidRDefault="002F18BF" w:rsidP="002F18BF">
      <w:pPr>
        <w:pStyle w:val="Citation3"/>
      </w:pPr>
      <w:r w:rsidRPr="00CC7B3B">
        <w:rPr>
          <w:u w:val="single"/>
        </w:rPr>
        <w:t xml:space="preserve">Philip J. </w:t>
      </w:r>
      <w:proofErr w:type="spellStart"/>
      <w:r w:rsidRPr="00CC7B3B">
        <w:rPr>
          <w:u w:val="single"/>
        </w:rPr>
        <w:t>Landrigan</w:t>
      </w:r>
      <w:proofErr w:type="spellEnd"/>
      <w:r w:rsidRPr="00CC7B3B">
        <w:rPr>
          <w:u w:val="single"/>
        </w:rPr>
        <w:t xml:space="preserve"> and Dr Aaron Bernstein 2020</w:t>
      </w:r>
      <w:r w:rsidRPr="00CC7B3B">
        <w:t>. (</w:t>
      </w:r>
      <w:proofErr w:type="spellStart"/>
      <w:r w:rsidRPr="00CC7B3B">
        <w:t>Landrigan</w:t>
      </w:r>
      <w:proofErr w:type="spellEnd"/>
      <w:r w:rsidRPr="00CC7B3B">
        <w:t xml:space="preserve"> - Program for Global Public Health and the Common Good, Boston College.  Bernstein - MD, MPH, Interim Director of The Center for Climate, Health, and the Global Environment at Harvard Univ.) 8 Dec 2020 INTERNATIONAL JOURNAL OF EPIDEMEOLOGY "Commentary: Epidemiology, economics and the path to clean energy  (accessed 4 June 2023) </w:t>
      </w:r>
      <w:hyperlink r:id="rId17" w:history="1">
        <w:r w:rsidRPr="005F5CBB">
          <w:rPr>
            <w:rStyle w:val="Hyperlink"/>
          </w:rPr>
          <w:t>http://www.ncbi.nlm.nih.gov/pmc/articles/PMC7825938/</w:t>
        </w:r>
      </w:hyperlink>
      <w:r>
        <w:t xml:space="preserve">  ("carcinogenic" = causes cancer)</w:t>
      </w:r>
    </w:p>
    <w:p w14:paraId="3608ACFE" w14:textId="2FC2ED6B" w:rsidR="002F18BF" w:rsidRDefault="002F18BF" w:rsidP="002F18BF">
      <w:pPr>
        <w:pStyle w:val="Evidence"/>
      </w:pPr>
      <w:r w:rsidRPr="002F18BF">
        <w:t>The sophisticated study by Mary Willis and her colleagues</w:t>
      </w:r>
      <w:hyperlink r:id="rId18" w:anchor="dyaa224-B21" w:history="1"/>
      <w:r w:rsidRPr="002F18BF">
        <w:t> in this issue of the </w:t>
      </w:r>
      <w:r w:rsidRPr="002F18BF">
        <w:rPr>
          <w:rStyle w:val="Emphasis"/>
          <w:i w:val="0"/>
          <w:iCs w:val="0"/>
        </w:rPr>
        <w:t>International Journal of Epidemiology</w:t>
      </w:r>
      <w:r w:rsidRPr="002F18BF">
        <w:t> adds to the growing literature on the hazards to children’s health of fracking. Willis and her colleagues combined information from two large datasets: (</w:t>
      </w:r>
      <w:proofErr w:type="spellStart"/>
      <w:r w:rsidRPr="002F18BF">
        <w:t>i</w:t>
      </w:r>
      <w:proofErr w:type="spellEnd"/>
      <w:r w:rsidRPr="002F18BF">
        <w:t xml:space="preserve">) a database of Texas inpatient hospitalizations for the years 2000 to 2010 which recorded the residential address (zip code) of each child hospitalized with asthma; and (ii) a commercial database showing the geocoded location of each gas well in Texas, its production </w:t>
      </w:r>
      <w:proofErr w:type="gramStart"/>
      <w:r w:rsidRPr="002F18BF">
        <w:t>volume</w:t>
      </w:r>
      <w:proofErr w:type="gramEnd"/>
      <w:r w:rsidRPr="002F18BF">
        <w:t xml:space="preserve"> and its technology, conventional or unconventional. They found a consistent and statistically significant increase in risk of asthma hospitalization with increasing exposure to natural gas drilling. </w:t>
      </w:r>
      <w:proofErr w:type="gramStart"/>
      <w:r w:rsidRPr="002F18BF">
        <w:t>Risk</w:t>
      </w:r>
      <w:proofErr w:type="gramEnd"/>
      <w:r w:rsidRPr="002F18BF">
        <w:t xml:space="preserve"> increased with increasing production volume. Risks were similar for conventional and unconventional drilling.</w:t>
      </w:r>
    </w:p>
    <w:p w14:paraId="2348372B" w14:textId="4D5005DE" w:rsidR="009D00D5" w:rsidRDefault="009D00D5" w:rsidP="009D00D5">
      <w:pPr>
        <w:pStyle w:val="Contention2"/>
      </w:pPr>
      <w:bookmarkStart w:id="13" w:name="_Toc136958958"/>
      <w:r>
        <w:t xml:space="preserve">Quantification: Conventional </w:t>
      </w:r>
      <w:r w:rsidR="00D44B10">
        <w:t xml:space="preserve">gas </w:t>
      </w:r>
      <w:r>
        <w:t>drilling = 23% increase in pediatric asthma (1.23 x risk with no drilling). 59% increase in asthma with unconventional drilling (1.59 x risk with no drilling)</w:t>
      </w:r>
      <w:bookmarkEnd w:id="13"/>
    </w:p>
    <w:p w14:paraId="049C6183" w14:textId="5093A1AE" w:rsidR="009D00D5" w:rsidRPr="00D44B10" w:rsidRDefault="00000000" w:rsidP="00D44B10">
      <w:pPr>
        <w:pStyle w:val="Citation3"/>
      </w:pPr>
      <w:hyperlink r:id="rId19" w:history="1">
        <w:r w:rsidR="009D00D5" w:rsidRPr="00D44B10">
          <w:rPr>
            <w:rStyle w:val="Hyperlink"/>
            <w:color w:val="auto"/>
            <w:u w:val="single"/>
          </w:rPr>
          <w:t>Mary Willis</w:t>
        </w:r>
      </w:hyperlink>
      <w:r w:rsidR="009D00D5" w:rsidRPr="00D44B10">
        <w:rPr>
          <w:u w:val="single"/>
        </w:rPr>
        <w:t xml:space="preserve">, </w:t>
      </w:r>
      <w:hyperlink r:id="rId20" w:history="1">
        <w:r w:rsidR="009D00D5" w:rsidRPr="00D44B10">
          <w:rPr>
            <w:rStyle w:val="Hyperlink"/>
            <w:color w:val="auto"/>
            <w:u w:val="single"/>
          </w:rPr>
          <w:t>Perry Hystad</w:t>
        </w:r>
      </w:hyperlink>
      <w:r w:rsidR="009D00D5" w:rsidRPr="00D44B10">
        <w:rPr>
          <w:u w:val="single"/>
        </w:rPr>
        <w:t xml:space="preserve">, </w:t>
      </w:r>
      <w:hyperlink r:id="rId21" w:history="1">
        <w:r w:rsidR="009D00D5" w:rsidRPr="00D44B10">
          <w:rPr>
            <w:rStyle w:val="Hyperlink"/>
            <w:color w:val="auto"/>
            <w:u w:val="single"/>
          </w:rPr>
          <w:t>Alina Denham</w:t>
        </w:r>
      </w:hyperlink>
      <w:r w:rsidR="009D00D5" w:rsidRPr="00D44B10">
        <w:rPr>
          <w:u w:val="single"/>
        </w:rPr>
        <w:t>, and </w:t>
      </w:r>
      <w:hyperlink r:id="rId22" w:history="1">
        <w:r w:rsidR="009D00D5" w:rsidRPr="00D44B10">
          <w:rPr>
            <w:rStyle w:val="Hyperlink"/>
            <w:color w:val="auto"/>
            <w:u w:val="single"/>
          </w:rPr>
          <w:t>Elaine Hill</w:t>
        </w:r>
      </w:hyperlink>
      <w:r w:rsidR="009D00D5" w:rsidRPr="00D44B10">
        <w:rPr>
          <w:u w:val="single"/>
        </w:rPr>
        <w:t xml:space="preserve"> 2020 (</w:t>
      </w:r>
      <w:r w:rsidR="00D44B10" w:rsidRPr="00F06E3F">
        <w:t xml:space="preserve">Willis, </w:t>
      </w:r>
      <w:proofErr w:type="spellStart"/>
      <w:r w:rsidR="00D44B10" w:rsidRPr="00F06E3F">
        <w:t>Hystad</w:t>
      </w:r>
      <w:proofErr w:type="spellEnd"/>
      <w:r w:rsidR="00D44B10" w:rsidRPr="00F06E3F">
        <w:t xml:space="preserve"> and Hill are with School of Biological &amp; Population Health, College of Public Health &amp; Human Sciences, Oregon State Univ.  Denham is with Department of Public Health Sciences, School of Medicine &amp; Dentistry, University of Rochester</w:t>
      </w:r>
      <w:r w:rsidR="009D00D5" w:rsidRPr="00F06E3F">
        <w:t xml:space="preserve"> ) 3 Sept 2020 Natural gas development, flaring practices and </w:t>
      </w:r>
      <w:proofErr w:type="spellStart"/>
      <w:r w:rsidR="009D00D5" w:rsidRPr="00F06E3F">
        <w:t>paediatric</w:t>
      </w:r>
      <w:proofErr w:type="spellEnd"/>
      <w:r w:rsidR="009D00D5" w:rsidRPr="00F06E3F">
        <w:t xml:space="preserve"> asthma hospitalizations in Texas (accessed 5 June 2023)  </w:t>
      </w:r>
      <w:hyperlink r:id="rId23" w:history="1">
        <w:r w:rsidR="00D44B10" w:rsidRPr="00F06E3F">
          <w:t>https://www.ncbi.nlm.nih.gov/pmc/articles/PMC7825956/</w:t>
        </w:r>
      </w:hyperlink>
      <w:r w:rsidR="00D44B10" w:rsidRPr="00F06E3F">
        <w:t xml:space="preserve"> (first brackets added, second brackets in original)</w:t>
      </w:r>
      <w:r w:rsidR="00F06E3F" w:rsidRPr="00F06E3F">
        <w:t xml:space="preserve"> ("TERTILE" = Either of the two points that divide an ordered distribution into three parts, each containing a third of the population.)</w:t>
      </w:r>
    </w:p>
    <w:p w14:paraId="266EB532" w14:textId="68CB72D1" w:rsidR="009D00D5" w:rsidRPr="00D44B10" w:rsidRDefault="009D00D5" w:rsidP="00D44B10">
      <w:pPr>
        <w:pStyle w:val="Evidence"/>
      </w:pPr>
      <w:r w:rsidRPr="00D44B10">
        <w:t xml:space="preserve">We observed increased odds of ≥1 </w:t>
      </w:r>
      <w:proofErr w:type="spellStart"/>
      <w:r w:rsidRPr="00D44B10">
        <w:t>paediatric</w:t>
      </w:r>
      <w:proofErr w:type="spellEnd"/>
      <w:r w:rsidRPr="00D44B10">
        <w:t xml:space="preserve"> asthma hospitalization in a zip code per quarter associated with increasing </w:t>
      </w:r>
      <w:proofErr w:type="spellStart"/>
      <w:r w:rsidRPr="00D44B10">
        <w:t>tertiles</w:t>
      </w:r>
      <w:proofErr w:type="spellEnd"/>
      <w:r w:rsidRPr="00D44B10">
        <w:t xml:space="preserve"> of NGD [natural gas development] exposure and show that spatiotemporal variation impacts results. Conventional drilling, compared with no drilling, is associated with odds ratios up to 1.23 [95% confidence interval (CI): 1.13, 1.34], whereas unconventional drilling is associated with odds ratios up to 1.59 (95% CI: 1.46, 1.73). Increasing production volumes are associated with increased </w:t>
      </w:r>
      <w:proofErr w:type="spellStart"/>
      <w:r w:rsidRPr="00D44B10">
        <w:t>paediatric</w:t>
      </w:r>
      <w:proofErr w:type="spellEnd"/>
      <w:r w:rsidRPr="00D44B10">
        <w:t xml:space="preserve"> asthma hospitalizations in an exposure–response relationship, whereas associations with flaring volumes are inconsistent.</w:t>
      </w:r>
      <w:r w:rsidR="00D44B10" w:rsidRPr="00D44B10">
        <w:br/>
      </w:r>
      <w:r w:rsidR="00D44B10" w:rsidRPr="00D44B10">
        <w:rPr>
          <w:b/>
          <w:bCs w:val="0"/>
        </w:rPr>
        <w:t>END QUOTE. THEY GO ON LATER IN THE CONTEXT TO CONCLUDE QUOTE:</w:t>
      </w:r>
      <w:r w:rsidR="00D44B10" w:rsidRPr="00D44B10">
        <w:br/>
        <w:t xml:space="preserve">In conclusion, we found evidence that both unconventional and conventional drilling are associated with </w:t>
      </w:r>
      <w:proofErr w:type="spellStart"/>
      <w:r w:rsidR="00D44B10" w:rsidRPr="00D44B10">
        <w:t>paediatric</w:t>
      </w:r>
      <w:proofErr w:type="spellEnd"/>
      <w:r w:rsidR="00D44B10" w:rsidRPr="00D44B10">
        <w:t xml:space="preserve"> asthma hospitalizations, which has not been previously assessed. Our findings suggest that focusing just on unconventional drilling does not provide a full picture of the potential respiratory health effects of NGD. Additionally, gas production is a source of exposure associated with </w:t>
      </w:r>
      <w:proofErr w:type="spellStart"/>
      <w:r w:rsidR="00D44B10" w:rsidRPr="00D44B10">
        <w:t>paediatric</w:t>
      </w:r>
      <w:proofErr w:type="spellEnd"/>
      <w:r w:rsidR="00D44B10" w:rsidRPr="00D44B10">
        <w:t xml:space="preserve"> asthma.</w:t>
      </w:r>
    </w:p>
    <w:p w14:paraId="3F5A9F78" w14:textId="7E2FC202" w:rsidR="00F373B2" w:rsidRDefault="00F373B2" w:rsidP="00F373B2">
      <w:pPr>
        <w:pStyle w:val="Contention2"/>
      </w:pPr>
      <w:bookmarkStart w:id="14" w:name="_Toc136958959"/>
      <w:r>
        <w:t>Gas = methane emissions more dangerous than carbon dioxide</w:t>
      </w:r>
      <w:bookmarkEnd w:id="14"/>
    </w:p>
    <w:p w14:paraId="12A48B06" w14:textId="77777777" w:rsidR="00F373B2" w:rsidRPr="008E1BE2" w:rsidRDefault="00F373B2" w:rsidP="00F373B2">
      <w:pPr>
        <w:pStyle w:val="Citation3"/>
      </w:pPr>
      <w:r w:rsidRPr="00F43673">
        <w:rPr>
          <w:u w:val="single"/>
        </w:rPr>
        <w:t xml:space="preserve">Nicola Groom and </w:t>
      </w:r>
      <w:proofErr w:type="spellStart"/>
      <w:r w:rsidRPr="00F43673">
        <w:rPr>
          <w:u w:val="single"/>
        </w:rPr>
        <w:t>Valedrie</w:t>
      </w:r>
      <w:proofErr w:type="spellEnd"/>
      <w:r w:rsidRPr="00F43673">
        <w:rPr>
          <w:u w:val="single"/>
        </w:rPr>
        <w:t xml:space="preserve"> </w:t>
      </w:r>
      <w:proofErr w:type="spellStart"/>
      <w:r w:rsidRPr="00F43673">
        <w:rPr>
          <w:u w:val="single"/>
        </w:rPr>
        <w:t>Volcovici</w:t>
      </w:r>
      <w:proofErr w:type="spellEnd"/>
      <w:r w:rsidRPr="00F43673">
        <w:rPr>
          <w:u w:val="single"/>
        </w:rPr>
        <w:t xml:space="preserve"> 2022</w:t>
      </w:r>
      <w:r w:rsidRPr="008E1BE2">
        <w:t xml:space="preserve"> (journalists with Reuters) 14 Apr 2022 “Analysis: Biden plan to aid Europe with LNG poses risk to US climate goals” </w:t>
      </w:r>
      <w:hyperlink r:id="rId24" w:history="1">
        <w:r w:rsidRPr="005872B7">
          <w:rPr>
            <w:rStyle w:val="Hyperlink"/>
          </w:rPr>
          <w:t>https://www.reuters.com/business/energy/biden-plan-aid-europe-with-lng-poses-risk-us-climate-goals-2022-04-14/</w:t>
        </w:r>
      </w:hyperlink>
      <w:r>
        <w:t xml:space="preserve"> (accessed 27 May 2022)</w:t>
      </w:r>
    </w:p>
    <w:p w14:paraId="4D762325" w14:textId="77777777" w:rsidR="00F373B2" w:rsidRDefault="00F373B2" w:rsidP="00F373B2">
      <w:pPr>
        <w:pStyle w:val="Evidence"/>
      </w:pPr>
      <w:r>
        <w:t>While gas burns cleaner than oil or coal, it remains a climate menace because of its tendency to escape wells, pipelines, and other infrastructure as methane. Methane is many times more potent than carbon dioxide as a greenhouse gas. Exporting LNG yields more methane than consuming gas domestically because it requires a longer and more complex supply chain with more opportunities for leakage. It also leads to more carbon emissions from liquefaction, shipping, and regasification. "Once you start to travel the world in tankers, that's just a new operation. That's just more emissions period," said Debbie Gordon, a senior principal at the Rocky Mountain Institute’s climate program. “It's distance and lots of different handoffs.”</w:t>
      </w:r>
    </w:p>
    <w:p w14:paraId="465AFD6C" w14:textId="77777777" w:rsidR="00F373B2" w:rsidRDefault="00F373B2" w:rsidP="00F373B2">
      <w:pPr>
        <w:pStyle w:val="Contention2"/>
      </w:pPr>
      <w:bookmarkStart w:id="15" w:name="_Toc104582400"/>
      <w:bookmarkStart w:id="16" w:name="_Toc136958960"/>
      <w:r>
        <w:lastRenderedPageBreak/>
        <w:t>Lots of ecosystem and human health risks and impacts to natural gas production and processing</w:t>
      </w:r>
      <w:bookmarkEnd w:id="15"/>
      <w:bookmarkEnd w:id="16"/>
    </w:p>
    <w:p w14:paraId="2BB8F034" w14:textId="17592C69" w:rsidR="00F373B2" w:rsidRDefault="00F373B2" w:rsidP="00F373B2">
      <w:pPr>
        <w:pStyle w:val="Citation3"/>
      </w:pPr>
      <w:r w:rsidRPr="00193A26">
        <w:rPr>
          <w:u w:val="single"/>
        </w:rPr>
        <w:t xml:space="preserve">Christina Swanson and Amanda Levin </w:t>
      </w:r>
      <w:proofErr w:type="gramStart"/>
      <w:r w:rsidRPr="00193A26">
        <w:rPr>
          <w:u w:val="single"/>
        </w:rPr>
        <w:t>2020</w:t>
      </w:r>
      <w:r>
        <w:t xml:space="preserve">  (</w:t>
      </w:r>
      <w:proofErr w:type="gramEnd"/>
      <w:r>
        <w:t xml:space="preserve">both with Natural Resources Defense Council. Swanson - Science Center. Levin - Climate and Clean Energy Program) Dec 2020 “SAILING TO NOWHERE: LIQUEFIED NATURAL GAS IS NOT AN EFFECTIVE CLIMATE STRATEGY” </w:t>
      </w:r>
      <w:hyperlink r:id="rId25" w:history="1">
        <w:r w:rsidRPr="008E3A40">
          <w:rPr>
            <w:rStyle w:val="Hyperlink"/>
          </w:rPr>
          <w:t>https://www.nrdc.org/sites/default/files/sailing-nowhere-liquefied-natural-gas-report.pdf</w:t>
        </w:r>
      </w:hyperlink>
      <w:r>
        <w:t xml:space="preserve"> (accessed 26 May 2022)</w:t>
      </w:r>
    </w:p>
    <w:p w14:paraId="70E3B7CE" w14:textId="77777777" w:rsidR="00F373B2" w:rsidRDefault="00F373B2" w:rsidP="00F373B2">
      <w:pPr>
        <w:pStyle w:val="Evidence"/>
      </w:pPr>
      <w:r>
        <w:t>Production, transport, and processing of gas pose a myriad of problems for the environment, human health, communities, and environmental justice. Gas production, which for the past decade has included extensive use of fracking, and processing can increase local air pollution and contaminate water supplies, both of which harm human health. Gas wells and pipelines harm local ecosystems, degrading habitat and disrupting wildlife movement and migration. Moreover, gas pipelines, compression and metering stations, storage facilities, and now liquefaction plants and export terminals are most often located in disadvantaged areas, adding new environmental stressors to those these frontline communities already face.</w:t>
      </w:r>
    </w:p>
    <w:p w14:paraId="066917F9" w14:textId="77777777" w:rsidR="00275976" w:rsidRDefault="00275976" w:rsidP="00275976">
      <w:pPr>
        <w:pStyle w:val="Contention2"/>
      </w:pPr>
      <w:bookmarkStart w:id="17" w:name="_Toc136958961"/>
      <w:r>
        <w:t xml:space="preserve">Don't need natural gas:  Renewables are cheaper, especially when you count all the externalized costs that aren't paid for when gas is </w:t>
      </w:r>
      <w:proofErr w:type="gramStart"/>
      <w:r>
        <w:t>used</w:t>
      </w:r>
      <w:bookmarkEnd w:id="17"/>
      <w:proofErr w:type="gramEnd"/>
    </w:p>
    <w:p w14:paraId="08C967EE" w14:textId="77777777" w:rsidR="00275976" w:rsidRDefault="00275976" w:rsidP="00275976">
      <w:pPr>
        <w:pStyle w:val="Citation3"/>
      </w:pPr>
      <w:r w:rsidRPr="00CC7B3B">
        <w:rPr>
          <w:u w:val="single"/>
        </w:rPr>
        <w:t xml:space="preserve">Philip J. </w:t>
      </w:r>
      <w:proofErr w:type="spellStart"/>
      <w:r w:rsidRPr="00CC7B3B">
        <w:rPr>
          <w:u w:val="single"/>
        </w:rPr>
        <w:t>Landrigan</w:t>
      </w:r>
      <w:proofErr w:type="spellEnd"/>
      <w:r w:rsidRPr="00CC7B3B">
        <w:rPr>
          <w:u w:val="single"/>
        </w:rPr>
        <w:t xml:space="preserve"> and Dr Aaron Bernstein 2020</w:t>
      </w:r>
      <w:r w:rsidRPr="00CC7B3B">
        <w:t>. (</w:t>
      </w:r>
      <w:proofErr w:type="spellStart"/>
      <w:r w:rsidRPr="00CC7B3B">
        <w:t>Landrigan</w:t>
      </w:r>
      <w:proofErr w:type="spellEnd"/>
      <w:r w:rsidRPr="00CC7B3B">
        <w:t xml:space="preserve"> - Program for Global Public Health and the Common Good, Boston College.  Bernstein - MD, MPH, Interim Director of The Center for Climate, Health, and the Global Environment at Harvard Univ.) 8 Dec 2020 INTERNATIONAL JOURNAL OF EPIDEMEOLOGY "Commentary: Epidemiology, economics and the path to clean energy  (accessed 4 June 2023) </w:t>
      </w:r>
      <w:hyperlink r:id="rId26" w:history="1">
        <w:r w:rsidRPr="005F5CBB">
          <w:rPr>
            <w:rStyle w:val="Hyperlink"/>
          </w:rPr>
          <w:t>http://www.ncbi.nlm.nih.gov/pmc/articles/PMC7825938/</w:t>
        </w:r>
      </w:hyperlink>
    </w:p>
    <w:p w14:paraId="31A4B8FA" w14:textId="77777777" w:rsidR="00275976" w:rsidRDefault="00275976" w:rsidP="00275976">
      <w:pPr>
        <w:pStyle w:val="Evidence"/>
      </w:pPr>
      <w:r>
        <w:t>The economic arguments against gas are powerful. Since 2010, the cost of producing electricity from solar cells has declined by 81% and from wind by 45%.</w:t>
      </w:r>
      <w:hyperlink r:id="rId27" w:anchor="dyaa224-B1" w:history="1"/>
      <w:r>
        <w:t xml:space="preserve">  These costs are expected to decrease still farther over the next 5 years, as ever more electricity is produced from wind and solar and advantages of scale are realized. At the same time, investment in renewables is increasing exponentially</w:t>
      </w:r>
      <w:hyperlink r:id="rId28" w:anchor="dyaa224-B23" w:history="1"/>
      <w:r>
        <w:t> and in 2021 will for the first time exceed spending on oil and gas exploration.  Finally, it must be noted that the current cost advantage of wind and solar power over gas would be even greater were it not for two factors that artificially distort energy markets: the government subsidies and tax breaks that depress the market price of natural gas, and the industry’s ability—with government permission—to externalize the costs of the health and environmental harms caused by gas.</w:t>
      </w:r>
    </w:p>
    <w:p w14:paraId="1123C3C2" w14:textId="1A0688F5" w:rsidR="00991D94" w:rsidRDefault="008C7946" w:rsidP="002F18BF">
      <w:pPr>
        <w:pStyle w:val="Contention1"/>
      </w:pPr>
      <w:bookmarkStart w:id="18" w:name="_Toc136958962"/>
      <w:r>
        <w:t>COAL - BAD</w:t>
      </w:r>
      <w:r w:rsidR="00953D4A">
        <w:t>, NOT NEEDED</w:t>
      </w:r>
      <w:bookmarkEnd w:id="18"/>
    </w:p>
    <w:p w14:paraId="1B81C4E4" w14:textId="24D1E893" w:rsidR="008C7946" w:rsidRDefault="008C7946" w:rsidP="008C7946">
      <w:pPr>
        <w:pStyle w:val="Contention2"/>
      </w:pPr>
      <w:bookmarkStart w:id="19" w:name="_Toc136958963"/>
      <w:r>
        <w:t>Reduc</w:t>
      </w:r>
      <w:r w:rsidR="00F00784">
        <w:t>ed</w:t>
      </w:r>
      <w:r>
        <w:t xml:space="preserve"> coal use in the past 50 years has saved hundreds of thousands of lives from heart attack, stroke, cancer and </w:t>
      </w:r>
      <w:proofErr w:type="gramStart"/>
      <w:r>
        <w:t>asthma</w:t>
      </w:r>
      <w:bookmarkEnd w:id="19"/>
      <w:proofErr w:type="gramEnd"/>
    </w:p>
    <w:p w14:paraId="11A6B394" w14:textId="20EEF027" w:rsidR="008C7946" w:rsidRDefault="008C7946" w:rsidP="008C7946">
      <w:pPr>
        <w:pStyle w:val="Citation3"/>
      </w:pPr>
      <w:r w:rsidRPr="00CC7B3B">
        <w:rPr>
          <w:u w:val="single"/>
        </w:rPr>
        <w:t xml:space="preserve">Philip J. </w:t>
      </w:r>
      <w:proofErr w:type="spellStart"/>
      <w:r w:rsidRPr="00CC7B3B">
        <w:rPr>
          <w:u w:val="single"/>
        </w:rPr>
        <w:t>Landrigan</w:t>
      </w:r>
      <w:proofErr w:type="spellEnd"/>
      <w:r w:rsidRPr="00CC7B3B">
        <w:rPr>
          <w:u w:val="single"/>
        </w:rPr>
        <w:t xml:space="preserve"> and Dr Aaron Bernstein 2020</w:t>
      </w:r>
      <w:r w:rsidRPr="00CC7B3B">
        <w:t>. (</w:t>
      </w:r>
      <w:proofErr w:type="spellStart"/>
      <w:r w:rsidRPr="00CC7B3B">
        <w:t>Landrigan</w:t>
      </w:r>
      <w:proofErr w:type="spellEnd"/>
      <w:r w:rsidRPr="00CC7B3B">
        <w:t xml:space="preserve"> - Program for Global Public Health and the Common Good, Boston College.  Bernstein - MD, MPH, Interim Director of The Center for Climate, Health, and the Global Environment at Harvard Univ.) 8 Dec 2020 INTERNATIONAL JOURNAL OF EPIDEMEOLOGY "Commentary: Epidemiology, economics a</w:t>
      </w:r>
      <w:r>
        <w:t>n</w:t>
      </w:r>
      <w:r w:rsidRPr="00CC7B3B">
        <w:t xml:space="preserve">d the path to clean energy  (accessed 4 June 2023) </w:t>
      </w:r>
      <w:hyperlink r:id="rId29" w:history="1">
        <w:r w:rsidRPr="005F5CBB">
          <w:rPr>
            <w:rStyle w:val="Hyperlink"/>
          </w:rPr>
          <w:t>http://www.ncbi.nlm.nih.gov/pmc/articles/PMC7825938/</w:t>
        </w:r>
      </w:hyperlink>
    </w:p>
    <w:p w14:paraId="1311875B" w14:textId="3D999FCD" w:rsidR="008C7946" w:rsidRDefault="008C7946" w:rsidP="008C7946">
      <w:pPr>
        <w:pStyle w:val="Evidence"/>
        <w:rPr>
          <w:shd w:val="clear" w:color="auto" w:fill="FFFFFF"/>
        </w:rPr>
      </w:pPr>
      <w:r>
        <w:rPr>
          <w:shd w:val="clear" w:color="auto" w:fill="FFFFFF"/>
        </w:rPr>
        <w:t xml:space="preserve">Several paths can lead us away from the multiple harms to human and planetary health caused by natural gas and toward a clean energy future. Perhaps the most effective would be a requirement that the full costs of the </w:t>
      </w:r>
      <w:proofErr w:type="gramStart"/>
      <w:r>
        <w:rPr>
          <w:shd w:val="clear" w:color="auto" w:fill="FFFFFF"/>
        </w:rPr>
        <w:t>damages</w:t>
      </w:r>
      <w:proofErr w:type="gramEnd"/>
      <w:r>
        <w:rPr>
          <w:shd w:val="clear" w:color="auto" w:fill="FFFFFF"/>
        </w:rPr>
        <w:t xml:space="preserve"> caused by natural gas be included in its market price. Fifty years ago, the USA chose to take this path to control air pollution from coal-fired power plants. In consequence, the market price of electricity produced from coal rose significantly, coal-fired power plants became increasingly uneconomical, hundreds of thousands of lives were saved and millions of heart attacks, strokes, </w:t>
      </w:r>
      <w:proofErr w:type="gramStart"/>
      <w:r>
        <w:rPr>
          <w:shd w:val="clear" w:color="auto" w:fill="FFFFFF"/>
        </w:rPr>
        <w:t>cancers</w:t>
      </w:r>
      <w:proofErr w:type="gramEnd"/>
      <w:r>
        <w:rPr>
          <w:shd w:val="clear" w:color="auto" w:fill="FFFFFF"/>
        </w:rPr>
        <w:t xml:space="preserve"> and asthma attacks were prevented. Coal has become an economically foolish investment, and many coal-fired power plants are now stranded assets.</w:t>
      </w:r>
    </w:p>
    <w:p w14:paraId="670D31BD" w14:textId="5CDC1510" w:rsidR="007E3795" w:rsidRDefault="007E3795" w:rsidP="007E3795">
      <w:pPr>
        <w:pStyle w:val="Contention2"/>
        <w:rPr>
          <w:shd w:val="clear" w:color="auto" w:fill="FFFFFF"/>
        </w:rPr>
      </w:pPr>
      <w:bookmarkStart w:id="20" w:name="_Toc136958964"/>
      <w:r>
        <w:rPr>
          <w:shd w:val="clear" w:color="auto" w:fill="FFFFFF"/>
        </w:rPr>
        <w:lastRenderedPageBreak/>
        <w:t xml:space="preserve">Coal produces emissions that harm human </w:t>
      </w:r>
      <w:proofErr w:type="gramStart"/>
      <w:r>
        <w:rPr>
          <w:shd w:val="clear" w:color="auto" w:fill="FFFFFF"/>
        </w:rPr>
        <w:t>health</w:t>
      </w:r>
      <w:bookmarkEnd w:id="20"/>
      <w:proofErr w:type="gramEnd"/>
    </w:p>
    <w:p w14:paraId="4684883B" w14:textId="689D6775" w:rsidR="007E3795" w:rsidRPr="007E3795" w:rsidRDefault="007E3795" w:rsidP="007E3795">
      <w:pPr>
        <w:pStyle w:val="Citation3"/>
      </w:pPr>
      <w:r w:rsidRPr="007E3795">
        <w:rPr>
          <w:u w:val="single"/>
        </w:rPr>
        <w:t>US Energy Information Administration 2022</w:t>
      </w:r>
      <w:r w:rsidRPr="007E3795">
        <w:t xml:space="preserve"> (agency of the US federal government) last updated 16 Nov 2022 " </w:t>
      </w:r>
      <w:r w:rsidRPr="007E3795">
        <w:t>Coal explained</w:t>
      </w:r>
      <w:r w:rsidRPr="007E3795">
        <w:t xml:space="preserve"> - </w:t>
      </w:r>
      <w:r w:rsidRPr="007E3795">
        <w:rPr>
          <w:rStyle w:val="header-subtitle"/>
        </w:rPr>
        <w:t>Coal and the environment</w:t>
      </w:r>
      <w:r w:rsidRPr="007E3795">
        <w:rPr>
          <w:rStyle w:val="header-subtitle"/>
        </w:rPr>
        <w:t xml:space="preserve">" (accessed 6 June 2023) </w:t>
      </w:r>
      <w:r w:rsidRPr="007E3795">
        <w:t>https://www.eia.gov/energyexplained/coal/coal-and-the-environment.php</w:t>
      </w:r>
    </w:p>
    <w:p w14:paraId="0A9F40EC" w14:textId="69BBD591" w:rsidR="007E3795" w:rsidRPr="007E3795" w:rsidRDefault="007E3795" w:rsidP="007E3795">
      <w:pPr>
        <w:pStyle w:val="Evidence"/>
      </w:pPr>
      <w:r w:rsidRPr="007E3795">
        <w:t>Several principal emissions result from coal combustion:</w:t>
      </w:r>
      <w:r>
        <w:br/>
        <w:t xml:space="preserve">- </w:t>
      </w:r>
      <w:r w:rsidRPr="007E3795">
        <w:t>Sulfur dioxide (SO</w:t>
      </w:r>
      <w:r w:rsidRPr="007E3795">
        <w:rPr>
          <w:b/>
          <w:sz w:val="15"/>
          <w:szCs w:val="15"/>
          <w:vertAlign w:val="subscript"/>
        </w:rPr>
        <w:t>2</w:t>
      </w:r>
      <w:r w:rsidRPr="007E3795">
        <w:t>), which contributes to acid rain and respiratory illnesses</w:t>
      </w:r>
      <w:r>
        <w:br/>
        <w:t xml:space="preserve">- </w:t>
      </w:r>
      <w:r w:rsidRPr="007E3795">
        <w:t>Nitrogen oxides (NOx), which contribute to smog and respiratory illnesses</w:t>
      </w:r>
      <w:r>
        <w:br/>
        <w:t xml:space="preserve">- </w:t>
      </w:r>
      <w:r w:rsidRPr="007E3795">
        <w:t>Particulates, which contribute to smog, haze, and respiratory illnesses and lung disease</w:t>
      </w:r>
      <w:r>
        <w:br/>
        <w:t xml:space="preserve">- </w:t>
      </w:r>
      <w:r w:rsidRPr="007E3795">
        <w:t>Carbon dioxide (CO</w:t>
      </w:r>
      <w:r w:rsidRPr="007E3795">
        <w:rPr>
          <w:b/>
          <w:sz w:val="15"/>
          <w:szCs w:val="15"/>
          <w:vertAlign w:val="subscript"/>
        </w:rPr>
        <w:t>2</w:t>
      </w:r>
      <w:r w:rsidRPr="007E3795">
        <w:t>), which is the primary greenhouse gas produced from burning fossil fuels (coal, oil, and natural gas)</w:t>
      </w:r>
      <w:r>
        <w:br/>
        <w:t xml:space="preserve">- </w:t>
      </w:r>
      <w:r w:rsidRPr="007E3795">
        <w:t>Mercury and other heavy metals, which have been linked to both neurological and developmental damage in humans and other animals</w:t>
      </w:r>
    </w:p>
    <w:p w14:paraId="249190D2" w14:textId="04A97F14" w:rsidR="00FA6332" w:rsidRDefault="00D16093" w:rsidP="00D16093">
      <w:pPr>
        <w:pStyle w:val="Contention2"/>
        <w:rPr>
          <w:shd w:val="clear" w:color="auto" w:fill="FFFFFF"/>
        </w:rPr>
      </w:pPr>
      <w:bookmarkStart w:id="21" w:name="_Toc136958965"/>
      <w:r>
        <w:rPr>
          <w:shd w:val="clear" w:color="auto" w:fill="FFFFFF"/>
        </w:rPr>
        <w:t xml:space="preserve">Coal based power plants are more expensive to operate than wind and </w:t>
      </w:r>
      <w:proofErr w:type="gramStart"/>
      <w:r>
        <w:rPr>
          <w:shd w:val="clear" w:color="auto" w:fill="FFFFFF"/>
        </w:rPr>
        <w:t>solar</w:t>
      </w:r>
      <w:bookmarkEnd w:id="21"/>
      <w:proofErr w:type="gramEnd"/>
    </w:p>
    <w:p w14:paraId="52571DBA" w14:textId="24A97C9C" w:rsidR="00D16093" w:rsidRPr="00D16093" w:rsidRDefault="00D16093" w:rsidP="00D16093">
      <w:pPr>
        <w:pStyle w:val="Citation3"/>
      </w:pPr>
      <w:r w:rsidRPr="00D16093">
        <w:rPr>
          <w:u w:val="single"/>
        </w:rPr>
        <w:t xml:space="preserve">Mary </w:t>
      </w:r>
      <w:proofErr w:type="spellStart"/>
      <w:r w:rsidRPr="00D16093">
        <w:rPr>
          <w:u w:val="single"/>
        </w:rPr>
        <w:t>Swansburg</w:t>
      </w:r>
      <w:proofErr w:type="spellEnd"/>
      <w:r w:rsidRPr="00D16093">
        <w:rPr>
          <w:u w:val="single"/>
        </w:rPr>
        <w:t xml:space="preserve"> 2023</w:t>
      </w:r>
      <w:r w:rsidRPr="00D16093">
        <w:t xml:space="preserve"> (journalist) "</w:t>
      </w:r>
      <w:r w:rsidRPr="00D16093">
        <w:t>New study reveals a startling fact about America’s coal-based power plants: ‘All but one’</w:t>
      </w:r>
      <w:r w:rsidRPr="00D16093">
        <w:t xml:space="preserve">" 5 June 2023 </w:t>
      </w:r>
      <w:hyperlink r:id="rId30" w:history="1">
        <w:r w:rsidRPr="00D16093">
          <w:rPr>
            <w:rStyle w:val="Hyperlink"/>
            <w:color w:val="auto"/>
            <w:u w:val="none"/>
          </w:rPr>
          <w:t>https://www.msn.com/en-us/money/markets/new-study-reveals-a-startling-fact-about-america-s-coal-based-power-plants-all-but-one/ar-AA198OS0?ocid=msedgntp&amp;cvid=991a1471f68c4a3383db619fe6ab09e1&amp;ei=7</w:t>
        </w:r>
      </w:hyperlink>
      <w:r w:rsidRPr="00D16093">
        <w:t xml:space="preserve"> (accessed 6 June 2023)</w:t>
      </w:r>
    </w:p>
    <w:p w14:paraId="3D9FCB08" w14:textId="4D3DDFF9" w:rsidR="00D16093" w:rsidRDefault="00D16093" w:rsidP="00D16093">
      <w:pPr>
        <w:pStyle w:val="Evidence"/>
      </w:pPr>
      <w:r w:rsidRPr="00D16093">
        <w:t xml:space="preserve">A </w:t>
      </w:r>
      <w:r w:rsidRPr="00D16093">
        <w:t>recent </w:t>
      </w:r>
      <w:hyperlink r:id="rId31" w:tgtFrame="_blank" w:history="1">
        <w:r w:rsidRPr="00D16093">
          <w:rPr>
            <w:rStyle w:val="Hyperlink"/>
            <w:color w:val="000000"/>
            <w:u w:val="none"/>
          </w:rPr>
          <w:t>study</w:t>
        </w:r>
      </w:hyperlink>
      <w:r w:rsidRPr="00D16093">
        <w:t> comparing the costs and benefits of coal-based power plants to those of wind and solar energy projects found a clear answer surrounding the future of our power grids.  </w:t>
      </w:r>
      <w:r w:rsidRPr="00D16093">
        <w:t xml:space="preserve"> </w:t>
      </w:r>
      <w:r w:rsidRPr="00D16093">
        <w:t>The report, by the policy group </w:t>
      </w:r>
      <w:hyperlink r:id="rId32" w:tgtFrame="_blank" w:history="1">
        <w:r w:rsidRPr="00D16093">
          <w:rPr>
            <w:rStyle w:val="Hyperlink"/>
            <w:color w:val="000000"/>
            <w:u w:val="none"/>
          </w:rPr>
          <w:t>Energy Innovation</w:t>
        </w:r>
      </w:hyperlink>
      <w:r w:rsidRPr="00D16093">
        <w:t>, found that nearly all of America’s coal plants — a whopping 99% — would cost more money to maintain than to simply replace. In this case, the </w:t>
      </w:r>
      <w:hyperlink r:id="rId33" w:tgtFrame="_blank" w:tooltip="Money Saving" w:history="1">
        <w:r w:rsidRPr="00D16093">
          <w:rPr>
            <w:rStyle w:val="Hyperlink"/>
            <w:color w:val="000000"/>
            <w:u w:val="none"/>
          </w:rPr>
          <w:t>money-saving</w:t>
        </w:r>
      </w:hyperlink>
      <w:r w:rsidRPr="00D16093">
        <w:t> replacement was either a wind or solar plant. </w:t>
      </w:r>
      <w:r w:rsidRPr="00D16093">
        <w:t xml:space="preserve"> </w:t>
      </w:r>
      <w:r w:rsidRPr="00D16093">
        <w:t>“All but one of the country’s 210 coal plants are more expensive to operate than either new wind or new solar,” </w:t>
      </w:r>
      <w:hyperlink r:id="rId34" w:tgtFrame="_blank" w:history="1">
        <w:r w:rsidRPr="00D16093">
          <w:rPr>
            <w:rStyle w:val="Hyperlink"/>
            <w:color w:val="000000"/>
            <w:u w:val="none"/>
          </w:rPr>
          <w:t>the report states</w:t>
        </w:r>
      </w:hyperlink>
      <w:r w:rsidRPr="00D16093">
        <w:t>. </w:t>
      </w:r>
    </w:p>
    <w:p w14:paraId="2EF710F4" w14:textId="5CEF788F" w:rsidR="00291884" w:rsidRDefault="00291884" w:rsidP="00291884">
      <w:pPr>
        <w:pStyle w:val="Contention2"/>
      </w:pPr>
      <w:bookmarkStart w:id="22" w:name="_Toc136958966"/>
      <w:r>
        <w:t xml:space="preserve">Coal ash contains dangerous air and water </w:t>
      </w:r>
      <w:proofErr w:type="gramStart"/>
      <w:r>
        <w:t>pollutants</w:t>
      </w:r>
      <w:bookmarkEnd w:id="22"/>
      <w:proofErr w:type="gramEnd"/>
    </w:p>
    <w:p w14:paraId="274433D9" w14:textId="352B2C86" w:rsidR="00291884" w:rsidRPr="00291884" w:rsidRDefault="00291884" w:rsidP="00291884">
      <w:pPr>
        <w:pStyle w:val="Citation3"/>
      </w:pPr>
      <w:r w:rsidRPr="00291884">
        <w:rPr>
          <w:u w:val="single"/>
        </w:rPr>
        <w:t>Environmental Protection Agency 2023</w:t>
      </w:r>
      <w:r w:rsidRPr="00291884">
        <w:t xml:space="preserve"> (agency of the US federal government) last updated 27 Feb 2023 "</w:t>
      </w:r>
      <w:r w:rsidRPr="00291884">
        <w:t>Coal Ash Basics</w:t>
      </w:r>
      <w:r w:rsidRPr="00291884">
        <w:t xml:space="preserve">" (accessed 6 June 2023) </w:t>
      </w:r>
      <w:r w:rsidRPr="00291884">
        <w:t>https://www.epa.gov/coalash/coal-ash-basics</w:t>
      </w:r>
    </w:p>
    <w:p w14:paraId="7B7FEFAA" w14:textId="2C3C8C5C" w:rsidR="00291884" w:rsidRDefault="00291884" w:rsidP="00291884">
      <w:pPr>
        <w:pStyle w:val="Evidence"/>
      </w:pPr>
      <w:r>
        <w:t xml:space="preserve">Coal ash contains contaminants like mercury, </w:t>
      </w:r>
      <w:proofErr w:type="gramStart"/>
      <w:r>
        <w:t>cadmium</w:t>
      </w:r>
      <w:proofErr w:type="gramEnd"/>
      <w:r>
        <w:t xml:space="preserve"> and arsenic. Without proper management, these contaminants can pollute waterways, ground water, drinking water, and the air.</w:t>
      </w:r>
      <w:r>
        <w:t xml:space="preserve"> </w:t>
      </w:r>
      <w:r>
        <w:t>The need for federal action to help ensure protective coal ash disposal was highlighted by large spills near Kingston, TN and Eden, NC which caused widespread environmental and economic damage to nearby waterways and properties.</w:t>
      </w:r>
    </w:p>
    <w:p w14:paraId="54E1CF18" w14:textId="5B389F50" w:rsidR="00291884" w:rsidRDefault="003602D3" w:rsidP="003602D3">
      <w:pPr>
        <w:pStyle w:val="Contention2"/>
      </w:pPr>
      <w:bookmarkStart w:id="23" w:name="_Toc136958967"/>
      <w:r>
        <w:t xml:space="preserve">Don't need coal:  Coal is declining because it can't compete with natural gas and renewables for electricity </w:t>
      </w:r>
      <w:proofErr w:type="gramStart"/>
      <w:r>
        <w:t>generation</w:t>
      </w:r>
      <w:bookmarkEnd w:id="23"/>
      <w:proofErr w:type="gramEnd"/>
    </w:p>
    <w:p w14:paraId="414469C6" w14:textId="0453C7C4" w:rsidR="003602D3" w:rsidRPr="003602D3" w:rsidRDefault="003602D3" w:rsidP="003602D3">
      <w:pPr>
        <w:pStyle w:val="Citation3"/>
      </w:pPr>
      <w:r w:rsidRPr="003602D3">
        <w:rPr>
          <w:u w:val="single"/>
        </w:rPr>
        <w:t>Prof. Charles D. Kolstad 2017</w:t>
      </w:r>
      <w:r w:rsidRPr="003602D3">
        <w:t xml:space="preserve"> (</w:t>
      </w:r>
      <w:r>
        <w:t>energy and environmental economics at Stanford Univ.</w:t>
      </w:r>
      <w:r w:rsidRPr="003602D3">
        <w:t xml:space="preserve">) March 2017 " </w:t>
      </w:r>
      <w:r w:rsidRPr="003602D3">
        <w:t>What Is Killing the US Coal Industry?</w:t>
      </w:r>
      <w:r w:rsidRPr="003602D3">
        <w:t>" (</w:t>
      </w:r>
      <w:proofErr w:type="gramStart"/>
      <w:r w:rsidRPr="003602D3">
        <w:t>accessed</w:t>
      </w:r>
      <w:proofErr w:type="gramEnd"/>
      <w:r w:rsidRPr="003602D3">
        <w:t xml:space="preserve"> 6 June 2023) </w:t>
      </w:r>
      <w:r w:rsidRPr="003602D3">
        <w:t>https://siepr.stanford.edu/publications/policy-brief/what-killing-us-coal-industry</w:t>
      </w:r>
    </w:p>
    <w:p w14:paraId="00E6F748" w14:textId="73A3A485" w:rsidR="003602D3" w:rsidRDefault="003602D3" w:rsidP="003602D3">
      <w:pPr>
        <w:pStyle w:val="Evidence"/>
      </w:pPr>
      <w:r>
        <w:t>In the first decade of the new millennium, productivity gains — this time in natural gas — generated a fundamental shift in which coal was no longer clearly the cheapest fossil fuel. At the same time, solar and wind have made significant inroads into electricity generation, again providing a competitive threat to coal. Productivity gains, in coal, gas, and other energy sources, have been a primary force of change.</w:t>
      </w:r>
      <w:r>
        <w:t xml:space="preserve"> </w:t>
      </w:r>
      <w:r>
        <w:t>This buildup of pressures has finally resulted in the retirement of very old coal-fired generating units that were built before most Americans were born.</w:t>
      </w:r>
    </w:p>
    <w:p w14:paraId="512E6B14" w14:textId="77777777" w:rsidR="003602D3" w:rsidRPr="00D16093" w:rsidRDefault="003602D3" w:rsidP="00D16093">
      <w:pPr>
        <w:pStyle w:val="Evidence"/>
      </w:pPr>
    </w:p>
    <w:p w14:paraId="26CFF8C4" w14:textId="73C5479B" w:rsidR="00FA6332" w:rsidRDefault="00FA6332" w:rsidP="00FA6332">
      <w:pPr>
        <w:pStyle w:val="Contention1"/>
      </w:pPr>
      <w:bookmarkStart w:id="24" w:name="_Toc136958968"/>
      <w:r>
        <w:lastRenderedPageBreak/>
        <w:t>OIL - BAD</w:t>
      </w:r>
      <w:r w:rsidR="00953D4A">
        <w:t>, NOT NEEDED</w:t>
      </w:r>
      <w:bookmarkEnd w:id="24"/>
    </w:p>
    <w:p w14:paraId="3C4FB86A" w14:textId="3BC5A7A6" w:rsidR="00FA6332" w:rsidRDefault="008B7AC0" w:rsidP="008B7AC0">
      <w:pPr>
        <w:pStyle w:val="Contention2"/>
      </w:pPr>
      <w:bookmarkStart w:id="25" w:name="_Toc136958969"/>
      <w:r>
        <w:t xml:space="preserve">Oil and gas development exposes millions to pollution linked to cancers like leukemia and </w:t>
      </w:r>
      <w:proofErr w:type="gramStart"/>
      <w:r>
        <w:t>lymphoma</w:t>
      </w:r>
      <w:bookmarkEnd w:id="25"/>
      <w:proofErr w:type="gramEnd"/>
    </w:p>
    <w:p w14:paraId="799E4599" w14:textId="31EBF16B" w:rsidR="00FA6332" w:rsidRPr="008B7AC0" w:rsidRDefault="00000000" w:rsidP="008B7AC0">
      <w:pPr>
        <w:pStyle w:val="Citation3"/>
      </w:pPr>
      <w:hyperlink r:id="rId35" w:history="1">
        <w:r w:rsidR="00FA6332" w:rsidRPr="008B7AC0">
          <w:rPr>
            <w:rStyle w:val="Hyperlink"/>
            <w:color w:val="auto"/>
            <w:u w:val="single"/>
          </w:rPr>
          <w:t>Lisa M. McKenzie</w:t>
        </w:r>
      </w:hyperlink>
      <w:r w:rsidR="00FA6332" w:rsidRPr="008B7AC0">
        <w:rPr>
          <w:u w:val="single"/>
        </w:rPr>
        <w:t>,</w:t>
      </w:r>
      <w:hyperlink r:id="rId36" w:history="1">
        <w:r w:rsidR="00FA6332" w:rsidRPr="008B7AC0">
          <w:rPr>
            <w:rStyle w:val="Hyperlink"/>
            <w:color w:val="auto"/>
            <w:u w:val="single"/>
          </w:rPr>
          <w:t>William B. Allshouse</w:t>
        </w:r>
      </w:hyperlink>
      <w:r w:rsidR="00FA6332" w:rsidRPr="008B7AC0">
        <w:rPr>
          <w:u w:val="single"/>
        </w:rPr>
        <w:t>,  </w:t>
      </w:r>
      <w:hyperlink r:id="rId37" w:history="1">
        <w:r w:rsidR="00FA6332" w:rsidRPr="008B7AC0">
          <w:rPr>
            <w:rStyle w:val="Hyperlink"/>
            <w:color w:val="auto"/>
            <w:u w:val="single"/>
          </w:rPr>
          <w:t>Tim E. Byers</w:t>
        </w:r>
      </w:hyperlink>
      <w:r w:rsidR="00FA6332" w:rsidRPr="008B7AC0">
        <w:rPr>
          <w:u w:val="single"/>
        </w:rPr>
        <w:t>,  </w:t>
      </w:r>
      <w:hyperlink r:id="rId38" w:history="1">
        <w:r w:rsidR="00FA6332" w:rsidRPr="008B7AC0">
          <w:rPr>
            <w:rStyle w:val="Hyperlink"/>
            <w:color w:val="auto"/>
            <w:u w:val="single"/>
          </w:rPr>
          <w:t>Edward J. Bedrick</w:t>
        </w:r>
      </w:hyperlink>
      <w:r w:rsidR="00FA6332" w:rsidRPr="008B7AC0">
        <w:rPr>
          <w:u w:val="single"/>
        </w:rPr>
        <w:t>,  </w:t>
      </w:r>
      <w:hyperlink r:id="rId39" w:history="1">
        <w:r w:rsidR="00FA6332" w:rsidRPr="008B7AC0">
          <w:rPr>
            <w:rStyle w:val="Hyperlink"/>
            <w:color w:val="auto"/>
            <w:u w:val="single"/>
          </w:rPr>
          <w:t>Berrin Serdar</w:t>
        </w:r>
      </w:hyperlink>
      <w:r w:rsidR="00FA6332" w:rsidRPr="008B7AC0">
        <w:rPr>
          <w:u w:val="single"/>
        </w:rPr>
        <w:t>,  and </w:t>
      </w:r>
      <w:hyperlink r:id="rId40" w:history="1">
        <w:r w:rsidR="00FA6332" w:rsidRPr="008B7AC0">
          <w:rPr>
            <w:rStyle w:val="Hyperlink"/>
            <w:color w:val="auto"/>
            <w:u w:val="single"/>
          </w:rPr>
          <w:t>John L. Adgate</w:t>
        </w:r>
      </w:hyperlink>
      <w:r w:rsidR="00FA6332" w:rsidRPr="008B7AC0">
        <w:rPr>
          <w:u w:val="single"/>
        </w:rPr>
        <w:t xml:space="preserve"> 2017</w:t>
      </w:r>
      <w:r w:rsidR="00FA6332" w:rsidRPr="008B7AC0">
        <w:t xml:space="preserve"> (McKenzie, </w:t>
      </w:r>
      <w:proofErr w:type="spellStart"/>
      <w:r w:rsidR="00FA6332" w:rsidRPr="008B7AC0">
        <w:t>Allshouse</w:t>
      </w:r>
      <w:proofErr w:type="spellEnd"/>
      <w:r w:rsidR="00FA6332" w:rsidRPr="008B7AC0">
        <w:t xml:space="preserve">, Serdar and </w:t>
      </w:r>
      <w:proofErr w:type="spellStart"/>
      <w:r w:rsidR="00FA6332" w:rsidRPr="008B7AC0">
        <w:t>Adgate</w:t>
      </w:r>
      <w:proofErr w:type="spellEnd"/>
      <w:r w:rsidR="00FA6332" w:rsidRPr="008B7AC0">
        <w:t xml:space="preserve"> are with Department of Environmental and Occupational Health, Colorado School of Public Health, University of Colorado Anschutz.</w:t>
      </w:r>
      <w:r w:rsidR="008B7AC0" w:rsidRPr="008B7AC0">
        <w:t xml:space="preserve"> Byers is with </w:t>
      </w:r>
      <w:proofErr w:type="gramStart"/>
      <w:r w:rsidR="008B7AC0" w:rsidRPr="008B7AC0">
        <w:t>Dept</w:t>
      </w:r>
      <w:proofErr w:type="gramEnd"/>
      <w:r w:rsidR="008B7AC0" w:rsidRPr="008B7AC0">
        <w:t xml:space="preserve"> of Epidemiology, Colorado School of Public Health, Univ of Colorado</w:t>
      </w:r>
      <w:r w:rsidR="008B7AC0">
        <w:t>-</w:t>
      </w:r>
      <w:r w:rsidR="008B7AC0" w:rsidRPr="008B7AC0">
        <w:t xml:space="preserve">Anschutz.  </w:t>
      </w:r>
      <w:proofErr w:type="spellStart"/>
      <w:r w:rsidR="008B7AC0" w:rsidRPr="008B7AC0">
        <w:t>Bedrick</w:t>
      </w:r>
      <w:proofErr w:type="spellEnd"/>
      <w:r w:rsidR="008B7AC0" w:rsidRPr="008B7AC0">
        <w:t xml:space="preserve"> - Epidemiology and Biostatistics Department, Zuckerman College of Public Health, Univ of Arizona, Tucson</w:t>
      </w:r>
      <w:r w:rsidR="00FA6332" w:rsidRPr="008B7AC0">
        <w:t xml:space="preserve">) National Library of Medicine, National Center for Biotechnology Information, 15 Feb 2017 "Childhood hematologic cancer and residential proximity to oil and gas development" (accessed 5 June 20230 </w:t>
      </w:r>
      <w:hyperlink r:id="rId41" w:history="1">
        <w:r w:rsidR="008B7AC0" w:rsidRPr="00916D3F">
          <w:rPr>
            <w:rStyle w:val="Hyperlink"/>
          </w:rPr>
          <w:t>https://www.ncbi.nlm.nih.gov/pmc/articles/PMC5310851/</w:t>
        </w:r>
      </w:hyperlink>
      <w:r w:rsidR="008B7AC0">
        <w:t xml:space="preserve"> (brackets added)</w:t>
      </w:r>
    </w:p>
    <w:p w14:paraId="35AE2E55" w14:textId="15D5768D" w:rsidR="00FA6332" w:rsidRDefault="00FA6332" w:rsidP="008B7AC0">
      <w:pPr>
        <w:pStyle w:val="Evidence"/>
      </w:pPr>
      <w:r w:rsidRPr="008B7AC0">
        <w:t>U.S. oil and gas development has grown rapidly over the past 15 years. This industrial activity, which includes drilling, hydraulic fracturing, and production, has the potential to emit chemicals that may be associated with childhood ALL</w:t>
      </w:r>
      <w:r w:rsidR="008B7AC0" w:rsidRPr="008B7AC0">
        <w:t xml:space="preserve"> [acute lymphocytic leukemia]</w:t>
      </w:r>
      <w:r w:rsidRPr="008B7AC0">
        <w:t xml:space="preserve"> and/or NHL</w:t>
      </w:r>
      <w:r w:rsidR="008B7AC0" w:rsidRPr="008B7AC0">
        <w:t xml:space="preserve"> [non-Hodgkin lymphoma]</w:t>
      </w:r>
      <w:r w:rsidRPr="008B7AC0">
        <w:t xml:space="preserve">, including benzene and other hydrocarbons, polycyclic aromatic hydrocarbons, and diesel exhaust, into the air and water. The use of hydraulic fracturing and horizontal drilling has facilitated extraction of petroleum reserves from shale and other tight formations, resulting in an extensive de-centralized dispersion of oil and gas wells and associated facilities across populated areas. This has the potential to expose a large </w:t>
      </w:r>
      <w:proofErr w:type="spellStart"/>
      <w:r w:rsidRPr="008B7AC0">
        <w:t>populaton</w:t>
      </w:r>
      <w:proofErr w:type="spellEnd"/>
      <w:r w:rsidRPr="008B7AC0">
        <w:t xml:space="preserve"> to oil and gas development related pollutants. It is estimated that over 15.3 million Americans now live within 1.6 kilometers of an oil and gas well drilled since the year 2000. In Colorado’s most intensive areas of oil and gas development, there may be hundreds of oil and gas wells within 1.6 kilometers of a home.</w:t>
      </w:r>
    </w:p>
    <w:p w14:paraId="60E99063" w14:textId="2C9318E7" w:rsidR="008B7AC0" w:rsidRDefault="00471732" w:rsidP="00471732">
      <w:pPr>
        <w:pStyle w:val="Contention2"/>
      </w:pPr>
      <w:bookmarkStart w:id="26" w:name="_Toc136958970"/>
      <w:r>
        <w:t xml:space="preserve">Study finds proximity to active oil and gas wells doubles the chance of children developing </w:t>
      </w:r>
      <w:proofErr w:type="gramStart"/>
      <w:r>
        <w:t>leukemia</w:t>
      </w:r>
      <w:bookmarkEnd w:id="26"/>
      <w:proofErr w:type="gramEnd"/>
    </w:p>
    <w:p w14:paraId="6578EC03" w14:textId="77777777" w:rsidR="00471732" w:rsidRPr="008B7AC0" w:rsidRDefault="00000000" w:rsidP="00471732">
      <w:pPr>
        <w:pStyle w:val="Citation3"/>
      </w:pPr>
      <w:hyperlink r:id="rId42" w:history="1">
        <w:r w:rsidR="00471732" w:rsidRPr="008B7AC0">
          <w:rPr>
            <w:rStyle w:val="Hyperlink"/>
            <w:color w:val="auto"/>
            <w:u w:val="single"/>
          </w:rPr>
          <w:t>Lisa M. McKenzie</w:t>
        </w:r>
      </w:hyperlink>
      <w:r w:rsidR="00471732" w:rsidRPr="008B7AC0">
        <w:rPr>
          <w:u w:val="single"/>
        </w:rPr>
        <w:t>,</w:t>
      </w:r>
      <w:hyperlink r:id="rId43" w:history="1">
        <w:r w:rsidR="00471732" w:rsidRPr="008B7AC0">
          <w:rPr>
            <w:rStyle w:val="Hyperlink"/>
            <w:color w:val="auto"/>
            <w:u w:val="single"/>
          </w:rPr>
          <w:t>William B. Allshouse</w:t>
        </w:r>
      </w:hyperlink>
      <w:r w:rsidR="00471732" w:rsidRPr="008B7AC0">
        <w:rPr>
          <w:u w:val="single"/>
        </w:rPr>
        <w:t>,  </w:t>
      </w:r>
      <w:hyperlink r:id="rId44" w:history="1">
        <w:r w:rsidR="00471732" w:rsidRPr="008B7AC0">
          <w:rPr>
            <w:rStyle w:val="Hyperlink"/>
            <w:color w:val="auto"/>
            <w:u w:val="single"/>
          </w:rPr>
          <w:t>Tim E. Byers</w:t>
        </w:r>
      </w:hyperlink>
      <w:r w:rsidR="00471732" w:rsidRPr="008B7AC0">
        <w:rPr>
          <w:u w:val="single"/>
        </w:rPr>
        <w:t>,  </w:t>
      </w:r>
      <w:hyperlink r:id="rId45" w:history="1">
        <w:r w:rsidR="00471732" w:rsidRPr="008B7AC0">
          <w:rPr>
            <w:rStyle w:val="Hyperlink"/>
            <w:color w:val="auto"/>
            <w:u w:val="single"/>
          </w:rPr>
          <w:t>Edward J. Bedrick</w:t>
        </w:r>
      </w:hyperlink>
      <w:r w:rsidR="00471732" w:rsidRPr="008B7AC0">
        <w:rPr>
          <w:u w:val="single"/>
        </w:rPr>
        <w:t>,  </w:t>
      </w:r>
      <w:hyperlink r:id="rId46" w:history="1">
        <w:r w:rsidR="00471732" w:rsidRPr="008B7AC0">
          <w:rPr>
            <w:rStyle w:val="Hyperlink"/>
            <w:color w:val="auto"/>
            <w:u w:val="single"/>
          </w:rPr>
          <w:t>Berrin Serdar</w:t>
        </w:r>
      </w:hyperlink>
      <w:r w:rsidR="00471732" w:rsidRPr="008B7AC0">
        <w:rPr>
          <w:u w:val="single"/>
        </w:rPr>
        <w:t>,  and </w:t>
      </w:r>
      <w:hyperlink r:id="rId47" w:history="1">
        <w:r w:rsidR="00471732" w:rsidRPr="008B7AC0">
          <w:rPr>
            <w:rStyle w:val="Hyperlink"/>
            <w:color w:val="auto"/>
            <w:u w:val="single"/>
          </w:rPr>
          <w:t>John L. Adgate</w:t>
        </w:r>
      </w:hyperlink>
      <w:r w:rsidR="00471732" w:rsidRPr="008B7AC0">
        <w:rPr>
          <w:u w:val="single"/>
        </w:rPr>
        <w:t xml:space="preserve"> 2017</w:t>
      </w:r>
      <w:r w:rsidR="00471732" w:rsidRPr="008B7AC0">
        <w:t xml:space="preserve"> (McKenzie, </w:t>
      </w:r>
      <w:proofErr w:type="spellStart"/>
      <w:r w:rsidR="00471732" w:rsidRPr="008B7AC0">
        <w:t>Allshouse</w:t>
      </w:r>
      <w:proofErr w:type="spellEnd"/>
      <w:r w:rsidR="00471732" w:rsidRPr="008B7AC0">
        <w:t xml:space="preserve">, Serdar and </w:t>
      </w:r>
      <w:proofErr w:type="spellStart"/>
      <w:r w:rsidR="00471732" w:rsidRPr="008B7AC0">
        <w:t>Adgate</w:t>
      </w:r>
      <w:proofErr w:type="spellEnd"/>
      <w:r w:rsidR="00471732" w:rsidRPr="008B7AC0">
        <w:t xml:space="preserve"> are with Department of Environmental and Occupational Health, Colorado School of Public Health, University of Colorado Anschutz. Byers is with </w:t>
      </w:r>
      <w:proofErr w:type="gramStart"/>
      <w:r w:rsidR="00471732" w:rsidRPr="008B7AC0">
        <w:t>Dept</w:t>
      </w:r>
      <w:proofErr w:type="gramEnd"/>
      <w:r w:rsidR="00471732" w:rsidRPr="008B7AC0">
        <w:t xml:space="preserve"> of Epidemiology, Colorado School of Public Health, Univ of Colorado</w:t>
      </w:r>
      <w:r w:rsidR="00471732">
        <w:t>-</w:t>
      </w:r>
      <w:r w:rsidR="00471732" w:rsidRPr="008B7AC0">
        <w:t xml:space="preserve">Anschutz.  </w:t>
      </w:r>
      <w:proofErr w:type="spellStart"/>
      <w:r w:rsidR="00471732" w:rsidRPr="008B7AC0">
        <w:t>Bedrick</w:t>
      </w:r>
      <w:proofErr w:type="spellEnd"/>
      <w:r w:rsidR="00471732" w:rsidRPr="008B7AC0">
        <w:t xml:space="preserve"> - Epidemiology and Biostatistics Department, Zuckerman College of Public Health, Univ of Arizona, Tucson) National Library of Medicine, National Center for Biotechnology Information, 15 Feb 2017 "Childhood hematologic cancer and residential proximity to oil and gas development" (accessed 5 June 20230 </w:t>
      </w:r>
      <w:hyperlink r:id="rId48" w:history="1">
        <w:r w:rsidR="00471732" w:rsidRPr="00916D3F">
          <w:rPr>
            <w:rStyle w:val="Hyperlink"/>
          </w:rPr>
          <w:t>https://www.ncbi.nlm.nih.gov/pmc/articles/PMC5310851/</w:t>
        </w:r>
      </w:hyperlink>
      <w:r w:rsidR="00471732">
        <w:t xml:space="preserve"> (brackets added)</w:t>
      </w:r>
    </w:p>
    <w:p w14:paraId="735B7B5F" w14:textId="4AFD7528" w:rsidR="00471732" w:rsidRDefault="00471732" w:rsidP="00471732">
      <w:pPr>
        <w:pStyle w:val="Evidence"/>
      </w:pPr>
      <w:r w:rsidRPr="00471732">
        <w:rPr>
          <w:u w:val="single"/>
        </w:rPr>
        <w:t>Both crude and adjusted estimates indicate an increase in odds of living near oil and gas development at the time of cancer diagnosis, as represented by IDW</w:t>
      </w:r>
      <w:r w:rsidRPr="00471732">
        <w:t xml:space="preserve"> </w:t>
      </w:r>
      <w:r>
        <w:t xml:space="preserve">[inverse distance weighted] </w:t>
      </w:r>
      <w:r w:rsidRPr="00471732">
        <w:rPr>
          <w:u w:val="single"/>
        </w:rPr>
        <w:t>well counts, in children diagnosed with ALL [acute lymphocytic leukemia]</w:t>
      </w:r>
      <w:r w:rsidRPr="00471732">
        <w:t xml:space="preserve"> (</w:t>
      </w:r>
      <w:hyperlink r:id="rId49" w:tgtFrame="table" w:history="1">
        <w:r w:rsidRPr="00471732">
          <w:rPr>
            <w:rStyle w:val="Hyperlink"/>
            <w:color w:val="000000"/>
            <w:u w:val="none"/>
          </w:rPr>
          <w:t>Table 4</w:t>
        </w:r>
      </w:hyperlink>
      <w:r w:rsidRPr="00471732">
        <w:t>; see </w:t>
      </w:r>
      <w:hyperlink r:id="rId50" w:anchor="pone.0170423.s002" w:history="1">
        <w:r w:rsidRPr="00471732">
          <w:rPr>
            <w:rStyle w:val="Hyperlink"/>
            <w:color w:val="000000"/>
            <w:u w:val="none"/>
          </w:rPr>
          <w:t>S2</w:t>
        </w:r>
      </w:hyperlink>
      <w:r w:rsidRPr="00471732">
        <w:t> and </w:t>
      </w:r>
      <w:hyperlink r:id="rId51" w:anchor="pone.0170423.s003" w:history="1">
        <w:r w:rsidRPr="00471732">
          <w:rPr>
            <w:rStyle w:val="Hyperlink"/>
            <w:color w:val="000000"/>
            <w:u w:val="none"/>
          </w:rPr>
          <w:t>S3</w:t>
        </w:r>
      </w:hyperlink>
      <w:r w:rsidRPr="00471732">
        <w:t xml:space="preserve"> Tables for the full logistic models). </w:t>
      </w:r>
      <w:r w:rsidRPr="00471732">
        <w:rPr>
          <w:u w:val="single"/>
        </w:rPr>
        <w:t>Overall, children aged 0–24 years diagnosed with ALL [acute lymphocytic leukemia] were more than 2 times as likely as controls to live in areas with active oil and gas wells within 16.1-kilometers of their residence during the latency period</w:t>
      </w:r>
      <w:r w:rsidRPr="00471732">
        <w:t xml:space="preserve"> (p for trend = 0.22) </w:t>
      </w:r>
      <w:r w:rsidRPr="00471732">
        <w:rPr>
          <w:u w:val="single"/>
        </w:rPr>
        <w:t>after adjusting for age, race, gender, income, and elevation in model 1</w:t>
      </w:r>
      <w:r w:rsidRPr="00471732">
        <w:t xml:space="preserve">. </w:t>
      </w:r>
    </w:p>
    <w:p w14:paraId="64EECF21" w14:textId="77777777" w:rsidR="004D062E" w:rsidRDefault="004D062E" w:rsidP="004D062E">
      <w:pPr>
        <w:pStyle w:val="Contention2"/>
      </w:pPr>
      <w:bookmarkStart w:id="27" w:name="_Toc136958971"/>
      <w:r>
        <w:t xml:space="preserve">Oil drilling with "fracking" causes environmental damage, releases hazardous chemicals and causes </w:t>
      </w:r>
      <w:proofErr w:type="gramStart"/>
      <w:r>
        <w:t>earthquakes</w:t>
      </w:r>
      <w:bookmarkEnd w:id="27"/>
      <w:proofErr w:type="gramEnd"/>
    </w:p>
    <w:p w14:paraId="388D1E26" w14:textId="77777777" w:rsidR="004D062E" w:rsidRPr="004D062E" w:rsidRDefault="004D062E" w:rsidP="004D062E">
      <w:pPr>
        <w:pStyle w:val="Citation3"/>
      </w:pPr>
      <w:r w:rsidRPr="004D062E">
        <w:rPr>
          <w:u w:val="single"/>
        </w:rPr>
        <w:t xml:space="preserve">US Energy Information Administration 2022 </w:t>
      </w:r>
      <w:r w:rsidRPr="004D062E">
        <w:t xml:space="preserve">(part of the US Dept of Energy) last updated 1 Aug 2022 "Oil and petroleum products explained" (accessed 6 June 2023) </w:t>
      </w:r>
      <w:hyperlink r:id="rId52" w:history="1">
        <w:r w:rsidRPr="004D062E">
          <w:t>https://www.eia.gov/energyexplained/oil-and-petroleum-products/oil-and-the-environment.php</w:t>
        </w:r>
      </w:hyperlink>
    </w:p>
    <w:p w14:paraId="18CA66A2" w14:textId="77777777" w:rsidR="004D062E" w:rsidRDefault="004D062E" w:rsidP="004D062E">
      <w:pPr>
        <w:pStyle w:val="Evidence"/>
      </w:pPr>
      <w:r>
        <w:t>Hydraulic fracturing has some effects on the environment. Fracturing rock requires large amounts of water, and it uses potentially hazardous chemicals to release the oil from the rock strata. In some areas of the country, significant water use for oil production may affect the availability of water for other uses and can potentially affect aquatic habitats. Faulty well construction or improper handling may result in leaks and spills of fracturing fluids. Hydraulic fracturing also produces large amounts of wastewater that may contain dissolved chemicals and other contaminants, which may require treatment before disposal or reuse. Because of the amount of water used and the complexity of treating some of the wastewater components, treatment and disposal are important and challenging issues. Wastewater is frequently disposed of by injection into deep wells, typically into saltwater aquifers. The injection of wastewater can cause earthquakes that may cause damage and are large enough to be felt.</w:t>
      </w:r>
    </w:p>
    <w:p w14:paraId="18EF570A" w14:textId="05E0740F" w:rsidR="004D062E" w:rsidRDefault="009C78A0" w:rsidP="009C78A0">
      <w:pPr>
        <w:pStyle w:val="Contention2"/>
      </w:pPr>
      <w:bookmarkStart w:id="28" w:name="_Toc136958972"/>
      <w:r>
        <w:lastRenderedPageBreak/>
        <w:t xml:space="preserve">Oil spills cost billions of dollars and dump toxic material into the </w:t>
      </w:r>
      <w:proofErr w:type="gramStart"/>
      <w:r>
        <w:t>environment</w:t>
      </w:r>
      <w:bookmarkEnd w:id="28"/>
      <w:proofErr w:type="gramEnd"/>
    </w:p>
    <w:p w14:paraId="06D0CF1E" w14:textId="50B6025F" w:rsidR="009C78A0" w:rsidRPr="009C78A0" w:rsidRDefault="009C78A0" w:rsidP="009C78A0">
      <w:pPr>
        <w:pStyle w:val="Citation3"/>
      </w:pPr>
      <w:r w:rsidRPr="009C78A0">
        <w:rPr>
          <w:u w:val="single"/>
        </w:rPr>
        <w:t>National Oceanic &amp; Atmospheric Administration 2012</w:t>
      </w:r>
      <w:r w:rsidRPr="009C78A0">
        <w:t xml:space="preserve">. </w:t>
      </w:r>
      <w:r>
        <w:t xml:space="preserve">(agency of the US federal government) </w:t>
      </w:r>
      <w:r w:rsidRPr="009C78A0">
        <w:t xml:space="preserve">" </w:t>
      </w:r>
      <w:r w:rsidRPr="009C78A0">
        <w:t>The Toxicity of Oil: What's the Big Deal?</w:t>
      </w:r>
      <w:r w:rsidRPr="009C78A0">
        <w:t xml:space="preserve">" 27 Aug 2012 </w:t>
      </w:r>
      <w:hyperlink r:id="rId53" w:history="1">
        <w:r w:rsidRPr="00627F0A">
          <w:rPr>
            <w:rStyle w:val="Hyperlink"/>
          </w:rPr>
          <w:t>https://response.restoration.noaa.gov/about/media/toxicity-oil-whats-big-deal.html</w:t>
        </w:r>
      </w:hyperlink>
      <w:r>
        <w:t xml:space="preserve"> (accessed 6 June 2023)</w:t>
      </w:r>
    </w:p>
    <w:p w14:paraId="663E43EE" w14:textId="1444E6F4" w:rsidR="009C78A0" w:rsidRPr="009C78A0" w:rsidRDefault="009C78A0" w:rsidP="009C78A0">
      <w:pPr>
        <w:pStyle w:val="Evidence"/>
      </w:pPr>
      <w:r w:rsidRPr="009C78A0">
        <w:t>Dealing with a major oil spill is a huge effort, sometimes requiring billions of dollars and involving hundreds, even thousands of people. Yet, oil is a natural material that seeps from the ground or into the ocean in many locations around the world.</w:t>
      </w:r>
      <w:r w:rsidRPr="009C78A0">
        <w:t xml:space="preserve"> </w:t>
      </w:r>
      <w:r w:rsidRPr="009C78A0">
        <w:t>So why is it so important to respond to an oil spill, anyway? The main reason is that oil is also a </w:t>
      </w:r>
      <w:hyperlink r:id="rId54" w:history="1">
        <w:r w:rsidRPr="009C78A0">
          <w:rPr>
            <w:rStyle w:val="Hyperlink"/>
            <w:color w:val="000000"/>
            <w:u w:val="none"/>
          </w:rPr>
          <w:t>toxic material that can cause environmental damage</w:t>
        </w:r>
      </w:hyperlink>
      <w:r w:rsidRPr="009C78A0">
        <w:t> where it spills.</w:t>
      </w:r>
    </w:p>
    <w:p w14:paraId="7A760652" w14:textId="45015F4C" w:rsidR="009C78A0" w:rsidRDefault="00944BD0" w:rsidP="00944BD0">
      <w:pPr>
        <w:pStyle w:val="Contention2"/>
      </w:pPr>
      <w:bookmarkStart w:id="29" w:name="_Toc136958973"/>
      <w:r>
        <w:t xml:space="preserve">Petroleum is toxic to all life forms.  The only thing worse is </w:t>
      </w:r>
      <w:proofErr w:type="gramStart"/>
      <w:r>
        <w:t>radioactivity</w:t>
      </w:r>
      <w:bookmarkEnd w:id="29"/>
      <w:proofErr w:type="gramEnd"/>
    </w:p>
    <w:p w14:paraId="73938889" w14:textId="1B6C31FC" w:rsidR="00944BD0" w:rsidRPr="00877CB9" w:rsidRDefault="00FF6C9A" w:rsidP="00877CB9">
      <w:pPr>
        <w:pStyle w:val="Citation3"/>
      </w:pPr>
      <w:r w:rsidRPr="000E2C46">
        <w:rPr>
          <w:u w:val="single"/>
        </w:rPr>
        <w:t xml:space="preserve">Dr. </w:t>
      </w:r>
      <w:r w:rsidR="00944BD0" w:rsidRPr="000E2C46">
        <w:rPr>
          <w:u w:val="single"/>
        </w:rPr>
        <w:t>Anna Stepanova,</w:t>
      </w:r>
      <w:r w:rsidRPr="000E2C46">
        <w:rPr>
          <w:u w:val="single"/>
        </w:rPr>
        <w:t xml:space="preserve"> Dr.</w:t>
      </w:r>
      <w:r w:rsidR="00944BD0" w:rsidRPr="000E2C46">
        <w:rPr>
          <w:u w:val="single"/>
        </w:rPr>
        <w:t xml:space="preserve"> </w:t>
      </w:r>
      <w:proofErr w:type="spellStart"/>
      <w:r w:rsidR="00944BD0" w:rsidRPr="000E2C46">
        <w:rPr>
          <w:u w:val="single"/>
        </w:rPr>
        <w:t>Evgeny</w:t>
      </w:r>
      <w:proofErr w:type="spellEnd"/>
      <w:r w:rsidR="00944BD0" w:rsidRPr="000E2C46">
        <w:rPr>
          <w:u w:val="single"/>
        </w:rPr>
        <w:t xml:space="preserve"> Gladkov, Ekaterina Osipova, Olga </w:t>
      </w:r>
      <w:proofErr w:type="spellStart"/>
      <w:r w:rsidR="00944BD0" w:rsidRPr="000E2C46">
        <w:rPr>
          <w:u w:val="single"/>
        </w:rPr>
        <w:t>Gladkova</w:t>
      </w:r>
      <w:proofErr w:type="spellEnd"/>
      <w:r w:rsidR="00944BD0" w:rsidRPr="000E2C46">
        <w:rPr>
          <w:u w:val="single"/>
        </w:rPr>
        <w:t xml:space="preserve"> and Dmitry </w:t>
      </w:r>
      <w:proofErr w:type="spellStart"/>
      <w:r w:rsidR="00944BD0" w:rsidRPr="000E2C46">
        <w:rPr>
          <w:u w:val="single"/>
        </w:rPr>
        <w:t>Tereshonok</w:t>
      </w:r>
      <w:proofErr w:type="spellEnd"/>
      <w:r w:rsidR="00944BD0" w:rsidRPr="000E2C46">
        <w:rPr>
          <w:u w:val="single"/>
        </w:rPr>
        <w:t xml:space="preserve"> 2022</w:t>
      </w:r>
      <w:r w:rsidR="00944BD0" w:rsidRPr="00877CB9">
        <w:t>. (</w:t>
      </w:r>
      <w:r w:rsidRPr="00877CB9">
        <w:t xml:space="preserve">Stepanova </w:t>
      </w:r>
      <w:proofErr w:type="gramStart"/>
      <w:r w:rsidRPr="00877CB9">
        <w:t xml:space="preserve">- </w:t>
      </w:r>
      <w:r w:rsidRPr="00877CB9">
        <w:t> senior</w:t>
      </w:r>
      <w:proofErr w:type="gramEnd"/>
      <w:r w:rsidRPr="00877CB9">
        <w:t xml:space="preserve"> researcher, Ph.D., head of the group of specialized root metabolism, KA </w:t>
      </w:r>
      <w:proofErr w:type="spellStart"/>
      <w:r w:rsidRPr="00877CB9">
        <w:t>Timiryazev</w:t>
      </w:r>
      <w:proofErr w:type="spellEnd"/>
      <w:r w:rsidRPr="00877CB9">
        <w:t xml:space="preserve"> Institute of Plant Physiology of the Russian Academy of Sciences</w:t>
      </w:r>
      <w:r w:rsidRPr="00877CB9">
        <w:t xml:space="preserve">. Gladkov - </w:t>
      </w:r>
      <w:r w:rsidRPr="00877CB9">
        <w:t>senior researcher, Ph.D.</w:t>
      </w:r>
      <w:proofErr w:type="gramStart"/>
      <w:r w:rsidRPr="00877CB9">
        <w:t xml:space="preserve">, </w:t>
      </w:r>
      <w:r w:rsidRPr="00877CB9">
        <w:t xml:space="preserve"> </w:t>
      </w:r>
      <w:proofErr w:type="spellStart"/>
      <w:r w:rsidRPr="00877CB9">
        <w:t>Timiryazev</w:t>
      </w:r>
      <w:proofErr w:type="spellEnd"/>
      <w:proofErr w:type="gramEnd"/>
      <w:r w:rsidRPr="00877CB9">
        <w:t xml:space="preserve"> Institute of Plant Physiology of the Russian Academy of Sciences</w:t>
      </w:r>
      <w:r w:rsidRPr="00877CB9">
        <w:t xml:space="preserve">. Osipova - </w:t>
      </w:r>
      <w:r w:rsidR="000E2C46">
        <w:t xml:space="preserve">with </w:t>
      </w:r>
      <w:r w:rsidR="000E2C46">
        <w:t>Peter the Great St. Petersburg Polytechnic University</w:t>
      </w:r>
      <w:r w:rsidR="000E2C46">
        <w:t>, Russia</w:t>
      </w:r>
      <w:r w:rsidRPr="00877CB9">
        <w:t xml:space="preserve">.  </w:t>
      </w:r>
      <w:proofErr w:type="spellStart"/>
      <w:r w:rsidRPr="00877CB9">
        <w:t>Gladkova</w:t>
      </w:r>
      <w:proofErr w:type="spellEnd"/>
      <w:r w:rsidRPr="00877CB9">
        <w:t xml:space="preserve"> - independent researcher. </w:t>
      </w:r>
      <w:proofErr w:type="spellStart"/>
      <w:r w:rsidRPr="00877CB9">
        <w:t>Tereshonok</w:t>
      </w:r>
      <w:proofErr w:type="spellEnd"/>
      <w:r w:rsidRPr="00877CB9">
        <w:t xml:space="preserve"> - </w:t>
      </w:r>
      <w:r w:rsidR="00877CB9" w:rsidRPr="00877CB9">
        <w:t xml:space="preserve">with the </w:t>
      </w:r>
      <w:r w:rsidR="00877CB9" w:rsidRPr="00877CB9">
        <w:t xml:space="preserve">K.A. </w:t>
      </w:r>
      <w:proofErr w:type="spellStart"/>
      <w:r w:rsidR="00877CB9" w:rsidRPr="00877CB9">
        <w:t>Timiryazev</w:t>
      </w:r>
      <w:proofErr w:type="spellEnd"/>
      <w:r w:rsidR="00877CB9" w:rsidRPr="00877CB9">
        <w:t xml:space="preserve"> Institute of Plant Physiology, Russian Academy of Sciences</w:t>
      </w:r>
      <w:r w:rsidR="00944BD0" w:rsidRPr="00877CB9">
        <w:t>) 20 June 2022 "</w:t>
      </w:r>
      <w:r w:rsidR="00944BD0" w:rsidRPr="00877CB9">
        <w:t>Bioremediation of Soil from Petroleum Contamination</w:t>
      </w:r>
      <w:r w:rsidR="00944BD0" w:rsidRPr="00877CB9">
        <w:t xml:space="preserve">" (accessed 6 June 2023) </w:t>
      </w:r>
      <w:r w:rsidR="00944BD0" w:rsidRPr="00877CB9">
        <w:t>https://www.mdpi.com/2227-9717/10/6/1224</w:t>
      </w:r>
    </w:p>
    <w:p w14:paraId="6D36CF48" w14:textId="03F0663A" w:rsidR="00944BD0" w:rsidRDefault="00944BD0" w:rsidP="00944BD0">
      <w:pPr>
        <w:pStyle w:val="Evidence"/>
      </w:pPr>
      <w:r w:rsidRPr="00944BD0">
        <w:t xml:space="preserve">The petroleum toxicity to all life forms is long-known and is usually attributed to softening of the plasma membrane lipid bilayer in the presence of petroleum. In addition to membranes, petroleum can also impair the genetic processes in a cell. With the above in mind, petroleum </w:t>
      </w:r>
      <w:proofErr w:type="gramStart"/>
      <w:r w:rsidRPr="00944BD0">
        <w:t>is considered to be</w:t>
      </w:r>
      <w:proofErr w:type="gramEnd"/>
      <w:r w:rsidRPr="00944BD0">
        <w:t xml:space="preserve"> one of the most dangerous pollutants of the environment due to its high toxicity and presence in the biosphere in vast amounts. In terms of its negative impact, petroleum, its </w:t>
      </w:r>
      <w:proofErr w:type="gramStart"/>
      <w:r w:rsidRPr="00944BD0">
        <w:t>products</w:t>
      </w:r>
      <w:proofErr w:type="gramEnd"/>
      <w:r w:rsidRPr="00944BD0">
        <w:t xml:space="preserve"> and wastes are ranked second after radioactivity. Petroleum spills from mining and processing accidents do significant harm to the ecosystems. </w:t>
      </w:r>
    </w:p>
    <w:p w14:paraId="183D54EB" w14:textId="60987CE3" w:rsidR="000E2C46" w:rsidRDefault="00297274" w:rsidP="00297274">
      <w:pPr>
        <w:pStyle w:val="Contention2"/>
      </w:pPr>
      <w:bookmarkStart w:id="30" w:name="_Toc136958974"/>
      <w:r>
        <w:t>Don't need more oil: Global demand for oil will peak</w:t>
      </w:r>
      <w:r w:rsidR="00451C6F">
        <w:t xml:space="preserve">, then </w:t>
      </w:r>
      <w:r>
        <w:t>decline within 20 years</w:t>
      </w:r>
      <w:r w:rsidR="00451C6F">
        <w:t>.  Suppliers will have trouble selling it!</w:t>
      </w:r>
      <w:bookmarkEnd w:id="30"/>
    </w:p>
    <w:p w14:paraId="1B1E8087" w14:textId="686B69F0" w:rsidR="00297274" w:rsidRPr="00451C6F" w:rsidRDefault="00451C6F" w:rsidP="00451C6F">
      <w:pPr>
        <w:pStyle w:val="Citation3"/>
      </w:pPr>
      <w:r w:rsidRPr="00451C6F">
        <w:rPr>
          <w:u w:val="single"/>
        </w:rPr>
        <w:t xml:space="preserve">Carole </w:t>
      </w:r>
      <w:proofErr w:type="spellStart"/>
      <w:r w:rsidRPr="00451C6F">
        <w:rPr>
          <w:u w:val="single"/>
        </w:rPr>
        <w:t>Nakhle</w:t>
      </w:r>
      <w:proofErr w:type="spellEnd"/>
      <w:r w:rsidRPr="00451C6F">
        <w:rPr>
          <w:u w:val="single"/>
        </w:rPr>
        <w:t xml:space="preserve"> 2022</w:t>
      </w:r>
      <w:r w:rsidRPr="00451C6F">
        <w:t xml:space="preserve"> (</w:t>
      </w:r>
      <w:r>
        <w:t xml:space="preserve">founder and CEO of </w:t>
      </w:r>
      <w:proofErr w:type="spellStart"/>
      <w:r>
        <w:t>Crystol</w:t>
      </w:r>
      <w:proofErr w:type="spellEnd"/>
      <w:r>
        <w:t xml:space="preserve"> Energy</w:t>
      </w:r>
      <w:r w:rsidRPr="00451C6F">
        <w:t xml:space="preserve">) </w:t>
      </w:r>
      <w:r>
        <w:t xml:space="preserve">1 June 2022 </w:t>
      </w:r>
      <w:r w:rsidRPr="00451C6F">
        <w:t>"</w:t>
      </w:r>
      <w:r w:rsidRPr="00451C6F">
        <w:t>Peak oil demand will change global market dynamics</w:t>
      </w:r>
      <w:r w:rsidRPr="00451C6F">
        <w:t xml:space="preserve">" (accessed 6 June 2023) </w:t>
      </w:r>
      <w:r w:rsidR="00297274" w:rsidRPr="00451C6F">
        <w:t>https://www.gisreportsonline.com/r/peak-oil-demand/</w:t>
      </w:r>
    </w:p>
    <w:p w14:paraId="39F40288" w14:textId="742E9E8C" w:rsidR="00297274" w:rsidRPr="00297274" w:rsidRDefault="00297274" w:rsidP="00297274">
      <w:pPr>
        <w:pStyle w:val="Evidence"/>
      </w:pPr>
      <w:r w:rsidRPr="00297274">
        <w:t>Despite the divergences, the consensus is that global oil consumption will peak within the next 20 years. However, all forecasts will be affected by today’s circumstances and assumptions used in long-term energy models will be revisited accordingly. The recent rapid rise in oil prices and the growing fears about the security of supplies will tilt those forecasts toward an acceleration of peak demand.</w:t>
      </w:r>
      <w:r w:rsidRPr="00297274">
        <w:t xml:space="preserve"> </w:t>
      </w:r>
      <w:r w:rsidRPr="00297274">
        <w:t>The OECD experience shows that even when demand peaks, it need not fall off a cliff. However, because of that peak, major oil exporters such as OPEC producers, Russia or even the U.S., are changing their trade patterns as they increasingly turn to Asia, the main driver of growth in oil demand. Once global oil demand peaks and starts to fall, competition among those producers to sell more oil and safeguard market share will intensify.</w:t>
      </w:r>
      <w:r w:rsidRPr="00297274">
        <w:t xml:space="preserve"> </w:t>
      </w:r>
      <w:r w:rsidRPr="00297274">
        <w:t>In a stagnant or shrinking market, producers will face new rules, very different from the ones they have been accustomed to. OPEC’s strategy of cutting supplies to increase prices or Russia threatening to cut its supplies to keep sanctions off its oil exports will no longer work. Higher prices will attract additional production, as it always does. In a growing market that production need not depress prices as there can always be space for everyone. In a shrinking market, however, it will force prices lower. Deliberate attempts to cut production to raise prices would simply backfire. The consumer will end up holding most of the chips.</w:t>
      </w:r>
      <w:r w:rsidRPr="00297274">
        <w:t xml:space="preserve"> </w:t>
      </w:r>
      <w:r w:rsidRPr="00297274">
        <w:t xml:space="preserve">Of course, this will not happen overnight, but it is a scenario that oil-rich countries surely ought to consider today. Two decades is not a </w:t>
      </w:r>
      <w:proofErr w:type="gramStart"/>
      <w:r w:rsidRPr="00297274">
        <w:t>long time</w:t>
      </w:r>
      <w:proofErr w:type="gramEnd"/>
      <w:r w:rsidRPr="00297274">
        <w:t xml:space="preserve"> frame in the oil industry.</w:t>
      </w:r>
    </w:p>
    <w:p w14:paraId="424F8B72" w14:textId="63B76C75" w:rsidR="00297274" w:rsidRDefault="00F00784" w:rsidP="00F00784">
      <w:pPr>
        <w:pStyle w:val="Contention2"/>
      </w:pPr>
      <w:bookmarkStart w:id="31" w:name="_Toc136958975"/>
      <w:r>
        <w:lastRenderedPageBreak/>
        <w:t xml:space="preserve">Don't need more oil:  BP study finds oil demand will peak in the next few years and then </w:t>
      </w:r>
      <w:proofErr w:type="gramStart"/>
      <w:r>
        <w:t>decline</w:t>
      </w:r>
      <w:bookmarkEnd w:id="31"/>
      <w:proofErr w:type="gramEnd"/>
    </w:p>
    <w:p w14:paraId="44664580" w14:textId="45439C12" w:rsidR="00F00784" w:rsidRPr="00F00784" w:rsidRDefault="00F00784" w:rsidP="00F00784">
      <w:pPr>
        <w:pStyle w:val="Citation3"/>
      </w:pPr>
      <w:proofErr w:type="spellStart"/>
      <w:r w:rsidRPr="000E432E">
        <w:rPr>
          <w:u w:val="single"/>
        </w:rPr>
        <w:t>Tsvetana</w:t>
      </w:r>
      <w:proofErr w:type="spellEnd"/>
      <w:r w:rsidRPr="000E432E">
        <w:rPr>
          <w:u w:val="single"/>
        </w:rPr>
        <w:t xml:space="preserve"> </w:t>
      </w:r>
      <w:proofErr w:type="spellStart"/>
      <w:r w:rsidRPr="000E432E">
        <w:rPr>
          <w:u w:val="single"/>
        </w:rPr>
        <w:t>Paraskova</w:t>
      </w:r>
      <w:proofErr w:type="spellEnd"/>
      <w:r w:rsidRPr="000E432E">
        <w:rPr>
          <w:u w:val="single"/>
        </w:rPr>
        <w:t xml:space="preserve"> 2023</w:t>
      </w:r>
      <w:r w:rsidRPr="00F00784">
        <w:t xml:space="preserve"> (</w:t>
      </w:r>
      <w:r>
        <w:t>oil industry journalist</w:t>
      </w:r>
      <w:r w:rsidRPr="00F00784">
        <w:t>) 30 Jan 2023 "</w:t>
      </w:r>
      <w:r w:rsidRPr="00F00784">
        <w:t xml:space="preserve">BP Believes Oil Demand Will Peak Near 2030 As Shift </w:t>
      </w:r>
      <w:proofErr w:type="gramStart"/>
      <w:r w:rsidRPr="00F00784">
        <w:t>To</w:t>
      </w:r>
      <w:proofErr w:type="gramEnd"/>
      <w:r w:rsidRPr="00F00784">
        <w:t xml:space="preserve"> Renewables Accelerates</w:t>
      </w:r>
      <w:r w:rsidRPr="00F00784">
        <w:t xml:space="preserve">" (accessed 6 June 2023) </w:t>
      </w:r>
      <w:r w:rsidRPr="00F00784">
        <w:t>https://oilprice.com/Latest-Energy-News/World-News/BP-Believes-Oil-Demand-Will-Peak-Near-2030-As-Shift-To-Renewables-Accelerates.html</w:t>
      </w:r>
    </w:p>
    <w:p w14:paraId="3006F5FF" w14:textId="5332E0E7" w:rsidR="00F00784" w:rsidRPr="00F00784" w:rsidRDefault="00F00784" w:rsidP="00F00784">
      <w:pPr>
        <w:pStyle w:val="Evidence"/>
      </w:pPr>
      <w:r w:rsidRPr="00F00784">
        <w:t>Global oil demand is expected to peak between the late 2020s and early 2030s as the Russian invasion of Ukraine is accelerating investment in clean energy and governments are looking to bolster energy security with higher shares of renewables in the energy mix, BP </w:t>
      </w:r>
      <w:hyperlink r:id="rId55" w:history="1">
        <w:r w:rsidRPr="00F00784">
          <w:rPr>
            <w:rStyle w:val="Hyperlink"/>
            <w:color w:val="000000"/>
            <w:u w:val="none"/>
          </w:rPr>
          <w:t>said</w:t>
        </w:r>
      </w:hyperlink>
      <w:r w:rsidRPr="00F00784">
        <w:t> on Monday.</w:t>
      </w:r>
      <w:r w:rsidRPr="00F00784">
        <w:t xml:space="preserve"> </w:t>
      </w:r>
      <w:r w:rsidRPr="00F00784">
        <w:t>In one of the most closely-watched industry reports, the BP </w:t>
      </w:r>
      <w:hyperlink r:id="rId56" w:history="1">
        <w:r w:rsidRPr="00F00784">
          <w:rPr>
            <w:rStyle w:val="Hyperlink"/>
            <w:color w:val="000000"/>
            <w:u w:val="none"/>
          </w:rPr>
          <w:t>Energy Outlook 2023</w:t>
        </w:r>
      </w:hyperlink>
      <w:r w:rsidRPr="00F00784">
        <w:t> with projections through 2050 says that oil demand falls over the outlook in all three scenarios as use in road transportation declines.</w:t>
      </w:r>
      <w:r w:rsidRPr="00F00784">
        <w:t xml:space="preserve"> </w:t>
      </w:r>
      <w:r w:rsidRPr="00F00784">
        <w:t xml:space="preserve">“Global oil demand plateaus over the next 10 years or so before declining over the rest of the outlook, driven in part by the falling use of oil in road transport as vehicles become more efficient and are increasingly </w:t>
      </w:r>
      <w:proofErr w:type="spellStart"/>
      <w:r w:rsidRPr="00F00784">
        <w:t>fuelled</w:t>
      </w:r>
      <w:proofErr w:type="spellEnd"/>
      <w:r w:rsidRPr="00F00784">
        <w:t xml:space="preserve"> by alternative energy sources,” BP said.</w:t>
      </w:r>
    </w:p>
    <w:p w14:paraId="2D213A70" w14:textId="7CD0FCB3" w:rsidR="00F00784" w:rsidRDefault="000E051D" w:rsidP="000E051D">
      <w:pPr>
        <w:pStyle w:val="Contention2"/>
      </w:pPr>
      <w:bookmarkStart w:id="32" w:name="_Toc136958976"/>
      <w:r>
        <w:t xml:space="preserve">More oil won't help:  US refineries are maxed out - they can't process any more oil into gasoline than they're doing </w:t>
      </w:r>
      <w:proofErr w:type="gramStart"/>
      <w:r>
        <w:t>now</w:t>
      </w:r>
      <w:bookmarkEnd w:id="32"/>
      <w:proofErr w:type="gramEnd"/>
    </w:p>
    <w:p w14:paraId="1446A7F1" w14:textId="7F9A9012" w:rsidR="000E051D" w:rsidRDefault="00F72184" w:rsidP="00F72184">
      <w:pPr>
        <w:pStyle w:val="Citation3"/>
      </w:pPr>
      <w:r w:rsidRPr="000E432E">
        <w:rPr>
          <w:u w:val="single"/>
        </w:rPr>
        <w:t>Brittany Cronin 2022</w:t>
      </w:r>
      <w:r w:rsidRPr="00F72184">
        <w:t xml:space="preserve"> (</w:t>
      </w:r>
      <w:r w:rsidR="000E432E">
        <w:t>journalist with NPR</w:t>
      </w:r>
      <w:r w:rsidRPr="00F72184">
        <w:t>)</w:t>
      </w:r>
      <w:r>
        <w:t xml:space="preserve"> 26 June 2022</w:t>
      </w:r>
      <w:r w:rsidRPr="00F72184">
        <w:t xml:space="preserve"> </w:t>
      </w:r>
      <w:r w:rsidRPr="00F72184">
        <w:t>How a massive refinery shortage is contributing to high gas prices</w:t>
      </w:r>
      <w:r>
        <w:t xml:space="preserve"> (accessed 6 June 2023) </w:t>
      </w:r>
      <w:r w:rsidRPr="00F72184">
        <w:t>https://www.npr.org/2022/06/26/1107265390/refinery-shortage-high-gas-prices-russia</w:t>
      </w:r>
    </w:p>
    <w:p w14:paraId="25FE522C" w14:textId="49C1F550" w:rsidR="000E051D" w:rsidRPr="000E051D" w:rsidRDefault="000E051D" w:rsidP="000E051D">
      <w:pPr>
        <w:pStyle w:val="Evidence"/>
      </w:pPr>
      <w:r w:rsidRPr="000E051D">
        <w:t>Gas prices started skyrocketing following a raft of sanctions on Russian oil, after its invasion of Ukraine in February.</w:t>
      </w:r>
      <w:r w:rsidRPr="000E051D">
        <w:t xml:space="preserve"> </w:t>
      </w:r>
      <w:r w:rsidRPr="000E051D">
        <w:t xml:space="preserve">The national average price of gasoline surpassed $5 a gallon for the first time ever this month. Prices have edged down by a few cents in recent </w:t>
      </w:r>
      <w:proofErr w:type="gramStart"/>
      <w:r w:rsidRPr="000E051D">
        <w:t>days, but</w:t>
      </w:r>
      <w:proofErr w:type="gramEnd"/>
      <w:r w:rsidRPr="000E051D">
        <w:t xml:space="preserve"> remain elevated.</w:t>
      </w:r>
      <w:r w:rsidRPr="000E051D">
        <w:t xml:space="preserve"> </w:t>
      </w:r>
      <w:r w:rsidRPr="000E051D">
        <w:t>Exacerbating these high gas prices is a huge shortage in refining capacity in the U.S., which isn't likely to be resolved any time soon.</w:t>
      </w:r>
      <w:r w:rsidRPr="000E051D">
        <w:t xml:space="preserve"> </w:t>
      </w:r>
      <w:r w:rsidRPr="000E051D">
        <w:t xml:space="preserve">Refiners turn crude oil into usable products like gasoline, diesel, and jet fuel. </w:t>
      </w:r>
      <w:proofErr w:type="gramStart"/>
      <w:r w:rsidRPr="000E051D">
        <w:t>There's</w:t>
      </w:r>
      <w:proofErr w:type="gramEnd"/>
      <w:r w:rsidRPr="000E051D">
        <w:t xml:space="preserve"> just fewer refiners in the U.S. today than a couple of years ago.</w:t>
      </w:r>
      <w:r w:rsidRPr="000E051D">
        <w:t xml:space="preserve"> </w:t>
      </w:r>
      <w:r w:rsidRPr="000E051D">
        <w:t>Refining capacity in the U.S. is about </w:t>
      </w:r>
      <w:hyperlink r:id="rId57" w:history="1">
        <w:r w:rsidRPr="000E051D">
          <w:rPr>
            <w:rStyle w:val="Hyperlink"/>
            <w:color w:val="000000"/>
            <w:u w:val="none"/>
          </w:rPr>
          <w:t>a million barrels a day</w:t>
        </w:r>
      </w:hyperlink>
      <w:r w:rsidRPr="000E051D">
        <w:t xml:space="preserve"> below what it was prior to the pandemic. That's left the country unable to meet its fuel needs as more people are commuting, </w:t>
      </w:r>
      <w:proofErr w:type="gramStart"/>
      <w:r w:rsidRPr="000E051D">
        <w:t>traveling</w:t>
      </w:r>
      <w:proofErr w:type="gramEnd"/>
      <w:r w:rsidRPr="000E051D">
        <w:t xml:space="preserve"> and driving as they emerge from the throes of the pandemic.</w:t>
      </w:r>
    </w:p>
    <w:p w14:paraId="69DB9B78" w14:textId="77777777" w:rsidR="000E051D" w:rsidRPr="00944BD0" w:rsidRDefault="000E051D" w:rsidP="00944BD0">
      <w:pPr>
        <w:pStyle w:val="Evidence"/>
      </w:pPr>
    </w:p>
    <w:sectPr w:rsidR="000E051D" w:rsidRPr="00944BD0" w:rsidSect="00F04C23">
      <w:headerReference w:type="default" r:id="rId58"/>
      <w:footerReference w:type="default" r:id="rId5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4D01" w14:textId="77777777" w:rsidR="00E622BD" w:rsidRDefault="00E622BD" w:rsidP="001D5FD6">
      <w:pPr>
        <w:spacing w:after="0" w:line="240" w:lineRule="auto"/>
      </w:pPr>
      <w:r>
        <w:separator/>
      </w:r>
    </w:p>
    <w:p w14:paraId="64A9EFFC" w14:textId="77777777" w:rsidR="00E622BD" w:rsidRDefault="00E622BD"/>
    <w:p w14:paraId="66688178" w14:textId="77777777" w:rsidR="00E622BD" w:rsidRDefault="00E622BD"/>
  </w:endnote>
  <w:endnote w:type="continuationSeparator" w:id="0">
    <w:p w14:paraId="586130AD" w14:textId="77777777" w:rsidR="00E622BD" w:rsidRDefault="00E622BD" w:rsidP="001D5FD6">
      <w:pPr>
        <w:spacing w:after="0" w:line="240" w:lineRule="auto"/>
      </w:pPr>
      <w:r>
        <w:continuationSeparator/>
      </w:r>
    </w:p>
    <w:p w14:paraId="239533C4" w14:textId="77777777" w:rsidR="00E622BD" w:rsidRDefault="00E622BD"/>
    <w:p w14:paraId="2DEFB4A8" w14:textId="77777777" w:rsidR="00E622BD" w:rsidRDefault="00E62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6D263FFB" w:rsidR="002A6EED" w:rsidRDefault="002A6EE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B02E7D">
      <w:rPr>
        <w:sz w:val="18"/>
        <w:szCs w:val="18"/>
      </w:rPr>
      <w:t>20</w:t>
    </w:r>
    <w:r w:rsidR="00FB011D">
      <w:rPr>
        <w:sz w:val="18"/>
        <w:szCs w:val="18"/>
      </w:rPr>
      <w:t>23 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CA326F">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CA326F">
      <w:rPr>
        <w:noProof/>
        <w:sz w:val="24"/>
        <w:szCs w:val="24"/>
      </w:rPr>
      <w:t>13</w:t>
    </w:r>
    <w:r w:rsidRPr="0018486A">
      <w:rPr>
        <w:b w:val="0"/>
        <w:sz w:val="24"/>
        <w:szCs w:val="24"/>
      </w:rPr>
      <w:fldChar w:fldCharType="end"/>
    </w:r>
    <w:r>
      <w:tab/>
    </w:r>
    <w:r w:rsidR="00FB011D">
      <w:t>Licensed to</w:t>
    </w:r>
    <w:r w:rsidRPr="0018486A">
      <w:rPr>
        <w:sz w:val="18"/>
        <w:szCs w:val="18"/>
      </w:rPr>
      <w:t xml:space="preserve"> </w:t>
    </w:r>
    <w:r>
      <w:rPr>
        <w:sz w:val="18"/>
        <w:szCs w:val="18"/>
      </w:rPr>
      <w:t>MonumentMembers.com</w:t>
    </w:r>
  </w:p>
  <w:p w14:paraId="030B3577" w14:textId="77777777" w:rsidR="002A6EED" w:rsidRDefault="002A6EE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6F716D94" w:rsidR="002A6EED" w:rsidRPr="00303BC4" w:rsidRDefault="002A6EED"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95BB8" w14:textId="77777777" w:rsidR="00E622BD" w:rsidRDefault="00E622BD" w:rsidP="001D5FD6">
      <w:pPr>
        <w:spacing w:after="0" w:line="240" w:lineRule="auto"/>
      </w:pPr>
      <w:r>
        <w:separator/>
      </w:r>
    </w:p>
    <w:p w14:paraId="07409AA2" w14:textId="77777777" w:rsidR="00E622BD" w:rsidRDefault="00E622BD"/>
    <w:p w14:paraId="5478E4D5" w14:textId="77777777" w:rsidR="00E622BD" w:rsidRDefault="00E622BD"/>
  </w:footnote>
  <w:footnote w:type="continuationSeparator" w:id="0">
    <w:p w14:paraId="526AC1C3" w14:textId="77777777" w:rsidR="00E622BD" w:rsidRDefault="00E622BD" w:rsidP="001D5FD6">
      <w:pPr>
        <w:spacing w:after="0" w:line="240" w:lineRule="auto"/>
      </w:pPr>
      <w:r>
        <w:continuationSeparator/>
      </w:r>
    </w:p>
    <w:p w14:paraId="649824F6" w14:textId="77777777" w:rsidR="00E622BD" w:rsidRDefault="00E622BD"/>
    <w:p w14:paraId="3BCEEA61" w14:textId="77777777" w:rsidR="00E622BD" w:rsidRDefault="00E622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85D9C0E" w:rsidR="002A6EED" w:rsidRDefault="002A6EED" w:rsidP="00934A35">
    <w:pPr>
      <w:pStyle w:val="Footer"/>
    </w:pPr>
    <w:r>
      <w:t xml:space="preserve">Generic: </w:t>
    </w:r>
    <w:r w:rsidR="0093163F">
      <w:t xml:space="preserve">Fossil Fuels - </w:t>
    </w:r>
    <w:r w:rsidR="009F1BF6">
      <w:t>Ba</w:t>
    </w:r>
    <w:r w:rsidR="0093163F">
      <w:t>d</w:t>
    </w:r>
    <w:r w:rsidR="002C2967">
      <w:t>, Not Needed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74468"/>
    <w:multiLevelType w:val="multilevel"/>
    <w:tmpl w:val="F518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C9E59D6"/>
    <w:multiLevelType w:val="hybridMultilevel"/>
    <w:tmpl w:val="022A5A46"/>
    <w:lvl w:ilvl="0" w:tplc="EC3E96F0">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A5C31"/>
    <w:multiLevelType w:val="multilevel"/>
    <w:tmpl w:val="F55E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178459">
    <w:abstractNumId w:val="25"/>
  </w:num>
  <w:num w:numId="2" w16cid:durableId="774207650">
    <w:abstractNumId w:val="30"/>
  </w:num>
  <w:num w:numId="3" w16cid:durableId="332875472">
    <w:abstractNumId w:val="15"/>
  </w:num>
  <w:num w:numId="4" w16cid:durableId="1783916403">
    <w:abstractNumId w:val="19"/>
  </w:num>
  <w:num w:numId="5" w16cid:durableId="637607126">
    <w:abstractNumId w:val="34"/>
  </w:num>
  <w:num w:numId="6" w16cid:durableId="2111462742">
    <w:abstractNumId w:val="17"/>
  </w:num>
  <w:num w:numId="7" w16cid:durableId="332226631">
    <w:abstractNumId w:val="35"/>
  </w:num>
  <w:num w:numId="8" w16cid:durableId="227424687">
    <w:abstractNumId w:val="31"/>
  </w:num>
  <w:num w:numId="9" w16cid:durableId="896479502">
    <w:abstractNumId w:val="10"/>
  </w:num>
  <w:num w:numId="10" w16cid:durableId="1000740704">
    <w:abstractNumId w:val="8"/>
  </w:num>
  <w:num w:numId="11" w16cid:durableId="2041664280">
    <w:abstractNumId w:val="7"/>
  </w:num>
  <w:num w:numId="12" w16cid:durableId="877476659">
    <w:abstractNumId w:val="6"/>
  </w:num>
  <w:num w:numId="13" w16cid:durableId="1525095237">
    <w:abstractNumId w:val="5"/>
  </w:num>
  <w:num w:numId="14" w16cid:durableId="73167099">
    <w:abstractNumId w:val="9"/>
  </w:num>
  <w:num w:numId="15" w16cid:durableId="907110646">
    <w:abstractNumId w:val="4"/>
  </w:num>
  <w:num w:numId="16" w16cid:durableId="393964912">
    <w:abstractNumId w:val="3"/>
  </w:num>
  <w:num w:numId="17" w16cid:durableId="53815353">
    <w:abstractNumId w:val="2"/>
  </w:num>
  <w:num w:numId="18" w16cid:durableId="726032776">
    <w:abstractNumId w:val="1"/>
  </w:num>
  <w:num w:numId="19" w16cid:durableId="360128">
    <w:abstractNumId w:val="33"/>
  </w:num>
  <w:num w:numId="20" w16cid:durableId="1306662926">
    <w:abstractNumId w:val="27"/>
  </w:num>
  <w:num w:numId="21" w16cid:durableId="919751506">
    <w:abstractNumId w:val="18"/>
  </w:num>
  <w:num w:numId="22" w16cid:durableId="1962687916">
    <w:abstractNumId w:val="11"/>
  </w:num>
  <w:num w:numId="23" w16cid:durableId="177357166">
    <w:abstractNumId w:val="16"/>
  </w:num>
  <w:num w:numId="24" w16cid:durableId="901410719">
    <w:abstractNumId w:val="12"/>
  </w:num>
  <w:num w:numId="25" w16cid:durableId="1124545033">
    <w:abstractNumId w:val="0"/>
  </w:num>
  <w:num w:numId="26" w16cid:durableId="1764762960">
    <w:abstractNumId w:val="24"/>
  </w:num>
  <w:num w:numId="27" w16cid:durableId="1110273434">
    <w:abstractNumId w:val="22"/>
  </w:num>
  <w:num w:numId="28" w16cid:durableId="49814939">
    <w:abstractNumId w:val="32"/>
  </w:num>
  <w:num w:numId="29" w16cid:durableId="1183086457">
    <w:abstractNumId w:val="20"/>
  </w:num>
  <w:num w:numId="30" w16cid:durableId="1052969703">
    <w:abstractNumId w:val="23"/>
  </w:num>
  <w:num w:numId="31" w16cid:durableId="1272861417">
    <w:abstractNumId w:val="14"/>
  </w:num>
  <w:num w:numId="32" w16cid:durableId="539513324">
    <w:abstractNumId w:val="28"/>
  </w:num>
  <w:num w:numId="33" w16cid:durableId="886141181">
    <w:abstractNumId w:val="36"/>
  </w:num>
  <w:num w:numId="34" w16cid:durableId="435247575">
    <w:abstractNumId w:val="26"/>
  </w:num>
  <w:num w:numId="35" w16cid:durableId="1557814009">
    <w:abstractNumId w:val="21"/>
  </w:num>
  <w:num w:numId="36" w16cid:durableId="1685941989">
    <w:abstractNumId w:val="13"/>
  </w:num>
  <w:num w:numId="37" w16cid:durableId="65079639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1BF9"/>
    <w:rsid w:val="00017724"/>
    <w:rsid w:val="00026F23"/>
    <w:rsid w:val="00032D90"/>
    <w:rsid w:val="00037367"/>
    <w:rsid w:val="00037C74"/>
    <w:rsid w:val="00042C34"/>
    <w:rsid w:val="000437AC"/>
    <w:rsid w:val="00050692"/>
    <w:rsid w:val="000519FE"/>
    <w:rsid w:val="000659B5"/>
    <w:rsid w:val="0007056F"/>
    <w:rsid w:val="00070F51"/>
    <w:rsid w:val="00076931"/>
    <w:rsid w:val="000815E1"/>
    <w:rsid w:val="0008580D"/>
    <w:rsid w:val="0008674B"/>
    <w:rsid w:val="0009425D"/>
    <w:rsid w:val="000948EB"/>
    <w:rsid w:val="0009716A"/>
    <w:rsid w:val="000A2CDB"/>
    <w:rsid w:val="000A5AAC"/>
    <w:rsid w:val="000B0848"/>
    <w:rsid w:val="000B3CC7"/>
    <w:rsid w:val="000B504C"/>
    <w:rsid w:val="000C0767"/>
    <w:rsid w:val="000C54F8"/>
    <w:rsid w:val="000C7058"/>
    <w:rsid w:val="000D0FEC"/>
    <w:rsid w:val="000D32DB"/>
    <w:rsid w:val="000D3779"/>
    <w:rsid w:val="000D5C9A"/>
    <w:rsid w:val="000E04AA"/>
    <w:rsid w:val="000E051D"/>
    <w:rsid w:val="000E2C46"/>
    <w:rsid w:val="000E432E"/>
    <w:rsid w:val="000E63C4"/>
    <w:rsid w:val="000F24E5"/>
    <w:rsid w:val="000F546C"/>
    <w:rsid w:val="000F5B0E"/>
    <w:rsid w:val="00105BD1"/>
    <w:rsid w:val="001076E1"/>
    <w:rsid w:val="001258E6"/>
    <w:rsid w:val="00127C63"/>
    <w:rsid w:val="0013546D"/>
    <w:rsid w:val="001361FB"/>
    <w:rsid w:val="0013742C"/>
    <w:rsid w:val="001510AA"/>
    <w:rsid w:val="00151FF4"/>
    <w:rsid w:val="0015488C"/>
    <w:rsid w:val="0017181C"/>
    <w:rsid w:val="00190F49"/>
    <w:rsid w:val="00196952"/>
    <w:rsid w:val="001A1075"/>
    <w:rsid w:val="001A391C"/>
    <w:rsid w:val="001C036D"/>
    <w:rsid w:val="001C1467"/>
    <w:rsid w:val="001D2C8F"/>
    <w:rsid w:val="001D5FD6"/>
    <w:rsid w:val="001E0B7D"/>
    <w:rsid w:val="001E4FFA"/>
    <w:rsid w:val="001F0ADE"/>
    <w:rsid w:val="001F6768"/>
    <w:rsid w:val="00200E60"/>
    <w:rsid w:val="0020276C"/>
    <w:rsid w:val="00202C7B"/>
    <w:rsid w:val="00213EE2"/>
    <w:rsid w:val="00227538"/>
    <w:rsid w:val="00236F83"/>
    <w:rsid w:val="002438CB"/>
    <w:rsid w:val="002558C7"/>
    <w:rsid w:val="00265032"/>
    <w:rsid w:val="00265E15"/>
    <w:rsid w:val="00270F80"/>
    <w:rsid w:val="002732DD"/>
    <w:rsid w:val="00275976"/>
    <w:rsid w:val="002825BD"/>
    <w:rsid w:val="00284528"/>
    <w:rsid w:val="0028462E"/>
    <w:rsid w:val="002847EA"/>
    <w:rsid w:val="00285587"/>
    <w:rsid w:val="00290BD7"/>
    <w:rsid w:val="00291884"/>
    <w:rsid w:val="00296C2E"/>
    <w:rsid w:val="0029711D"/>
    <w:rsid w:val="00297274"/>
    <w:rsid w:val="002A018C"/>
    <w:rsid w:val="002A286B"/>
    <w:rsid w:val="002A67A5"/>
    <w:rsid w:val="002A6EED"/>
    <w:rsid w:val="002A72DE"/>
    <w:rsid w:val="002B418A"/>
    <w:rsid w:val="002C1829"/>
    <w:rsid w:val="002C1DEB"/>
    <w:rsid w:val="002C20CF"/>
    <w:rsid w:val="002C2967"/>
    <w:rsid w:val="002C4542"/>
    <w:rsid w:val="002D1F9C"/>
    <w:rsid w:val="002D2C8E"/>
    <w:rsid w:val="002D6A50"/>
    <w:rsid w:val="002D6DE6"/>
    <w:rsid w:val="002E0230"/>
    <w:rsid w:val="002E2C9C"/>
    <w:rsid w:val="002E7446"/>
    <w:rsid w:val="002E7D31"/>
    <w:rsid w:val="002F18BF"/>
    <w:rsid w:val="002F6C53"/>
    <w:rsid w:val="003003CF"/>
    <w:rsid w:val="00303BC4"/>
    <w:rsid w:val="00305472"/>
    <w:rsid w:val="00313DAC"/>
    <w:rsid w:val="003153FF"/>
    <w:rsid w:val="003252AF"/>
    <w:rsid w:val="00326B29"/>
    <w:rsid w:val="003276F1"/>
    <w:rsid w:val="00330FB2"/>
    <w:rsid w:val="00333184"/>
    <w:rsid w:val="0034652E"/>
    <w:rsid w:val="003602D3"/>
    <w:rsid w:val="003634BE"/>
    <w:rsid w:val="003644D9"/>
    <w:rsid w:val="00373DA9"/>
    <w:rsid w:val="003769C8"/>
    <w:rsid w:val="00380948"/>
    <w:rsid w:val="003838A7"/>
    <w:rsid w:val="003911C9"/>
    <w:rsid w:val="00391D35"/>
    <w:rsid w:val="00394FA5"/>
    <w:rsid w:val="00395227"/>
    <w:rsid w:val="003965EC"/>
    <w:rsid w:val="00396B4A"/>
    <w:rsid w:val="003B1205"/>
    <w:rsid w:val="003B252C"/>
    <w:rsid w:val="003E478B"/>
    <w:rsid w:val="003E4ED3"/>
    <w:rsid w:val="003E6942"/>
    <w:rsid w:val="003F7D2A"/>
    <w:rsid w:val="00401039"/>
    <w:rsid w:val="00401258"/>
    <w:rsid w:val="00403FEC"/>
    <w:rsid w:val="004051DC"/>
    <w:rsid w:val="004065B6"/>
    <w:rsid w:val="0042262F"/>
    <w:rsid w:val="004442CE"/>
    <w:rsid w:val="00446CC2"/>
    <w:rsid w:val="00447326"/>
    <w:rsid w:val="0044745F"/>
    <w:rsid w:val="00451C6F"/>
    <w:rsid w:val="00454B16"/>
    <w:rsid w:val="004555FD"/>
    <w:rsid w:val="0045767E"/>
    <w:rsid w:val="00457835"/>
    <w:rsid w:val="00461E5E"/>
    <w:rsid w:val="004636D0"/>
    <w:rsid w:val="004639D6"/>
    <w:rsid w:val="00471732"/>
    <w:rsid w:val="004724B8"/>
    <w:rsid w:val="004731D9"/>
    <w:rsid w:val="00473854"/>
    <w:rsid w:val="00493B80"/>
    <w:rsid w:val="00495B41"/>
    <w:rsid w:val="0049656E"/>
    <w:rsid w:val="004969CB"/>
    <w:rsid w:val="004969CF"/>
    <w:rsid w:val="004A2707"/>
    <w:rsid w:val="004A276D"/>
    <w:rsid w:val="004C18FB"/>
    <w:rsid w:val="004C670D"/>
    <w:rsid w:val="004D062E"/>
    <w:rsid w:val="004D148E"/>
    <w:rsid w:val="004F011F"/>
    <w:rsid w:val="004F139E"/>
    <w:rsid w:val="00501F49"/>
    <w:rsid w:val="00502AA2"/>
    <w:rsid w:val="005111F7"/>
    <w:rsid w:val="00516B2E"/>
    <w:rsid w:val="00520F71"/>
    <w:rsid w:val="00524C79"/>
    <w:rsid w:val="005361B1"/>
    <w:rsid w:val="00536C03"/>
    <w:rsid w:val="00553F1B"/>
    <w:rsid w:val="00565C56"/>
    <w:rsid w:val="0057630A"/>
    <w:rsid w:val="00584E4F"/>
    <w:rsid w:val="005869FD"/>
    <w:rsid w:val="00593922"/>
    <w:rsid w:val="00594AE7"/>
    <w:rsid w:val="005A01B9"/>
    <w:rsid w:val="005A0856"/>
    <w:rsid w:val="005A1CE4"/>
    <w:rsid w:val="005A4A03"/>
    <w:rsid w:val="005B1129"/>
    <w:rsid w:val="005E7FF1"/>
    <w:rsid w:val="005F4855"/>
    <w:rsid w:val="006001BA"/>
    <w:rsid w:val="00616E3B"/>
    <w:rsid w:val="00626DB6"/>
    <w:rsid w:val="006308D2"/>
    <w:rsid w:val="006359AF"/>
    <w:rsid w:val="006454BC"/>
    <w:rsid w:val="00647B08"/>
    <w:rsid w:val="006540DC"/>
    <w:rsid w:val="00660055"/>
    <w:rsid w:val="006629BD"/>
    <w:rsid w:val="006659EA"/>
    <w:rsid w:val="00670AA6"/>
    <w:rsid w:val="00674F77"/>
    <w:rsid w:val="0067571B"/>
    <w:rsid w:val="00676C29"/>
    <w:rsid w:val="00680A38"/>
    <w:rsid w:val="00683A88"/>
    <w:rsid w:val="006A2CBF"/>
    <w:rsid w:val="006A5945"/>
    <w:rsid w:val="006A5C68"/>
    <w:rsid w:val="006A70E6"/>
    <w:rsid w:val="006B000C"/>
    <w:rsid w:val="006B5C75"/>
    <w:rsid w:val="006B5D43"/>
    <w:rsid w:val="006C4265"/>
    <w:rsid w:val="006C457B"/>
    <w:rsid w:val="006C6302"/>
    <w:rsid w:val="006D3F93"/>
    <w:rsid w:val="006E03C9"/>
    <w:rsid w:val="006E6A6C"/>
    <w:rsid w:val="006F5487"/>
    <w:rsid w:val="006F6844"/>
    <w:rsid w:val="00700114"/>
    <w:rsid w:val="007006E3"/>
    <w:rsid w:val="00700C0A"/>
    <w:rsid w:val="0070221F"/>
    <w:rsid w:val="00720189"/>
    <w:rsid w:val="0072413B"/>
    <w:rsid w:val="007254F4"/>
    <w:rsid w:val="0072778E"/>
    <w:rsid w:val="00732989"/>
    <w:rsid w:val="0073488F"/>
    <w:rsid w:val="00744919"/>
    <w:rsid w:val="00744B8F"/>
    <w:rsid w:val="00746139"/>
    <w:rsid w:val="007567CA"/>
    <w:rsid w:val="00756AA5"/>
    <w:rsid w:val="00756E9F"/>
    <w:rsid w:val="007571F3"/>
    <w:rsid w:val="00762EB7"/>
    <w:rsid w:val="007679E5"/>
    <w:rsid w:val="00775936"/>
    <w:rsid w:val="00780657"/>
    <w:rsid w:val="00787B02"/>
    <w:rsid w:val="007A5CFA"/>
    <w:rsid w:val="007B39AF"/>
    <w:rsid w:val="007B4BA3"/>
    <w:rsid w:val="007B534A"/>
    <w:rsid w:val="007B6228"/>
    <w:rsid w:val="007B6FA0"/>
    <w:rsid w:val="007C4904"/>
    <w:rsid w:val="007C74BB"/>
    <w:rsid w:val="007C7916"/>
    <w:rsid w:val="007D0407"/>
    <w:rsid w:val="007D0935"/>
    <w:rsid w:val="007D1B96"/>
    <w:rsid w:val="007D2883"/>
    <w:rsid w:val="007D2E6C"/>
    <w:rsid w:val="007E3795"/>
    <w:rsid w:val="007F6B0C"/>
    <w:rsid w:val="00801E3C"/>
    <w:rsid w:val="0082486E"/>
    <w:rsid w:val="008326DC"/>
    <w:rsid w:val="00836CF4"/>
    <w:rsid w:val="00844A8B"/>
    <w:rsid w:val="00847706"/>
    <w:rsid w:val="0084778F"/>
    <w:rsid w:val="00857987"/>
    <w:rsid w:val="00862483"/>
    <w:rsid w:val="0086342B"/>
    <w:rsid w:val="00864CCD"/>
    <w:rsid w:val="00874518"/>
    <w:rsid w:val="00877CB9"/>
    <w:rsid w:val="00884A95"/>
    <w:rsid w:val="008862E2"/>
    <w:rsid w:val="00890F41"/>
    <w:rsid w:val="008921A4"/>
    <w:rsid w:val="00895B3E"/>
    <w:rsid w:val="008A17DF"/>
    <w:rsid w:val="008A5AFA"/>
    <w:rsid w:val="008A5B8F"/>
    <w:rsid w:val="008A7E94"/>
    <w:rsid w:val="008B0EB0"/>
    <w:rsid w:val="008B4CC1"/>
    <w:rsid w:val="008B5DB7"/>
    <w:rsid w:val="008B7AC0"/>
    <w:rsid w:val="008C556B"/>
    <w:rsid w:val="008C6A37"/>
    <w:rsid w:val="008C7946"/>
    <w:rsid w:val="008E1700"/>
    <w:rsid w:val="008E5E01"/>
    <w:rsid w:val="008F07D0"/>
    <w:rsid w:val="008F2444"/>
    <w:rsid w:val="008F2665"/>
    <w:rsid w:val="00905D71"/>
    <w:rsid w:val="00910B4E"/>
    <w:rsid w:val="0092592E"/>
    <w:rsid w:val="00926EA9"/>
    <w:rsid w:val="00930F26"/>
    <w:rsid w:val="0093163F"/>
    <w:rsid w:val="00932C8D"/>
    <w:rsid w:val="0093483A"/>
    <w:rsid w:val="00934A35"/>
    <w:rsid w:val="00941310"/>
    <w:rsid w:val="00942633"/>
    <w:rsid w:val="009446C4"/>
    <w:rsid w:val="00944983"/>
    <w:rsid w:val="00944BD0"/>
    <w:rsid w:val="00945E35"/>
    <w:rsid w:val="00946BA9"/>
    <w:rsid w:val="00950F5B"/>
    <w:rsid w:val="00953D4A"/>
    <w:rsid w:val="009541D9"/>
    <w:rsid w:val="0095509D"/>
    <w:rsid w:val="00956E0D"/>
    <w:rsid w:val="0095733B"/>
    <w:rsid w:val="00991D94"/>
    <w:rsid w:val="009A2CF2"/>
    <w:rsid w:val="009C076C"/>
    <w:rsid w:val="009C23FF"/>
    <w:rsid w:val="009C78A0"/>
    <w:rsid w:val="009D00D5"/>
    <w:rsid w:val="009F06D9"/>
    <w:rsid w:val="009F1BF6"/>
    <w:rsid w:val="00A03D2E"/>
    <w:rsid w:val="00A177C3"/>
    <w:rsid w:val="00A2062C"/>
    <w:rsid w:val="00A21BC6"/>
    <w:rsid w:val="00A25462"/>
    <w:rsid w:val="00A3080B"/>
    <w:rsid w:val="00A31F34"/>
    <w:rsid w:val="00A36994"/>
    <w:rsid w:val="00A43902"/>
    <w:rsid w:val="00A52A43"/>
    <w:rsid w:val="00A53707"/>
    <w:rsid w:val="00A56943"/>
    <w:rsid w:val="00A62D6F"/>
    <w:rsid w:val="00A645F2"/>
    <w:rsid w:val="00A67114"/>
    <w:rsid w:val="00A6757D"/>
    <w:rsid w:val="00A75971"/>
    <w:rsid w:val="00A75E4E"/>
    <w:rsid w:val="00A911C9"/>
    <w:rsid w:val="00A946F8"/>
    <w:rsid w:val="00A961A3"/>
    <w:rsid w:val="00AA06CB"/>
    <w:rsid w:val="00AA3CD8"/>
    <w:rsid w:val="00AB1D4D"/>
    <w:rsid w:val="00AB32D6"/>
    <w:rsid w:val="00AB3973"/>
    <w:rsid w:val="00AC2340"/>
    <w:rsid w:val="00AD2212"/>
    <w:rsid w:val="00AD3A26"/>
    <w:rsid w:val="00AE1CE7"/>
    <w:rsid w:val="00AE7FF7"/>
    <w:rsid w:val="00AF2404"/>
    <w:rsid w:val="00B02578"/>
    <w:rsid w:val="00B02E7D"/>
    <w:rsid w:val="00B02FA2"/>
    <w:rsid w:val="00B06B98"/>
    <w:rsid w:val="00B428CA"/>
    <w:rsid w:val="00B441D5"/>
    <w:rsid w:val="00B4500E"/>
    <w:rsid w:val="00B50052"/>
    <w:rsid w:val="00B6434A"/>
    <w:rsid w:val="00B70CC1"/>
    <w:rsid w:val="00B75AA1"/>
    <w:rsid w:val="00B7641C"/>
    <w:rsid w:val="00B83537"/>
    <w:rsid w:val="00B839F4"/>
    <w:rsid w:val="00B84123"/>
    <w:rsid w:val="00B8499A"/>
    <w:rsid w:val="00B9421F"/>
    <w:rsid w:val="00BA3609"/>
    <w:rsid w:val="00BA4D39"/>
    <w:rsid w:val="00BB4EBE"/>
    <w:rsid w:val="00BC1FD0"/>
    <w:rsid w:val="00BC52F8"/>
    <w:rsid w:val="00BD0C18"/>
    <w:rsid w:val="00BD140E"/>
    <w:rsid w:val="00BE15CE"/>
    <w:rsid w:val="00BE19F1"/>
    <w:rsid w:val="00BE3ECD"/>
    <w:rsid w:val="00BE6B9D"/>
    <w:rsid w:val="00C01747"/>
    <w:rsid w:val="00C01FF0"/>
    <w:rsid w:val="00C04A45"/>
    <w:rsid w:val="00C359BF"/>
    <w:rsid w:val="00C367C3"/>
    <w:rsid w:val="00C37750"/>
    <w:rsid w:val="00C4532E"/>
    <w:rsid w:val="00C465A4"/>
    <w:rsid w:val="00C503A9"/>
    <w:rsid w:val="00C5657A"/>
    <w:rsid w:val="00C56940"/>
    <w:rsid w:val="00C57B89"/>
    <w:rsid w:val="00C627C4"/>
    <w:rsid w:val="00C76930"/>
    <w:rsid w:val="00C936FD"/>
    <w:rsid w:val="00C955AF"/>
    <w:rsid w:val="00C95D87"/>
    <w:rsid w:val="00CA24B4"/>
    <w:rsid w:val="00CA326F"/>
    <w:rsid w:val="00CB1171"/>
    <w:rsid w:val="00CC7B3B"/>
    <w:rsid w:val="00CD0720"/>
    <w:rsid w:val="00CD384B"/>
    <w:rsid w:val="00CD434D"/>
    <w:rsid w:val="00CD69CA"/>
    <w:rsid w:val="00CE3F31"/>
    <w:rsid w:val="00CE7401"/>
    <w:rsid w:val="00CF5E42"/>
    <w:rsid w:val="00CF7A7D"/>
    <w:rsid w:val="00D0129F"/>
    <w:rsid w:val="00D05A53"/>
    <w:rsid w:val="00D07331"/>
    <w:rsid w:val="00D11CE7"/>
    <w:rsid w:val="00D14B08"/>
    <w:rsid w:val="00D16093"/>
    <w:rsid w:val="00D30149"/>
    <w:rsid w:val="00D35416"/>
    <w:rsid w:val="00D44B10"/>
    <w:rsid w:val="00D45F6E"/>
    <w:rsid w:val="00D462AA"/>
    <w:rsid w:val="00D47FBB"/>
    <w:rsid w:val="00D52C45"/>
    <w:rsid w:val="00D61ACA"/>
    <w:rsid w:val="00D66F8D"/>
    <w:rsid w:val="00D67FFD"/>
    <w:rsid w:val="00D730AB"/>
    <w:rsid w:val="00D76A3B"/>
    <w:rsid w:val="00D922B2"/>
    <w:rsid w:val="00DA2F2D"/>
    <w:rsid w:val="00DA64B0"/>
    <w:rsid w:val="00DA7A49"/>
    <w:rsid w:val="00DB3DDA"/>
    <w:rsid w:val="00DB5B27"/>
    <w:rsid w:val="00DB6570"/>
    <w:rsid w:val="00DB66BD"/>
    <w:rsid w:val="00DB7B94"/>
    <w:rsid w:val="00DC29FF"/>
    <w:rsid w:val="00DC3094"/>
    <w:rsid w:val="00DC382C"/>
    <w:rsid w:val="00DC46E4"/>
    <w:rsid w:val="00DC79A7"/>
    <w:rsid w:val="00DD0FAA"/>
    <w:rsid w:val="00DE4778"/>
    <w:rsid w:val="00DE6160"/>
    <w:rsid w:val="00DE7650"/>
    <w:rsid w:val="00DE7CEA"/>
    <w:rsid w:val="00E017EE"/>
    <w:rsid w:val="00E02214"/>
    <w:rsid w:val="00E351BF"/>
    <w:rsid w:val="00E422A3"/>
    <w:rsid w:val="00E42C4F"/>
    <w:rsid w:val="00E4330C"/>
    <w:rsid w:val="00E43F78"/>
    <w:rsid w:val="00E470E0"/>
    <w:rsid w:val="00E47DDB"/>
    <w:rsid w:val="00E52C0E"/>
    <w:rsid w:val="00E55B5F"/>
    <w:rsid w:val="00E622BD"/>
    <w:rsid w:val="00E6412D"/>
    <w:rsid w:val="00E6481C"/>
    <w:rsid w:val="00E6588E"/>
    <w:rsid w:val="00E65DFE"/>
    <w:rsid w:val="00E661F9"/>
    <w:rsid w:val="00E71428"/>
    <w:rsid w:val="00E714C4"/>
    <w:rsid w:val="00E71A76"/>
    <w:rsid w:val="00E7494E"/>
    <w:rsid w:val="00E82B16"/>
    <w:rsid w:val="00E91E4C"/>
    <w:rsid w:val="00E96A13"/>
    <w:rsid w:val="00EA565D"/>
    <w:rsid w:val="00EB13DB"/>
    <w:rsid w:val="00EC21D1"/>
    <w:rsid w:val="00ED1364"/>
    <w:rsid w:val="00EE1E8E"/>
    <w:rsid w:val="00EE3E2F"/>
    <w:rsid w:val="00F00784"/>
    <w:rsid w:val="00F01AAC"/>
    <w:rsid w:val="00F02239"/>
    <w:rsid w:val="00F04C23"/>
    <w:rsid w:val="00F063BC"/>
    <w:rsid w:val="00F06E3F"/>
    <w:rsid w:val="00F07344"/>
    <w:rsid w:val="00F07F3F"/>
    <w:rsid w:val="00F10343"/>
    <w:rsid w:val="00F11A02"/>
    <w:rsid w:val="00F133B4"/>
    <w:rsid w:val="00F17A3A"/>
    <w:rsid w:val="00F2448E"/>
    <w:rsid w:val="00F32431"/>
    <w:rsid w:val="00F36B38"/>
    <w:rsid w:val="00F373B2"/>
    <w:rsid w:val="00F40A83"/>
    <w:rsid w:val="00F434C7"/>
    <w:rsid w:val="00F43E2B"/>
    <w:rsid w:val="00F44E6A"/>
    <w:rsid w:val="00F472CF"/>
    <w:rsid w:val="00F475C5"/>
    <w:rsid w:val="00F55129"/>
    <w:rsid w:val="00F60940"/>
    <w:rsid w:val="00F60D98"/>
    <w:rsid w:val="00F622BD"/>
    <w:rsid w:val="00F62473"/>
    <w:rsid w:val="00F72184"/>
    <w:rsid w:val="00F727B6"/>
    <w:rsid w:val="00F747DF"/>
    <w:rsid w:val="00F76F67"/>
    <w:rsid w:val="00F7723E"/>
    <w:rsid w:val="00F83ED9"/>
    <w:rsid w:val="00F933C4"/>
    <w:rsid w:val="00F95792"/>
    <w:rsid w:val="00FA41B5"/>
    <w:rsid w:val="00FA6332"/>
    <w:rsid w:val="00FB011D"/>
    <w:rsid w:val="00FB0D2B"/>
    <w:rsid w:val="00FC6B5A"/>
    <w:rsid w:val="00FC7015"/>
    <w:rsid w:val="00FC74DB"/>
    <w:rsid w:val="00FD47AA"/>
    <w:rsid w:val="00FD75C6"/>
    <w:rsid w:val="00FD77E9"/>
    <w:rsid w:val="00FE297A"/>
    <w:rsid w:val="00FF6C9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3E3174DC-800C-47D3-BAB3-CF1B1862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473854"/>
    <w:pPr>
      <w:tabs>
        <w:tab w:val="right" w:leader="dot" w:pos="9350"/>
      </w:tabs>
    </w:pPr>
    <w:rPr>
      <w:b/>
      <w:bCs/>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character" w:customStyle="1" w:styleId="EvidenceChar">
    <w:name w:val="Evidence Char"/>
    <w:link w:val="Evidence"/>
    <w:locked/>
    <w:rsid w:val="005869FD"/>
    <w:rPr>
      <w:rFonts w:ascii="Times New Roman" w:eastAsia="Times New Roman" w:hAnsi="Times New Roman"/>
      <w:bCs/>
      <w:color w:val="000000"/>
      <w:lang w:eastAsia="fr-FR"/>
    </w:rPr>
  </w:style>
  <w:style w:type="character" w:styleId="UnresolvedMention">
    <w:name w:val="Unresolved Mention"/>
    <w:basedOn w:val="DefaultParagraphFont"/>
    <w:uiPriority w:val="99"/>
    <w:semiHidden/>
    <w:unhideWhenUsed/>
    <w:rsid w:val="0093163F"/>
    <w:rPr>
      <w:color w:val="605E5C"/>
      <w:shd w:val="clear" w:color="auto" w:fill="E1DFDD"/>
    </w:rPr>
  </w:style>
  <w:style w:type="character" w:customStyle="1" w:styleId="Subtitle1">
    <w:name w:val="Subtitle1"/>
    <w:basedOn w:val="DefaultParagraphFont"/>
    <w:rsid w:val="00FB011D"/>
  </w:style>
  <w:style w:type="character" w:customStyle="1" w:styleId="Contention2Char">
    <w:name w:val="Contention 2 Char"/>
    <w:basedOn w:val="DefaultParagraphFont"/>
    <w:link w:val="Contention2"/>
    <w:locked/>
    <w:rsid w:val="00FB011D"/>
    <w:rPr>
      <w:rFonts w:ascii="Times New Roman" w:eastAsia="Times New Roman" w:hAnsi="Times New Roman"/>
      <w:b/>
      <w:bCs/>
      <w:color w:val="000000"/>
      <w:lang w:eastAsia="fr-FR"/>
    </w:rPr>
  </w:style>
  <w:style w:type="paragraph" w:customStyle="1" w:styleId="p">
    <w:name w:val="p"/>
    <w:basedOn w:val="Normal"/>
    <w:rsid w:val="009D00D5"/>
    <w:pPr>
      <w:spacing w:before="100" w:beforeAutospacing="1" w:after="100" w:afterAutospacing="1" w:line="240" w:lineRule="auto"/>
    </w:pPr>
    <w:rPr>
      <w:rFonts w:eastAsia="Times New Roman"/>
      <w:sz w:val="24"/>
      <w:szCs w:val="24"/>
    </w:rPr>
  </w:style>
  <w:style w:type="paragraph" w:customStyle="1" w:styleId="list-header">
    <w:name w:val="list-header"/>
    <w:basedOn w:val="Normal"/>
    <w:rsid w:val="007E3795"/>
    <w:pPr>
      <w:spacing w:before="100" w:beforeAutospacing="1" w:after="100" w:afterAutospacing="1" w:line="240" w:lineRule="auto"/>
    </w:pPr>
    <w:rPr>
      <w:rFonts w:eastAsia="Times New Roman"/>
      <w:sz w:val="24"/>
      <w:szCs w:val="24"/>
    </w:rPr>
  </w:style>
  <w:style w:type="character" w:customStyle="1" w:styleId="header-subtitle">
    <w:name w:val="header-subtitle"/>
    <w:basedOn w:val="DefaultParagraphFont"/>
    <w:rsid w:val="007E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9571093">
      <w:bodyDiv w:val="1"/>
      <w:marLeft w:val="0"/>
      <w:marRight w:val="0"/>
      <w:marTop w:val="0"/>
      <w:marBottom w:val="0"/>
      <w:divBdr>
        <w:top w:val="none" w:sz="0" w:space="0" w:color="auto"/>
        <w:left w:val="none" w:sz="0" w:space="0" w:color="auto"/>
        <w:bottom w:val="none" w:sz="0" w:space="0" w:color="auto"/>
        <w:right w:val="none" w:sz="0" w:space="0" w:color="auto"/>
      </w:divBdr>
    </w:div>
    <w:div w:id="14308906">
      <w:bodyDiv w:val="1"/>
      <w:marLeft w:val="0"/>
      <w:marRight w:val="0"/>
      <w:marTop w:val="0"/>
      <w:marBottom w:val="0"/>
      <w:divBdr>
        <w:top w:val="none" w:sz="0" w:space="0" w:color="auto"/>
        <w:left w:val="none" w:sz="0" w:space="0" w:color="auto"/>
        <w:bottom w:val="none" w:sz="0" w:space="0" w:color="auto"/>
        <w:right w:val="none" w:sz="0" w:space="0" w:color="auto"/>
      </w:divBdr>
    </w:div>
    <w:div w:id="24672024">
      <w:bodyDiv w:val="1"/>
      <w:marLeft w:val="0"/>
      <w:marRight w:val="0"/>
      <w:marTop w:val="0"/>
      <w:marBottom w:val="0"/>
      <w:divBdr>
        <w:top w:val="none" w:sz="0" w:space="0" w:color="auto"/>
        <w:left w:val="none" w:sz="0" w:space="0" w:color="auto"/>
        <w:bottom w:val="none" w:sz="0" w:space="0" w:color="auto"/>
        <w:right w:val="none" w:sz="0" w:space="0" w:color="auto"/>
      </w:divBdr>
    </w:div>
    <w:div w:id="25494636">
      <w:bodyDiv w:val="1"/>
      <w:marLeft w:val="0"/>
      <w:marRight w:val="0"/>
      <w:marTop w:val="0"/>
      <w:marBottom w:val="0"/>
      <w:divBdr>
        <w:top w:val="none" w:sz="0" w:space="0" w:color="auto"/>
        <w:left w:val="none" w:sz="0" w:space="0" w:color="auto"/>
        <w:bottom w:val="none" w:sz="0" w:space="0" w:color="auto"/>
        <w:right w:val="none" w:sz="0" w:space="0" w:color="auto"/>
      </w:divBdr>
    </w:div>
    <w:div w:id="42102014">
      <w:bodyDiv w:val="1"/>
      <w:marLeft w:val="0"/>
      <w:marRight w:val="0"/>
      <w:marTop w:val="0"/>
      <w:marBottom w:val="0"/>
      <w:divBdr>
        <w:top w:val="none" w:sz="0" w:space="0" w:color="auto"/>
        <w:left w:val="none" w:sz="0" w:space="0" w:color="auto"/>
        <w:bottom w:val="none" w:sz="0" w:space="0" w:color="auto"/>
        <w:right w:val="none" w:sz="0" w:space="0" w:color="auto"/>
      </w:divBdr>
    </w:div>
    <w:div w:id="45221255">
      <w:bodyDiv w:val="1"/>
      <w:marLeft w:val="0"/>
      <w:marRight w:val="0"/>
      <w:marTop w:val="0"/>
      <w:marBottom w:val="0"/>
      <w:divBdr>
        <w:top w:val="none" w:sz="0" w:space="0" w:color="auto"/>
        <w:left w:val="none" w:sz="0" w:space="0" w:color="auto"/>
        <w:bottom w:val="none" w:sz="0" w:space="0" w:color="auto"/>
        <w:right w:val="none" w:sz="0" w:space="0" w:color="auto"/>
      </w:divBdr>
    </w:div>
    <w:div w:id="47267304">
      <w:bodyDiv w:val="1"/>
      <w:marLeft w:val="0"/>
      <w:marRight w:val="0"/>
      <w:marTop w:val="0"/>
      <w:marBottom w:val="0"/>
      <w:divBdr>
        <w:top w:val="none" w:sz="0" w:space="0" w:color="auto"/>
        <w:left w:val="none" w:sz="0" w:space="0" w:color="auto"/>
        <w:bottom w:val="none" w:sz="0" w:space="0" w:color="auto"/>
        <w:right w:val="none" w:sz="0" w:space="0" w:color="auto"/>
      </w:divBdr>
      <w:divsChild>
        <w:div w:id="1226530703">
          <w:marLeft w:val="0"/>
          <w:marRight w:val="0"/>
          <w:marTop w:val="0"/>
          <w:marBottom w:val="0"/>
          <w:divBdr>
            <w:top w:val="none" w:sz="0" w:space="0" w:color="auto"/>
            <w:left w:val="none" w:sz="0" w:space="0" w:color="auto"/>
            <w:bottom w:val="none" w:sz="0" w:space="0" w:color="auto"/>
            <w:right w:val="none" w:sz="0" w:space="0" w:color="auto"/>
          </w:divBdr>
        </w:div>
        <w:div w:id="1580210263">
          <w:marLeft w:val="0"/>
          <w:marRight w:val="0"/>
          <w:marTop w:val="0"/>
          <w:marBottom w:val="0"/>
          <w:divBdr>
            <w:top w:val="none" w:sz="0" w:space="0" w:color="auto"/>
            <w:left w:val="none" w:sz="0" w:space="0" w:color="auto"/>
            <w:bottom w:val="none" w:sz="0" w:space="0" w:color="auto"/>
            <w:right w:val="none" w:sz="0" w:space="0" w:color="auto"/>
          </w:divBdr>
        </w:div>
      </w:divsChild>
    </w:div>
    <w:div w:id="50814106">
      <w:bodyDiv w:val="1"/>
      <w:marLeft w:val="0"/>
      <w:marRight w:val="0"/>
      <w:marTop w:val="0"/>
      <w:marBottom w:val="0"/>
      <w:divBdr>
        <w:top w:val="none" w:sz="0" w:space="0" w:color="auto"/>
        <w:left w:val="none" w:sz="0" w:space="0" w:color="auto"/>
        <w:bottom w:val="none" w:sz="0" w:space="0" w:color="auto"/>
        <w:right w:val="none" w:sz="0" w:space="0" w:color="auto"/>
      </w:divBdr>
    </w:div>
    <w:div w:id="5558812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55782034">
      <w:bodyDiv w:val="1"/>
      <w:marLeft w:val="0"/>
      <w:marRight w:val="0"/>
      <w:marTop w:val="0"/>
      <w:marBottom w:val="0"/>
      <w:divBdr>
        <w:top w:val="none" w:sz="0" w:space="0" w:color="auto"/>
        <w:left w:val="none" w:sz="0" w:space="0" w:color="auto"/>
        <w:bottom w:val="none" w:sz="0" w:space="0" w:color="auto"/>
        <w:right w:val="none" w:sz="0" w:space="0" w:color="auto"/>
      </w:divBdr>
    </w:div>
    <w:div w:id="56100762">
      <w:bodyDiv w:val="1"/>
      <w:marLeft w:val="0"/>
      <w:marRight w:val="0"/>
      <w:marTop w:val="0"/>
      <w:marBottom w:val="0"/>
      <w:divBdr>
        <w:top w:val="none" w:sz="0" w:space="0" w:color="auto"/>
        <w:left w:val="none" w:sz="0" w:space="0" w:color="auto"/>
        <w:bottom w:val="none" w:sz="0" w:space="0" w:color="auto"/>
        <w:right w:val="none" w:sz="0" w:space="0" w:color="auto"/>
      </w:divBdr>
      <w:divsChild>
        <w:div w:id="674649484">
          <w:marLeft w:val="0"/>
          <w:marRight w:val="0"/>
          <w:marTop w:val="0"/>
          <w:marBottom w:val="0"/>
          <w:divBdr>
            <w:top w:val="none" w:sz="0" w:space="0" w:color="auto"/>
            <w:left w:val="none" w:sz="0" w:space="0" w:color="auto"/>
            <w:bottom w:val="none" w:sz="0" w:space="0" w:color="auto"/>
            <w:right w:val="none" w:sz="0" w:space="0" w:color="auto"/>
          </w:divBdr>
        </w:div>
      </w:divsChild>
    </w:div>
    <w:div w:id="63646809">
      <w:bodyDiv w:val="1"/>
      <w:marLeft w:val="0"/>
      <w:marRight w:val="0"/>
      <w:marTop w:val="0"/>
      <w:marBottom w:val="0"/>
      <w:divBdr>
        <w:top w:val="none" w:sz="0" w:space="0" w:color="auto"/>
        <w:left w:val="none" w:sz="0" w:space="0" w:color="auto"/>
        <w:bottom w:val="none" w:sz="0" w:space="0" w:color="auto"/>
        <w:right w:val="none" w:sz="0" w:space="0" w:color="auto"/>
      </w:divBdr>
      <w:divsChild>
        <w:div w:id="505168961">
          <w:marLeft w:val="0"/>
          <w:marRight w:val="0"/>
          <w:marTop w:val="0"/>
          <w:marBottom w:val="0"/>
          <w:divBdr>
            <w:top w:val="none" w:sz="0" w:space="0" w:color="auto"/>
            <w:left w:val="none" w:sz="0" w:space="0" w:color="auto"/>
            <w:bottom w:val="none" w:sz="0" w:space="0" w:color="auto"/>
            <w:right w:val="none" w:sz="0" w:space="0" w:color="auto"/>
          </w:divBdr>
          <w:divsChild>
            <w:div w:id="943461038">
              <w:marLeft w:val="0"/>
              <w:marRight w:val="0"/>
              <w:marTop w:val="0"/>
              <w:marBottom w:val="0"/>
              <w:divBdr>
                <w:top w:val="none" w:sz="0" w:space="0" w:color="auto"/>
                <w:left w:val="none" w:sz="0" w:space="0" w:color="auto"/>
                <w:bottom w:val="none" w:sz="0" w:space="0" w:color="auto"/>
                <w:right w:val="none" w:sz="0" w:space="0" w:color="auto"/>
              </w:divBdr>
              <w:divsChild>
                <w:div w:id="4534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7598">
      <w:bodyDiv w:val="1"/>
      <w:marLeft w:val="0"/>
      <w:marRight w:val="0"/>
      <w:marTop w:val="0"/>
      <w:marBottom w:val="0"/>
      <w:divBdr>
        <w:top w:val="none" w:sz="0" w:space="0" w:color="auto"/>
        <w:left w:val="none" w:sz="0" w:space="0" w:color="auto"/>
        <w:bottom w:val="none" w:sz="0" w:space="0" w:color="auto"/>
        <w:right w:val="none" w:sz="0" w:space="0" w:color="auto"/>
      </w:divBdr>
    </w:div>
    <w:div w:id="67122330">
      <w:bodyDiv w:val="1"/>
      <w:marLeft w:val="0"/>
      <w:marRight w:val="0"/>
      <w:marTop w:val="0"/>
      <w:marBottom w:val="0"/>
      <w:divBdr>
        <w:top w:val="none" w:sz="0" w:space="0" w:color="auto"/>
        <w:left w:val="none" w:sz="0" w:space="0" w:color="auto"/>
        <w:bottom w:val="none" w:sz="0" w:space="0" w:color="auto"/>
        <w:right w:val="none" w:sz="0" w:space="0" w:color="auto"/>
      </w:divBdr>
    </w:div>
    <w:div w:id="71201942">
      <w:bodyDiv w:val="1"/>
      <w:marLeft w:val="0"/>
      <w:marRight w:val="0"/>
      <w:marTop w:val="0"/>
      <w:marBottom w:val="0"/>
      <w:divBdr>
        <w:top w:val="none" w:sz="0" w:space="0" w:color="auto"/>
        <w:left w:val="none" w:sz="0" w:space="0" w:color="auto"/>
        <w:bottom w:val="none" w:sz="0" w:space="0" w:color="auto"/>
        <w:right w:val="none" w:sz="0" w:space="0" w:color="auto"/>
      </w:divBdr>
      <w:divsChild>
        <w:div w:id="1614163908">
          <w:marLeft w:val="0"/>
          <w:marRight w:val="0"/>
          <w:marTop w:val="0"/>
          <w:marBottom w:val="0"/>
          <w:divBdr>
            <w:top w:val="none" w:sz="0" w:space="0" w:color="auto"/>
            <w:left w:val="none" w:sz="0" w:space="0" w:color="auto"/>
            <w:bottom w:val="none" w:sz="0" w:space="0" w:color="auto"/>
            <w:right w:val="none" w:sz="0" w:space="0" w:color="auto"/>
          </w:divBdr>
          <w:divsChild>
            <w:div w:id="10900856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3404994">
      <w:bodyDiv w:val="1"/>
      <w:marLeft w:val="0"/>
      <w:marRight w:val="0"/>
      <w:marTop w:val="0"/>
      <w:marBottom w:val="0"/>
      <w:divBdr>
        <w:top w:val="none" w:sz="0" w:space="0" w:color="auto"/>
        <w:left w:val="none" w:sz="0" w:space="0" w:color="auto"/>
        <w:bottom w:val="none" w:sz="0" w:space="0" w:color="auto"/>
        <w:right w:val="none" w:sz="0" w:space="0" w:color="auto"/>
      </w:divBdr>
      <w:divsChild>
        <w:div w:id="1123227226">
          <w:marLeft w:val="0"/>
          <w:marRight w:val="0"/>
          <w:marTop w:val="0"/>
          <w:marBottom w:val="0"/>
          <w:divBdr>
            <w:top w:val="none" w:sz="0" w:space="0" w:color="auto"/>
            <w:left w:val="none" w:sz="0" w:space="0" w:color="auto"/>
            <w:bottom w:val="none" w:sz="0" w:space="0" w:color="auto"/>
            <w:right w:val="none" w:sz="0" w:space="0" w:color="auto"/>
          </w:divBdr>
        </w:div>
      </w:divsChild>
    </w:div>
    <w:div w:id="82341651">
      <w:bodyDiv w:val="1"/>
      <w:marLeft w:val="0"/>
      <w:marRight w:val="0"/>
      <w:marTop w:val="0"/>
      <w:marBottom w:val="0"/>
      <w:divBdr>
        <w:top w:val="none" w:sz="0" w:space="0" w:color="auto"/>
        <w:left w:val="none" w:sz="0" w:space="0" w:color="auto"/>
        <w:bottom w:val="none" w:sz="0" w:space="0" w:color="auto"/>
        <w:right w:val="none" w:sz="0" w:space="0" w:color="auto"/>
      </w:divBdr>
    </w:div>
    <w:div w:id="82453916">
      <w:bodyDiv w:val="1"/>
      <w:marLeft w:val="0"/>
      <w:marRight w:val="0"/>
      <w:marTop w:val="0"/>
      <w:marBottom w:val="0"/>
      <w:divBdr>
        <w:top w:val="none" w:sz="0" w:space="0" w:color="auto"/>
        <w:left w:val="none" w:sz="0" w:space="0" w:color="auto"/>
        <w:bottom w:val="none" w:sz="0" w:space="0" w:color="auto"/>
        <w:right w:val="none" w:sz="0" w:space="0" w:color="auto"/>
      </w:divBdr>
    </w:div>
    <w:div w:id="9236428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0729713">
      <w:bodyDiv w:val="1"/>
      <w:marLeft w:val="0"/>
      <w:marRight w:val="0"/>
      <w:marTop w:val="0"/>
      <w:marBottom w:val="0"/>
      <w:divBdr>
        <w:top w:val="none" w:sz="0" w:space="0" w:color="auto"/>
        <w:left w:val="none" w:sz="0" w:space="0" w:color="auto"/>
        <w:bottom w:val="none" w:sz="0" w:space="0" w:color="auto"/>
        <w:right w:val="none" w:sz="0" w:space="0" w:color="auto"/>
      </w:divBdr>
      <w:divsChild>
        <w:div w:id="1090542895">
          <w:marLeft w:val="0"/>
          <w:marRight w:val="0"/>
          <w:marTop w:val="0"/>
          <w:marBottom w:val="0"/>
          <w:divBdr>
            <w:top w:val="none" w:sz="0" w:space="0" w:color="auto"/>
            <w:left w:val="none" w:sz="0" w:space="0" w:color="auto"/>
            <w:bottom w:val="none" w:sz="0" w:space="0" w:color="auto"/>
            <w:right w:val="none" w:sz="0" w:space="0" w:color="auto"/>
          </w:divBdr>
        </w:div>
      </w:divsChild>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22367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5899691">
      <w:bodyDiv w:val="1"/>
      <w:marLeft w:val="0"/>
      <w:marRight w:val="0"/>
      <w:marTop w:val="0"/>
      <w:marBottom w:val="0"/>
      <w:divBdr>
        <w:top w:val="none" w:sz="0" w:space="0" w:color="auto"/>
        <w:left w:val="none" w:sz="0" w:space="0" w:color="auto"/>
        <w:bottom w:val="none" w:sz="0" w:space="0" w:color="auto"/>
        <w:right w:val="none" w:sz="0" w:space="0" w:color="auto"/>
      </w:divBdr>
    </w:div>
    <w:div w:id="12628901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3372538">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072993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9067">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4441247">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78277327">
      <w:bodyDiv w:val="1"/>
      <w:marLeft w:val="0"/>
      <w:marRight w:val="0"/>
      <w:marTop w:val="0"/>
      <w:marBottom w:val="0"/>
      <w:divBdr>
        <w:top w:val="none" w:sz="0" w:space="0" w:color="auto"/>
        <w:left w:val="none" w:sz="0" w:space="0" w:color="auto"/>
        <w:bottom w:val="none" w:sz="0" w:space="0" w:color="auto"/>
        <w:right w:val="none" w:sz="0" w:space="0" w:color="auto"/>
      </w:divBdr>
    </w:div>
    <w:div w:id="182282666">
      <w:bodyDiv w:val="1"/>
      <w:marLeft w:val="0"/>
      <w:marRight w:val="0"/>
      <w:marTop w:val="0"/>
      <w:marBottom w:val="0"/>
      <w:divBdr>
        <w:top w:val="none" w:sz="0" w:space="0" w:color="auto"/>
        <w:left w:val="none" w:sz="0" w:space="0" w:color="auto"/>
        <w:bottom w:val="none" w:sz="0" w:space="0" w:color="auto"/>
        <w:right w:val="none" w:sz="0" w:space="0" w:color="auto"/>
      </w:divBdr>
    </w:div>
    <w:div w:id="185676316">
      <w:bodyDiv w:val="1"/>
      <w:marLeft w:val="0"/>
      <w:marRight w:val="0"/>
      <w:marTop w:val="0"/>
      <w:marBottom w:val="0"/>
      <w:divBdr>
        <w:top w:val="none" w:sz="0" w:space="0" w:color="auto"/>
        <w:left w:val="none" w:sz="0" w:space="0" w:color="auto"/>
        <w:bottom w:val="none" w:sz="0" w:space="0" w:color="auto"/>
        <w:right w:val="none" w:sz="0" w:space="0" w:color="auto"/>
      </w:divBdr>
    </w:div>
    <w:div w:id="194272645">
      <w:bodyDiv w:val="1"/>
      <w:marLeft w:val="0"/>
      <w:marRight w:val="0"/>
      <w:marTop w:val="0"/>
      <w:marBottom w:val="0"/>
      <w:divBdr>
        <w:top w:val="none" w:sz="0" w:space="0" w:color="auto"/>
        <w:left w:val="none" w:sz="0" w:space="0" w:color="auto"/>
        <w:bottom w:val="none" w:sz="0" w:space="0" w:color="auto"/>
        <w:right w:val="none" w:sz="0" w:space="0" w:color="auto"/>
      </w:divBdr>
    </w:div>
    <w:div w:id="198517463">
      <w:bodyDiv w:val="1"/>
      <w:marLeft w:val="0"/>
      <w:marRight w:val="0"/>
      <w:marTop w:val="0"/>
      <w:marBottom w:val="0"/>
      <w:divBdr>
        <w:top w:val="none" w:sz="0" w:space="0" w:color="auto"/>
        <w:left w:val="none" w:sz="0" w:space="0" w:color="auto"/>
        <w:bottom w:val="none" w:sz="0" w:space="0" w:color="auto"/>
        <w:right w:val="none" w:sz="0" w:space="0" w:color="auto"/>
      </w:divBdr>
    </w:div>
    <w:div w:id="203712319">
      <w:bodyDiv w:val="1"/>
      <w:marLeft w:val="0"/>
      <w:marRight w:val="0"/>
      <w:marTop w:val="0"/>
      <w:marBottom w:val="0"/>
      <w:divBdr>
        <w:top w:val="none" w:sz="0" w:space="0" w:color="auto"/>
        <w:left w:val="none" w:sz="0" w:space="0" w:color="auto"/>
        <w:bottom w:val="none" w:sz="0" w:space="0" w:color="auto"/>
        <w:right w:val="none" w:sz="0" w:space="0" w:color="auto"/>
      </w:divBdr>
      <w:divsChild>
        <w:div w:id="10884992">
          <w:marLeft w:val="0"/>
          <w:marRight w:val="0"/>
          <w:marTop w:val="0"/>
          <w:marBottom w:val="0"/>
          <w:divBdr>
            <w:top w:val="none" w:sz="0" w:space="0" w:color="auto"/>
            <w:left w:val="none" w:sz="0" w:space="0" w:color="auto"/>
            <w:bottom w:val="none" w:sz="0" w:space="0" w:color="auto"/>
            <w:right w:val="none" w:sz="0" w:space="0" w:color="auto"/>
          </w:divBdr>
        </w:div>
      </w:divsChild>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9286984">
      <w:bodyDiv w:val="1"/>
      <w:marLeft w:val="0"/>
      <w:marRight w:val="0"/>
      <w:marTop w:val="0"/>
      <w:marBottom w:val="0"/>
      <w:divBdr>
        <w:top w:val="none" w:sz="0" w:space="0" w:color="auto"/>
        <w:left w:val="none" w:sz="0" w:space="0" w:color="auto"/>
        <w:bottom w:val="none" w:sz="0" w:space="0" w:color="auto"/>
        <w:right w:val="none" w:sz="0" w:space="0" w:color="auto"/>
      </w:divBdr>
    </w:div>
    <w:div w:id="224412596">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0165958">
      <w:bodyDiv w:val="1"/>
      <w:marLeft w:val="0"/>
      <w:marRight w:val="0"/>
      <w:marTop w:val="0"/>
      <w:marBottom w:val="0"/>
      <w:divBdr>
        <w:top w:val="none" w:sz="0" w:space="0" w:color="auto"/>
        <w:left w:val="none" w:sz="0" w:space="0" w:color="auto"/>
        <w:bottom w:val="none" w:sz="0" w:space="0" w:color="auto"/>
        <w:right w:val="none" w:sz="0" w:space="0" w:color="auto"/>
      </w:divBdr>
    </w:div>
    <w:div w:id="250816415">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57448008">
      <w:bodyDiv w:val="1"/>
      <w:marLeft w:val="0"/>
      <w:marRight w:val="0"/>
      <w:marTop w:val="0"/>
      <w:marBottom w:val="0"/>
      <w:divBdr>
        <w:top w:val="none" w:sz="0" w:space="0" w:color="auto"/>
        <w:left w:val="none" w:sz="0" w:space="0" w:color="auto"/>
        <w:bottom w:val="none" w:sz="0" w:space="0" w:color="auto"/>
        <w:right w:val="none" w:sz="0" w:space="0" w:color="auto"/>
      </w:divBdr>
    </w:div>
    <w:div w:id="259066936">
      <w:bodyDiv w:val="1"/>
      <w:marLeft w:val="0"/>
      <w:marRight w:val="0"/>
      <w:marTop w:val="0"/>
      <w:marBottom w:val="0"/>
      <w:divBdr>
        <w:top w:val="none" w:sz="0" w:space="0" w:color="auto"/>
        <w:left w:val="none" w:sz="0" w:space="0" w:color="auto"/>
        <w:bottom w:val="none" w:sz="0" w:space="0" w:color="auto"/>
        <w:right w:val="none" w:sz="0" w:space="0" w:color="auto"/>
      </w:divBdr>
    </w:div>
    <w:div w:id="261301635">
      <w:bodyDiv w:val="1"/>
      <w:marLeft w:val="0"/>
      <w:marRight w:val="0"/>
      <w:marTop w:val="0"/>
      <w:marBottom w:val="0"/>
      <w:divBdr>
        <w:top w:val="none" w:sz="0" w:space="0" w:color="auto"/>
        <w:left w:val="none" w:sz="0" w:space="0" w:color="auto"/>
        <w:bottom w:val="none" w:sz="0" w:space="0" w:color="auto"/>
        <w:right w:val="none" w:sz="0" w:space="0" w:color="auto"/>
      </w:divBdr>
      <w:divsChild>
        <w:div w:id="730811559">
          <w:marLeft w:val="2790"/>
          <w:marRight w:val="300"/>
          <w:marTop w:val="270"/>
          <w:marBottom w:val="1080"/>
          <w:divBdr>
            <w:top w:val="none" w:sz="0" w:space="0" w:color="auto"/>
            <w:left w:val="none" w:sz="0" w:space="0" w:color="auto"/>
            <w:bottom w:val="none" w:sz="0" w:space="0" w:color="auto"/>
            <w:right w:val="none" w:sz="0" w:space="0" w:color="auto"/>
          </w:divBdr>
        </w:div>
      </w:divsChild>
    </w:div>
    <w:div w:id="266738015">
      <w:bodyDiv w:val="1"/>
      <w:marLeft w:val="0"/>
      <w:marRight w:val="0"/>
      <w:marTop w:val="0"/>
      <w:marBottom w:val="0"/>
      <w:divBdr>
        <w:top w:val="none" w:sz="0" w:space="0" w:color="auto"/>
        <w:left w:val="none" w:sz="0" w:space="0" w:color="auto"/>
        <w:bottom w:val="none" w:sz="0" w:space="0" w:color="auto"/>
        <w:right w:val="none" w:sz="0" w:space="0" w:color="auto"/>
      </w:divBdr>
    </w:div>
    <w:div w:id="27020771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6490779">
      <w:bodyDiv w:val="1"/>
      <w:marLeft w:val="0"/>
      <w:marRight w:val="0"/>
      <w:marTop w:val="0"/>
      <w:marBottom w:val="0"/>
      <w:divBdr>
        <w:top w:val="none" w:sz="0" w:space="0" w:color="auto"/>
        <w:left w:val="none" w:sz="0" w:space="0" w:color="auto"/>
        <w:bottom w:val="none" w:sz="0" w:space="0" w:color="auto"/>
        <w:right w:val="none" w:sz="0" w:space="0" w:color="auto"/>
      </w:divBdr>
    </w:div>
    <w:div w:id="300421818">
      <w:bodyDiv w:val="1"/>
      <w:marLeft w:val="0"/>
      <w:marRight w:val="0"/>
      <w:marTop w:val="0"/>
      <w:marBottom w:val="0"/>
      <w:divBdr>
        <w:top w:val="none" w:sz="0" w:space="0" w:color="auto"/>
        <w:left w:val="none" w:sz="0" w:space="0" w:color="auto"/>
        <w:bottom w:val="none" w:sz="0" w:space="0" w:color="auto"/>
        <w:right w:val="none" w:sz="0" w:space="0" w:color="auto"/>
      </w:divBdr>
      <w:divsChild>
        <w:div w:id="929201201">
          <w:marLeft w:val="0"/>
          <w:marRight w:val="0"/>
          <w:marTop w:val="0"/>
          <w:marBottom w:val="0"/>
          <w:divBdr>
            <w:top w:val="none" w:sz="0" w:space="0" w:color="auto"/>
            <w:left w:val="none" w:sz="0" w:space="0" w:color="auto"/>
            <w:bottom w:val="none" w:sz="0" w:space="0" w:color="auto"/>
            <w:right w:val="none" w:sz="0" w:space="0" w:color="auto"/>
          </w:divBdr>
        </w:div>
        <w:div w:id="1643148077">
          <w:marLeft w:val="0"/>
          <w:marRight w:val="0"/>
          <w:marTop w:val="0"/>
          <w:marBottom w:val="0"/>
          <w:divBdr>
            <w:top w:val="none" w:sz="0" w:space="0" w:color="auto"/>
            <w:left w:val="none" w:sz="0" w:space="0" w:color="auto"/>
            <w:bottom w:val="none" w:sz="0" w:space="0" w:color="auto"/>
            <w:right w:val="none" w:sz="0" w:space="0" w:color="auto"/>
          </w:divBdr>
        </w:div>
      </w:divsChild>
    </w:div>
    <w:div w:id="302345090">
      <w:bodyDiv w:val="1"/>
      <w:marLeft w:val="0"/>
      <w:marRight w:val="0"/>
      <w:marTop w:val="0"/>
      <w:marBottom w:val="0"/>
      <w:divBdr>
        <w:top w:val="none" w:sz="0" w:space="0" w:color="auto"/>
        <w:left w:val="none" w:sz="0" w:space="0" w:color="auto"/>
        <w:bottom w:val="none" w:sz="0" w:space="0" w:color="auto"/>
        <w:right w:val="none" w:sz="0" w:space="0" w:color="auto"/>
      </w:divBdr>
    </w:div>
    <w:div w:id="309136408">
      <w:bodyDiv w:val="1"/>
      <w:marLeft w:val="0"/>
      <w:marRight w:val="0"/>
      <w:marTop w:val="0"/>
      <w:marBottom w:val="0"/>
      <w:divBdr>
        <w:top w:val="none" w:sz="0" w:space="0" w:color="auto"/>
        <w:left w:val="none" w:sz="0" w:space="0" w:color="auto"/>
        <w:bottom w:val="none" w:sz="0" w:space="0" w:color="auto"/>
        <w:right w:val="none" w:sz="0" w:space="0" w:color="auto"/>
      </w:divBdr>
    </w:div>
    <w:div w:id="312299869">
      <w:bodyDiv w:val="1"/>
      <w:marLeft w:val="0"/>
      <w:marRight w:val="0"/>
      <w:marTop w:val="0"/>
      <w:marBottom w:val="0"/>
      <w:divBdr>
        <w:top w:val="none" w:sz="0" w:space="0" w:color="auto"/>
        <w:left w:val="none" w:sz="0" w:space="0" w:color="auto"/>
        <w:bottom w:val="none" w:sz="0" w:space="0" w:color="auto"/>
        <w:right w:val="none" w:sz="0" w:space="0" w:color="auto"/>
      </w:divBdr>
    </w:div>
    <w:div w:id="315501038">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064030">
      <w:bodyDiv w:val="1"/>
      <w:marLeft w:val="0"/>
      <w:marRight w:val="0"/>
      <w:marTop w:val="0"/>
      <w:marBottom w:val="0"/>
      <w:divBdr>
        <w:top w:val="none" w:sz="0" w:space="0" w:color="auto"/>
        <w:left w:val="none" w:sz="0" w:space="0" w:color="auto"/>
        <w:bottom w:val="none" w:sz="0" w:space="0" w:color="auto"/>
        <w:right w:val="none" w:sz="0" w:space="0" w:color="auto"/>
      </w:divBdr>
    </w:div>
    <w:div w:id="330721388">
      <w:bodyDiv w:val="1"/>
      <w:marLeft w:val="0"/>
      <w:marRight w:val="0"/>
      <w:marTop w:val="0"/>
      <w:marBottom w:val="0"/>
      <w:divBdr>
        <w:top w:val="none" w:sz="0" w:space="0" w:color="auto"/>
        <w:left w:val="none" w:sz="0" w:space="0" w:color="auto"/>
        <w:bottom w:val="none" w:sz="0" w:space="0" w:color="auto"/>
        <w:right w:val="none" w:sz="0" w:space="0" w:color="auto"/>
      </w:divBdr>
      <w:divsChild>
        <w:div w:id="1048190560">
          <w:marLeft w:val="0"/>
          <w:marRight w:val="0"/>
          <w:marTop w:val="0"/>
          <w:marBottom w:val="0"/>
          <w:divBdr>
            <w:top w:val="none" w:sz="0" w:space="0" w:color="auto"/>
            <w:left w:val="none" w:sz="0" w:space="0" w:color="auto"/>
            <w:bottom w:val="none" w:sz="0" w:space="0" w:color="auto"/>
            <w:right w:val="none" w:sz="0" w:space="0" w:color="auto"/>
          </w:divBdr>
        </w:div>
      </w:divsChild>
    </w:div>
    <w:div w:id="345447150">
      <w:bodyDiv w:val="1"/>
      <w:marLeft w:val="0"/>
      <w:marRight w:val="0"/>
      <w:marTop w:val="0"/>
      <w:marBottom w:val="0"/>
      <w:divBdr>
        <w:top w:val="none" w:sz="0" w:space="0" w:color="auto"/>
        <w:left w:val="none" w:sz="0" w:space="0" w:color="auto"/>
        <w:bottom w:val="none" w:sz="0" w:space="0" w:color="auto"/>
        <w:right w:val="none" w:sz="0" w:space="0" w:color="auto"/>
      </w:divBdr>
    </w:div>
    <w:div w:id="348995332">
      <w:bodyDiv w:val="1"/>
      <w:marLeft w:val="0"/>
      <w:marRight w:val="0"/>
      <w:marTop w:val="0"/>
      <w:marBottom w:val="0"/>
      <w:divBdr>
        <w:top w:val="none" w:sz="0" w:space="0" w:color="auto"/>
        <w:left w:val="none" w:sz="0" w:space="0" w:color="auto"/>
        <w:bottom w:val="none" w:sz="0" w:space="0" w:color="auto"/>
        <w:right w:val="none" w:sz="0" w:space="0" w:color="auto"/>
      </w:divBdr>
    </w:div>
    <w:div w:id="352656799">
      <w:bodyDiv w:val="1"/>
      <w:marLeft w:val="0"/>
      <w:marRight w:val="0"/>
      <w:marTop w:val="0"/>
      <w:marBottom w:val="0"/>
      <w:divBdr>
        <w:top w:val="none" w:sz="0" w:space="0" w:color="auto"/>
        <w:left w:val="none" w:sz="0" w:space="0" w:color="auto"/>
        <w:bottom w:val="none" w:sz="0" w:space="0" w:color="auto"/>
        <w:right w:val="none" w:sz="0" w:space="0" w:color="auto"/>
      </w:divBdr>
    </w:div>
    <w:div w:id="361901061">
      <w:bodyDiv w:val="1"/>
      <w:marLeft w:val="0"/>
      <w:marRight w:val="0"/>
      <w:marTop w:val="0"/>
      <w:marBottom w:val="0"/>
      <w:divBdr>
        <w:top w:val="none" w:sz="0" w:space="0" w:color="auto"/>
        <w:left w:val="none" w:sz="0" w:space="0" w:color="auto"/>
        <w:bottom w:val="none" w:sz="0" w:space="0" w:color="auto"/>
        <w:right w:val="none" w:sz="0" w:space="0" w:color="auto"/>
      </w:divBdr>
    </w:div>
    <w:div w:id="362248370">
      <w:bodyDiv w:val="1"/>
      <w:marLeft w:val="0"/>
      <w:marRight w:val="0"/>
      <w:marTop w:val="0"/>
      <w:marBottom w:val="0"/>
      <w:divBdr>
        <w:top w:val="none" w:sz="0" w:space="0" w:color="auto"/>
        <w:left w:val="none" w:sz="0" w:space="0" w:color="auto"/>
        <w:bottom w:val="none" w:sz="0" w:space="0" w:color="auto"/>
        <w:right w:val="none" w:sz="0" w:space="0" w:color="auto"/>
      </w:divBdr>
    </w:div>
    <w:div w:id="364714015">
      <w:bodyDiv w:val="1"/>
      <w:marLeft w:val="0"/>
      <w:marRight w:val="0"/>
      <w:marTop w:val="0"/>
      <w:marBottom w:val="0"/>
      <w:divBdr>
        <w:top w:val="none" w:sz="0" w:space="0" w:color="auto"/>
        <w:left w:val="none" w:sz="0" w:space="0" w:color="auto"/>
        <w:bottom w:val="none" w:sz="0" w:space="0" w:color="auto"/>
        <w:right w:val="none" w:sz="0" w:space="0" w:color="auto"/>
      </w:divBdr>
      <w:divsChild>
        <w:div w:id="1954511017">
          <w:marLeft w:val="0"/>
          <w:marRight w:val="0"/>
          <w:marTop w:val="0"/>
          <w:marBottom w:val="0"/>
          <w:divBdr>
            <w:top w:val="none" w:sz="0" w:space="0" w:color="auto"/>
            <w:left w:val="none" w:sz="0" w:space="0" w:color="auto"/>
            <w:bottom w:val="none" w:sz="0" w:space="0" w:color="auto"/>
            <w:right w:val="none" w:sz="0" w:space="0" w:color="auto"/>
          </w:divBdr>
          <w:divsChild>
            <w:div w:id="630553715">
              <w:marLeft w:val="0"/>
              <w:marRight w:val="0"/>
              <w:marTop w:val="0"/>
              <w:marBottom w:val="0"/>
              <w:divBdr>
                <w:top w:val="none" w:sz="0" w:space="0" w:color="auto"/>
                <w:left w:val="none" w:sz="0" w:space="0" w:color="auto"/>
                <w:bottom w:val="none" w:sz="0" w:space="0" w:color="auto"/>
                <w:right w:val="none" w:sz="0" w:space="0" w:color="auto"/>
              </w:divBdr>
              <w:divsChild>
                <w:div w:id="1586265054">
                  <w:marLeft w:val="600"/>
                  <w:marRight w:val="600"/>
                  <w:marTop w:val="0"/>
                  <w:marBottom w:val="0"/>
                  <w:divBdr>
                    <w:top w:val="none" w:sz="0" w:space="0" w:color="auto"/>
                    <w:left w:val="none" w:sz="0" w:space="0" w:color="auto"/>
                    <w:bottom w:val="none" w:sz="0" w:space="0" w:color="auto"/>
                    <w:right w:val="none" w:sz="0" w:space="0" w:color="auto"/>
                  </w:divBdr>
                  <w:divsChild>
                    <w:div w:id="1266227794">
                      <w:marLeft w:val="0"/>
                      <w:marRight w:val="0"/>
                      <w:marTop w:val="0"/>
                      <w:marBottom w:val="0"/>
                      <w:divBdr>
                        <w:top w:val="none" w:sz="0" w:space="0" w:color="auto"/>
                        <w:left w:val="none" w:sz="0" w:space="0" w:color="auto"/>
                        <w:bottom w:val="none" w:sz="0" w:space="0" w:color="auto"/>
                        <w:right w:val="none" w:sz="0" w:space="0" w:color="auto"/>
                      </w:divBdr>
                      <w:divsChild>
                        <w:div w:id="2037265267">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536429">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80402199">
      <w:bodyDiv w:val="1"/>
      <w:marLeft w:val="0"/>
      <w:marRight w:val="0"/>
      <w:marTop w:val="0"/>
      <w:marBottom w:val="0"/>
      <w:divBdr>
        <w:top w:val="none" w:sz="0" w:space="0" w:color="auto"/>
        <w:left w:val="none" w:sz="0" w:space="0" w:color="auto"/>
        <w:bottom w:val="none" w:sz="0" w:space="0" w:color="auto"/>
        <w:right w:val="none" w:sz="0" w:space="0" w:color="auto"/>
      </w:divBdr>
      <w:divsChild>
        <w:div w:id="802500135">
          <w:marLeft w:val="0"/>
          <w:marRight w:val="0"/>
          <w:marTop w:val="0"/>
          <w:marBottom w:val="0"/>
          <w:divBdr>
            <w:top w:val="none" w:sz="0" w:space="0" w:color="auto"/>
            <w:left w:val="none" w:sz="0" w:space="0" w:color="auto"/>
            <w:bottom w:val="none" w:sz="0" w:space="0" w:color="auto"/>
            <w:right w:val="none" w:sz="0" w:space="0" w:color="auto"/>
          </w:divBdr>
          <w:divsChild>
            <w:div w:id="1607419440">
              <w:marLeft w:val="0"/>
              <w:marRight w:val="0"/>
              <w:marTop w:val="0"/>
              <w:marBottom w:val="0"/>
              <w:divBdr>
                <w:top w:val="none" w:sz="0" w:space="0" w:color="auto"/>
                <w:left w:val="none" w:sz="0" w:space="0" w:color="auto"/>
                <w:bottom w:val="none" w:sz="0" w:space="0" w:color="auto"/>
                <w:right w:val="none" w:sz="0" w:space="0" w:color="auto"/>
              </w:divBdr>
              <w:divsChild>
                <w:div w:id="1087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87798">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39717215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2220872">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01641">
      <w:bodyDiv w:val="1"/>
      <w:marLeft w:val="0"/>
      <w:marRight w:val="0"/>
      <w:marTop w:val="0"/>
      <w:marBottom w:val="0"/>
      <w:divBdr>
        <w:top w:val="none" w:sz="0" w:space="0" w:color="auto"/>
        <w:left w:val="none" w:sz="0" w:space="0" w:color="auto"/>
        <w:bottom w:val="none" w:sz="0" w:space="0" w:color="auto"/>
        <w:right w:val="none" w:sz="0" w:space="0" w:color="auto"/>
      </w:divBdr>
    </w:div>
    <w:div w:id="425617619">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657764">
      <w:bodyDiv w:val="1"/>
      <w:marLeft w:val="0"/>
      <w:marRight w:val="0"/>
      <w:marTop w:val="0"/>
      <w:marBottom w:val="0"/>
      <w:divBdr>
        <w:top w:val="none" w:sz="0" w:space="0" w:color="auto"/>
        <w:left w:val="none" w:sz="0" w:space="0" w:color="auto"/>
        <w:bottom w:val="none" w:sz="0" w:space="0" w:color="auto"/>
        <w:right w:val="none" w:sz="0" w:space="0" w:color="auto"/>
      </w:divBdr>
    </w:div>
    <w:div w:id="451215560">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0853763">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124396">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4979428">
      <w:bodyDiv w:val="1"/>
      <w:marLeft w:val="0"/>
      <w:marRight w:val="0"/>
      <w:marTop w:val="0"/>
      <w:marBottom w:val="0"/>
      <w:divBdr>
        <w:top w:val="none" w:sz="0" w:space="0" w:color="auto"/>
        <w:left w:val="none" w:sz="0" w:space="0" w:color="auto"/>
        <w:bottom w:val="none" w:sz="0" w:space="0" w:color="auto"/>
        <w:right w:val="none" w:sz="0" w:space="0" w:color="auto"/>
      </w:divBdr>
    </w:div>
    <w:div w:id="489759938">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4220720">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610034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76138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1788880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8563658">
      <w:bodyDiv w:val="1"/>
      <w:marLeft w:val="0"/>
      <w:marRight w:val="0"/>
      <w:marTop w:val="0"/>
      <w:marBottom w:val="0"/>
      <w:divBdr>
        <w:top w:val="none" w:sz="0" w:space="0" w:color="auto"/>
        <w:left w:val="none" w:sz="0" w:space="0" w:color="auto"/>
        <w:bottom w:val="none" w:sz="0" w:space="0" w:color="auto"/>
        <w:right w:val="none" w:sz="0" w:space="0" w:color="auto"/>
      </w:divBdr>
    </w:div>
    <w:div w:id="532616881">
      <w:bodyDiv w:val="1"/>
      <w:marLeft w:val="0"/>
      <w:marRight w:val="0"/>
      <w:marTop w:val="0"/>
      <w:marBottom w:val="0"/>
      <w:divBdr>
        <w:top w:val="none" w:sz="0" w:space="0" w:color="auto"/>
        <w:left w:val="none" w:sz="0" w:space="0" w:color="auto"/>
        <w:bottom w:val="none" w:sz="0" w:space="0" w:color="auto"/>
        <w:right w:val="none" w:sz="0" w:space="0" w:color="auto"/>
      </w:divBdr>
    </w:div>
    <w:div w:id="533078722">
      <w:bodyDiv w:val="1"/>
      <w:marLeft w:val="0"/>
      <w:marRight w:val="0"/>
      <w:marTop w:val="0"/>
      <w:marBottom w:val="0"/>
      <w:divBdr>
        <w:top w:val="none" w:sz="0" w:space="0" w:color="auto"/>
        <w:left w:val="none" w:sz="0" w:space="0" w:color="auto"/>
        <w:bottom w:val="none" w:sz="0" w:space="0" w:color="auto"/>
        <w:right w:val="none" w:sz="0" w:space="0" w:color="auto"/>
      </w:divBdr>
    </w:div>
    <w:div w:id="534780934">
      <w:bodyDiv w:val="1"/>
      <w:marLeft w:val="0"/>
      <w:marRight w:val="0"/>
      <w:marTop w:val="0"/>
      <w:marBottom w:val="0"/>
      <w:divBdr>
        <w:top w:val="none" w:sz="0" w:space="0" w:color="auto"/>
        <w:left w:val="none" w:sz="0" w:space="0" w:color="auto"/>
        <w:bottom w:val="none" w:sz="0" w:space="0" w:color="auto"/>
        <w:right w:val="none" w:sz="0" w:space="0" w:color="auto"/>
      </w:divBdr>
    </w:div>
    <w:div w:id="539975208">
      <w:bodyDiv w:val="1"/>
      <w:marLeft w:val="0"/>
      <w:marRight w:val="0"/>
      <w:marTop w:val="0"/>
      <w:marBottom w:val="0"/>
      <w:divBdr>
        <w:top w:val="none" w:sz="0" w:space="0" w:color="auto"/>
        <w:left w:val="none" w:sz="0" w:space="0" w:color="auto"/>
        <w:bottom w:val="none" w:sz="0" w:space="0" w:color="auto"/>
        <w:right w:val="none" w:sz="0" w:space="0" w:color="auto"/>
      </w:divBdr>
      <w:divsChild>
        <w:div w:id="931553061">
          <w:marLeft w:val="0"/>
          <w:marRight w:val="0"/>
          <w:marTop w:val="0"/>
          <w:marBottom w:val="0"/>
          <w:divBdr>
            <w:top w:val="none" w:sz="0" w:space="0" w:color="auto"/>
            <w:left w:val="none" w:sz="0" w:space="0" w:color="auto"/>
            <w:bottom w:val="none" w:sz="0" w:space="0" w:color="auto"/>
            <w:right w:val="none" w:sz="0" w:space="0" w:color="auto"/>
          </w:divBdr>
        </w:div>
      </w:divsChild>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5901011">
      <w:bodyDiv w:val="1"/>
      <w:marLeft w:val="0"/>
      <w:marRight w:val="0"/>
      <w:marTop w:val="0"/>
      <w:marBottom w:val="0"/>
      <w:divBdr>
        <w:top w:val="none" w:sz="0" w:space="0" w:color="auto"/>
        <w:left w:val="none" w:sz="0" w:space="0" w:color="auto"/>
        <w:bottom w:val="none" w:sz="0" w:space="0" w:color="auto"/>
        <w:right w:val="none" w:sz="0" w:space="0" w:color="auto"/>
      </w:divBdr>
    </w:div>
    <w:div w:id="557280452">
      <w:bodyDiv w:val="1"/>
      <w:marLeft w:val="0"/>
      <w:marRight w:val="0"/>
      <w:marTop w:val="0"/>
      <w:marBottom w:val="0"/>
      <w:divBdr>
        <w:top w:val="none" w:sz="0" w:space="0" w:color="auto"/>
        <w:left w:val="none" w:sz="0" w:space="0" w:color="auto"/>
        <w:bottom w:val="none" w:sz="0" w:space="0" w:color="auto"/>
        <w:right w:val="none" w:sz="0" w:space="0" w:color="auto"/>
      </w:divBdr>
    </w:div>
    <w:div w:id="55798413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296628">
      <w:bodyDiv w:val="1"/>
      <w:marLeft w:val="0"/>
      <w:marRight w:val="0"/>
      <w:marTop w:val="0"/>
      <w:marBottom w:val="0"/>
      <w:divBdr>
        <w:top w:val="none" w:sz="0" w:space="0" w:color="auto"/>
        <w:left w:val="none" w:sz="0" w:space="0" w:color="auto"/>
        <w:bottom w:val="none" w:sz="0" w:space="0" w:color="auto"/>
        <w:right w:val="none" w:sz="0" w:space="0" w:color="auto"/>
      </w:divBdr>
    </w:div>
    <w:div w:id="570845275">
      <w:bodyDiv w:val="1"/>
      <w:marLeft w:val="0"/>
      <w:marRight w:val="0"/>
      <w:marTop w:val="0"/>
      <w:marBottom w:val="0"/>
      <w:divBdr>
        <w:top w:val="none" w:sz="0" w:space="0" w:color="auto"/>
        <w:left w:val="none" w:sz="0" w:space="0" w:color="auto"/>
        <w:bottom w:val="none" w:sz="0" w:space="0" w:color="auto"/>
        <w:right w:val="none" w:sz="0" w:space="0" w:color="auto"/>
      </w:divBdr>
    </w:div>
    <w:div w:id="580259677">
      <w:bodyDiv w:val="1"/>
      <w:marLeft w:val="0"/>
      <w:marRight w:val="0"/>
      <w:marTop w:val="0"/>
      <w:marBottom w:val="0"/>
      <w:divBdr>
        <w:top w:val="none" w:sz="0" w:space="0" w:color="auto"/>
        <w:left w:val="none" w:sz="0" w:space="0" w:color="auto"/>
        <w:bottom w:val="none" w:sz="0" w:space="0" w:color="auto"/>
        <w:right w:val="none" w:sz="0" w:space="0" w:color="auto"/>
      </w:divBdr>
      <w:divsChild>
        <w:div w:id="1082221356">
          <w:marLeft w:val="0"/>
          <w:marRight w:val="0"/>
          <w:marTop w:val="0"/>
          <w:marBottom w:val="0"/>
          <w:divBdr>
            <w:top w:val="none" w:sz="0" w:space="0" w:color="auto"/>
            <w:left w:val="none" w:sz="0" w:space="0" w:color="auto"/>
            <w:bottom w:val="none" w:sz="0" w:space="0" w:color="auto"/>
            <w:right w:val="none" w:sz="0" w:space="0" w:color="auto"/>
          </w:divBdr>
        </w:div>
      </w:divsChild>
    </w:div>
    <w:div w:id="58152576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0644505">
      <w:bodyDiv w:val="1"/>
      <w:marLeft w:val="0"/>
      <w:marRight w:val="0"/>
      <w:marTop w:val="0"/>
      <w:marBottom w:val="0"/>
      <w:divBdr>
        <w:top w:val="none" w:sz="0" w:space="0" w:color="auto"/>
        <w:left w:val="none" w:sz="0" w:space="0" w:color="auto"/>
        <w:bottom w:val="none" w:sz="0" w:space="0" w:color="auto"/>
        <w:right w:val="none" w:sz="0" w:space="0" w:color="auto"/>
      </w:divBdr>
    </w:div>
    <w:div w:id="603271891">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3943778">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35530392">
      <w:bodyDiv w:val="1"/>
      <w:marLeft w:val="0"/>
      <w:marRight w:val="0"/>
      <w:marTop w:val="0"/>
      <w:marBottom w:val="0"/>
      <w:divBdr>
        <w:top w:val="none" w:sz="0" w:space="0" w:color="auto"/>
        <w:left w:val="none" w:sz="0" w:space="0" w:color="auto"/>
        <w:bottom w:val="none" w:sz="0" w:space="0" w:color="auto"/>
        <w:right w:val="none" w:sz="0" w:space="0" w:color="auto"/>
      </w:divBdr>
    </w:div>
    <w:div w:id="646321483">
      <w:bodyDiv w:val="1"/>
      <w:marLeft w:val="0"/>
      <w:marRight w:val="0"/>
      <w:marTop w:val="0"/>
      <w:marBottom w:val="0"/>
      <w:divBdr>
        <w:top w:val="none" w:sz="0" w:space="0" w:color="auto"/>
        <w:left w:val="none" w:sz="0" w:space="0" w:color="auto"/>
        <w:bottom w:val="none" w:sz="0" w:space="0" w:color="auto"/>
        <w:right w:val="none" w:sz="0" w:space="0" w:color="auto"/>
      </w:divBdr>
    </w:div>
    <w:div w:id="65341647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0736931">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0646883">
      <w:bodyDiv w:val="1"/>
      <w:marLeft w:val="0"/>
      <w:marRight w:val="0"/>
      <w:marTop w:val="0"/>
      <w:marBottom w:val="0"/>
      <w:divBdr>
        <w:top w:val="none" w:sz="0" w:space="0" w:color="auto"/>
        <w:left w:val="none" w:sz="0" w:space="0" w:color="auto"/>
        <w:bottom w:val="none" w:sz="0" w:space="0" w:color="auto"/>
        <w:right w:val="none" w:sz="0" w:space="0" w:color="auto"/>
      </w:divBdr>
    </w:div>
    <w:div w:id="693768315">
      <w:bodyDiv w:val="1"/>
      <w:marLeft w:val="0"/>
      <w:marRight w:val="0"/>
      <w:marTop w:val="0"/>
      <w:marBottom w:val="0"/>
      <w:divBdr>
        <w:top w:val="none" w:sz="0" w:space="0" w:color="auto"/>
        <w:left w:val="none" w:sz="0" w:space="0" w:color="auto"/>
        <w:bottom w:val="none" w:sz="0" w:space="0" w:color="auto"/>
        <w:right w:val="none" w:sz="0" w:space="0" w:color="auto"/>
      </w:divBdr>
    </w:div>
    <w:div w:id="694231322">
      <w:bodyDiv w:val="1"/>
      <w:marLeft w:val="0"/>
      <w:marRight w:val="0"/>
      <w:marTop w:val="0"/>
      <w:marBottom w:val="0"/>
      <w:divBdr>
        <w:top w:val="none" w:sz="0" w:space="0" w:color="auto"/>
        <w:left w:val="none" w:sz="0" w:space="0" w:color="auto"/>
        <w:bottom w:val="none" w:sz="0" w:space="0" w:color="auto"/>
        <w:right w:val="none" w:sz="0" w:space="0" w:color="auto"/>
      </w:divBdr>
      <w:divsChild>
        <w:div w:id="1540967060">
          <w:marLeft w:val="0"/>
          <w:marRight w:val="0"/>
          <w:marTop w:val="0"/>
          <w:marBottom w:val="0"/>
          <w:divBdr>
            <w:top w:val="none" w:sz="0" w:space="0" w:color="auto"/>
            <w:left w:val="none" w:sz="0" w:space="0" w:color="auto"/>
            <w:bottom w:val="none" w:sz="0" w:space="0" w:color="auto"/>
            <w:right w:val="none" w:sz="0" w:space="0" w:color="auto"/>
          </w:divBdr>
        </w:div>
      </w:divsChild>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7996474">
      <w:bodyDiv w:val="1"/>
      <w:marLeft w:val="0"/>
      <w:marRight w:val="0"/>
      <w:marTop w:val="0"/>
      <w:marBottom w:val="0"/>
      <w:divBdr>
        <w:top w:val="none" w:sz="0" w:space="0" w:color="auto"/>
        <w:left w:val="none" w:sz="0" w:space="0" w:color="auto"/>
        <w:bottom w:val="none" w:sz="0" w:space="0" w:color="auto"/>
        <w:right w:val="none" w:sz="0" w:space="0" w:color="auto"/>
      </w:divBdr>
    </w:div>
    <w:div w:id="709844665">
      <w:bodyDiv w:val="1"/>
      <w:marLeft w:val="0"/>
      <w:marRight w:val="0"/>
      <w:marTop w:val="0"/>
      <w:marBottom w:val="0"/>
      <w:divBdr>
        <w:top w:val="none" w:sz="0" w:space="0" w:color="auto"/>
        <w:left w:val="none" w:sz="0" w:space="0" w:color="auto"/>
        <w:bottom w:val="none" w:sz="0" w:space="0" w:color="auto"/>
        <w:right w:val="none" w:sz="0" w:space="0" w:color="auto"/>
      </w:divBdr>
    </w:div>
    <w:div w:id="714237560">
      <w:bodyDiv w:val="1"/>
      <w:marLeft w:val="0"/>
      <w:marRight w:val="0"/>
      <w:marTop w:val="0"/>
      <w:marBottom w:val="0"/>
      <w:divBdr>
        <w:top w:val="none" w:sz="0" w:space="0" w:color="auto"/>
        <w:left w:val="none" w:sz="0" w:space="0" w:color="auto"/>
        <w:bottom w:val="none" w:sz="0" w:space="0" w:color="auto"/>
        <w:right w:val="none" w:sz="0" w:space="0" w:color="auto"/>
      </w:divBdr>
    </w:div>
    <w:div w:id="718896994">
      <w:bodyDiv w:val="1"/>
      <w:marLeft w:val="0"/>
      <w:marRight w:val="0"/>
      <w:marTop w:val="0"/>
      <w:marBottom w:val="0"/>
      <w:divBdr>
        <w:top w:val="none" w:sz="0" w:space="0" w:color="auto"/>
        <w:left w:val="none" w:sz="0" w:space="0" w:color="auto"/>
        <w:bottom w:val="none" w:sz="0" w:space="0" w:color="auto"/>
        <w:right w:val="none" w:sz="0" w:space="0" w:color="auto"/>
      </w:divBdr>
    </w:div>
    <w:div w:id="719481068">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6560195">
      <w:bodyDiv w:val="1"/>
      <w:marLeft w:val="0"/>
      <w:marRight w:val="0"/>
      <w:marTop w:val="0"/>
      <w:marBottom w:val="0"/>
      <w:divBdr>
        <w:top w:val="none" w:sz="0" w:space="0" w:color="auto"/>
        <w:left w:val="none" w:sz="0" w:space="0" w:color="auto"/>
        <w:bottom w:val="none" w:sz="0" w:space="0" w:color="auto"/>
        <w:right w:val="none" w:sz="0" w:space="0" w:color="auto"/>
      </w:divBdr>
    </w:div>
    <w:div w:id="738551181">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54670116">
      <w:bodyDiv w:val="1"/>
      <w:marLeft w:val="0"/>
      <w:marRight w:val="0"/>
      <w:marTop w:val="0"/>
      <w:marBottom w:val="0"/>
      <w:divBdr>
        <w:top w:val="none" w:sz="0" w:space="0" w:color="auto"/>
        <w:left w:val="none" w:sz="0" w:space="0" w:color="auto"/>
        <w:bottom w:val="none" w:sz="0" w:space="0" w:color="auto"/>
        <w:right w:val="none" w:sz="0" w:space="0" w:color="auto"/>
      </w:divBdr>
    </w:div>
    <w:div w:id="75701909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9398396">
      <w:bodyDiv w:val="1"/>
      <w:marLeft w:val="0"/>
      <w:marRight w:val="0"/>
      <w:marTop w:val="0"/>
      <w:marBottom w:val="0"/>
      <w:divBdr>
        <w:top w:val="none" w:sz="0" w:space="0" w:color="auto"/>
        <w:left w:val="none" w:sz="0" w:space="0" w:color="auto"/>
        <w:bottom w:val="none" w:sz="0" w:space="0" w:color="auto"/>
        <w:right w:val="none" w:sz="0" w:space="0" w:color="auto"/>
      </w:divBdr>
    </w:div>
    <w:div w:id="772165321">
      <w:bodyDiv w:val="1"/>
      <w:marLeft w:val="0"/>
      <w:marRight w:val="0"/>
      <w:marTop w:val="0"/>
      <w:marBottom w:val="0"/>
      <w:divBdr>
        <w:top w:val="none" w:sz="0" w:space="0" w:color="auto"/>
        <w:left w:val="none" w:sz="0" w:space="0" w:color="auto"/>
        <w:bottom w:val="none" w:sz="0" w:space="0" w:color="auto"/>
        <w:right w:val="none" w:sz="0" w:space="0" w:color="auto"/>
      </w:divBdr>
    </w:div>
    <w:div w:id="777531210">
      <w:bodyDiv w:val="1"/>
      <w:marLeft w:val="0"/>
      <w:marRight w:val="0"/>
      <w:marTop w:val="0"/>
      <w:marBottom w:val="0"/>
      <w:divBdr>
        <w:top w:val="none" w:sz="0" w:space="0" w:color="auto"/>
        <w:left w:val="none" w:sz="0" w:space="0" w:color="auto"/>
        <w:bottom w:val="none" w:sz="0" w:space="0" w:color="auto"/>
        <w:right w:val="none" w:sz="0" w:space="0" w:color="auto"/>
      </w:divBdr>
    </w:div>
    <w:div w:id="78434580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375751">
      <w:bodyDiv w:val="1"/>
      <w:marLeft w:val="0"/>
      <w:marRight w:val="0"/>
      <w:marTop w:val="0"/>
      <w:marBottom w:val="0"/>
      <w:divBdr>
        <w:top w:val="none" w:sz="0" w:space="0" w:color="auto"/>
        <w:left w:val="none" w:sz="0" w:space="0" w:color="auto"/>
        <w:bottom w:val="none" w:sz="0" w:space="0" w:color="auto"/>
        <w:right w:val="none" w:sz="0" w:space="0" w:color="auto"/>
      </w:divBdr>
      <w:divsChild>
        <w:div w:id="848449706">
          <w:marLeft w:val="2790"/>
          <w:marRight w:val="300"/>
          <w:marTop w:val="270"/>
          <w:marBottom w:val="1080"/>
          <w:divBdr>
            <w:top w:val="none" w:sz="0" w:space="0" w:color="auto"/>
            <w:left w:val="none" w:sz="0" w:space="0" w:color="auto"/>
            <w:bottom w:val="none" w:sz="0" w:space="0" w:color="auto"/>
            <w:right w:val="none" w:sz="0" w:space="0" w:color="auto"/>
          </w:divBdr>
        </w:div>
      </w:divsChild>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5530660">
      <w:bodyDiv w:val="1"/>
      <w:marLeft w:val="0"/>
      <w:marRight w:val="0"/>
      <w:marTop w:val="0"/>
      <w:marBottom w:val="0"/>
      <w:divBdr>
        <w:top w:val="none" w:sz="0" w:space="0" w:color="auto"/>
        <w:left w:val="none" w:sz="0" w:space="0" w:color="auto"/>
        <w:bottom w:val="none" w:sz="0" w:space="0" w:color="auto"/>
        <w:right w:val="none" w:sz="0" w:space="0" w:color="auto"/>
      </w:divBdr>
    </w:div>
    <w:div w:id="815952149">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1719101">
      <w:bodyDiv w:val="1"/>
      <w:marLeft w:val="0"/>
      <w:marRight w:val="0"/>
      <w:marTop w:val="0"/>
      <w:marBottom w:val="0"/>
      <w:divBdr>
        <w:top w:val="none" w:sz="0" w:space="0" w:color="auto"/>
        <w:left w:val="none" w:sz="0" w:space="0" w:color="auto"/>
        <w:bottom w:val="none" w:sz="0" w:space="0" w:color="auto"/>
        <w:right w:val="none" w:sz="0" w:space="0" w:color="auto"/>
      </w:divBdr>
    </w:div>
    <w:div w:id="833296532">
      <w:bodyDiv w:val="1"/>
      <w:marLeft w:val="0"/>
      <w:marRight w:val="0"/>
      <w:marTop w:val="0"/>
      <w:marBottom w:val="0"/>
      <w:divBdr>
        <w:top w:val="none" w:sz="0" w:space="0" w:color="auto"/>
        <w:left w:val="none" w:sz="0" w:space="0" w:color="auto"/>
        <w:bottom w:val="none" w:sz="0" w:space="0" w:color="auto"/>
        <w:right w:val="none" w:sz="0" w:space="0" w:color="auto"/>
      </w:divBdr>
    </w:div>
    <w:div w:id="839662730">
      <w:bodyDiv w:val="1"/>
      <w:marLeft w:val="0"/>
      <w:marRight w:val="0"/>
      <w:marTop w:val="0"/>
      <w:marBottom w:val="0"/>
      <w:divBdr>
        <w:top w:val="none" w:sz="0" w:space="0" w:color="auto"/>
        <w:left w:val="none" w:sz="0" w:space="0" w:color="auto"/>
        <w:bottom w:val="none" w:sz="0" w:space="0" w:color="auto"/>
        <w:right w:val="none" w:sz="0" w:space="0" w:color="auto"/>
      </w:divBdr>
      <w:divsChild>
        <w:div w:id="191503644">
          <w:marLeft w:val="0"/>
          <w:marRight w:val="0"/>
          <w:marTop w:val="0"/>
          <w:marBottom w:val="0"/>
          <w:divBdr>
            <w:top w:val="none" w:sz="0" w:space="0" w:color="auto"/>
            <w:left w:val="none" w:sz="0" w:space="0" w:color="auto"/>
            <w:bottom w:val="none" w:sz="0" w:space="0" w:color="auto"/>
            <w:right w:val="none" w:sz="0" w:space="0" w:color="auto"/>
          </w:divBdr>
        </w:div>
        <w:div w:id="1401707066">
          <w:marLeft w:val="0"/>
          <w:marRight w:val="0"/>
          <w:marTop w:val="0"/>
          <w:marBottom w:val="0"/>
          <w:divBdr>
            <w:top w:val="none" w:sz="0" w:space="0" w:color="auto"/>
            <w:left w:val="none" w:sz="0" w:space="0" w:color="auto"/>
            <w:bottom w:val="none" w:sz="0" w:space="0" w:color="auto"/>
            <w:right w:val="none" w:sz="0" w:space="0" w:color="auto"/>
          </w:divBdr>
        </w:div>
      </w:divsChild>
    </w:div>
    <w:div w:id="843975152">
      <w:bodyDiv w:val="1"/>
      <w:marLeft w:val="0"/>
      <w:marRight w:val="0"/>
      <w:marTop w:val="0"/>
      <w:marBottom w:val="0"/>
      <w:divBdr>
        <w:top w:val="none" w:sz="0" w:space="0" w:color="auto"/>
        <w:left w:val="none" w:sz="0" w:space="0" w:color="auto"/>
        <w:bottom w:val="none" w:sz="0" w:space="0" w:color="auto"/>
        <w:right w:val="none" w:sz="0" w:space="0" w:color="auto"/>
      </w:divBdr>
      <w:divsChild>
        <w:div w:id="1151363237">
          <w:marLeft w:val="0"/>
          <w:marRight w:val="0"/>
          <w:marTop w:val="0"/>
          <w:marBottom w:val="0"/>
          <w:divBdr>
            <w:top w:val="none" w:sz="0" w:space="0" w:color="auto"/>
            <w:left w:val="none" w:sz="0" w:space="0" w:color="auto"/>
            <w:bottom w:val="none" w:sz="0" w:space="0" w:color="auto"/>
            <w:right w:val="none" w:sz="0" w:space="0" w:color="auto"/>
          </w:divBdr>
          <w:divsChild>
            <w:div w:id="5369662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45484410">
      <w:bodyDiv w:val="1"/>
      <w:marLeft w:val="0"/>
      <w:marRight w:val="0"/>
      <w:marTop w:val="0"/>
      <w:marBottom w:val="0"/>
      <w:divBdr>
        <w:top w:val="none" w:sz="0" w:space="0" w:color="auto"/>
        <w:left w:val="none" w:sz="0" w:space="0" w:color="auto"/>
        <w:bottom w:val="none" w:sz="0" w:space="0" w:color="auto"/>
        <w:right w:val="none" w:sz="0" w:space="0" w:color="auto"/>
      </w:divBdr>
    </w:div>
    <w:div w:id="857962901">
      <w:bodyDiv w:val="1"/>
      <w:marLeft w:val="0"/>
      <w:marRight w:val="0"/>
      <w:marTop w:val="0"/>
      <w:marBottom w:val="0"/>
      <w:divBdr>
        <w:top w:val="none" w:sz="0" w:space="0" w:color="auto"/>
        <w:left w:val="none" w:sz="0" w:space="0" w:color="auto"/>
        <w:bottom w:val="none" w:sz="0" w:space="0" w:color="auto"/>
        <w:right w:val="none" w:sz="0" w:space="0" w:color="auto"/>
      </w:divBdr>
      <w:divsChild>
        <w:div w:id="794183062">
          <w:marLeft w:val="0"/>
          <w:marRight w:val="0"/>
          <w:marTop w:val="0"/>
          <w:marBottom w:val="0"/>
          <w:divBdr>
            <w:top w:val="none" w:sz="0" w:space="0" w:color="auto"/>
            <w:left w:val="none" w:sz="0" w:space="0" w:color="auto"/>
            <w:bottom w:val="none" w:sz="0" w:space="0" w:color="auto"/>
            <w:right w:val="none" w:sz="0" w:space="0" w:color="auto"/>
          </w:divBdr>
        </w:div>
      </w:divsChild>
    </w:div>
    <w:div w:id="863402206">
      <w:bodyDiv w:val="1"/>
      <w:marLeft w:val="0"/>
      <w:marRight w:val="0"/>
      <w:marTop w:val="0"/>
      <w:marBottom w:val="0"/>
      <w:divBdr>
        <w:top w:val="none" w:sz="0" w:space="0" w:color="auto"/>
        <w:left w:val="none" w:sz="0" w:space="0" w:color="auto"/>
        <w:bottom w:val="none" w:sz="0" w:space="0" w:color="auto"/>
        <w:right w:val="none" w:sz="0" w:space="0" w:color="auto"/>
      </w:divBdr>
      <w:divsChild>
        <w:div w:id="1741252419">
          <w:marLeft w:val="0"/>
          <w:marRight w:val="0"/>
          <w:marTop w:val="400"/>
          <w:marBottom w:val="400"/>
          <w:divBdr>
            <w:top w:val="none" w:sz="0" w:space="0" w:color="auto"/>
            <w:left w:val="none" w:sz="0" w:space="0" w:color="auto"/>
            <w:bottom w:val="none" w:sz="0" w:space="0" w:color="auto"/>
            <w:right w:val="none" w:sz="0" w:space="0" w:color="auto"/>
          </w:divBdr>
        </w:div>
      </w:divsChild>
    </w:div>
    <w:div w:id="872234175">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4216378">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3156148">
      <w:bodyDiv w:val="1"/>
      <w:marLeft w:val="0"/>
      <w:marRight w:val="0"/>
      <w:marTop w:val="0"/>
      <w:marBottom w:val="0"/>
      <w:divBdr>
        <w:top w:val="none" w:sz="0" w:space="0" w:color="auto"/>
        <w:left w:val="none" w:sz="0" w:space="0" w:color="auto"/>
        <w:bottom w:val="none" w:sz="0" w:space="0" w:color="auto"/>
        <w:right w:val="none" w:sz="0" w:space="0" w:color="auto"/>
      </w:divBdr>
      <w:divsChild>
        <w:div w:id="859782932">
          <w:marLeft w:val="0"/>
          <w:marRight w:val="0"/>
          <w:marTop w:val="0"/>
          <w:marBottom w:val="0"/>
          <w:divBdr>
            <w:top w:val="none" w:sz="0" w:space="0" w:color="auto"/>
            <w:left w:val="none" w:sz="0" w:space="0" w:color="auto"/>
            <w:bottom w:val="none" w:sz="0" w:space="0" w:color="auto"/>
            <w:right w:val="none" w:sz="0" w:space="0" w:color="auto"/>
          </w:divBdr>
          <w:divsChild>
            <w:div w:id="32493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1307855548">
          <w:marLeft w:val="0"/>
          <w:marRight w:val="0"/>
          <w:marTop w:val="0"/>
          <w:marBottom w:val="0"/>
          <w:divBdr>
            <w:top w:val="none" w:sz="0" w:space="0" w:color="auto"/>
            <w:left w:val="none" w:sz="0" w:space="0" w:color="auto"/>
            <w:bottom w:val="none" w:sz="0" w:space="0" w:color="auto"/>
            <w:right w:val="none" w:sz="0" w:space="0" w:color="auto"/>
          </w:divBdr>
        </w:div>
        <w:div w:id="2047750616">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146857">
      <w:bodyDiv w:val="1"/>
      <w:marLeft w:val="0"/>
      <w:marRight w:val="0"/>
      <w:marTop w:val="0"/>
      <w:marBottom w:val="0"/>
      <w:divBdr>
        <w:top w:val="none" w:sz="0" w:space="0" w:color="auto"/>
        <w:left w:val="none" w:sz="0" w:space="0" w:color="auto"/>
        <w:bottom w:val="none" w:sz="0" w:space="0" w:color="auto"/>
        <w:right w:val="none" w:sz="0" w:space="0" w:color="auto"/>
      </w:divBdr>
    </w:div>
    <w:div w:id="928394794">
      <w:bodyDiv w:val="1"/>
      <w:marLeft w:val="0"/>
      <w:marRight w:val="0"/>
      <w:marTop w:val="0"/>
      <w:marBottom w:val="0"/>
      <w:divBdr>
        <w:top w:val="none" w:sz="0" w:space="0" w:color="auto"/>
        <w:left w:val="none" w:sz="0" w:space="0" w:color="auto"/>
        <w:bottom w:val="none" w:sz="0" w:space="0" w:color="auto"/>
        <w:right w:val="none" w:sz="0" w:space="0" w:color="auto"/>
      </w:divBdr>
    </w:div>
    <w:div w:id="928661926">
      <w:bodyDiv w:val="1"/>
      <w:marLeft w:val="0"/>
      <w:marRight w:val="0"/>
      <w:marTop w:val="0"/>
      <w:marBottom w:val="0"/>
      <w:divBdr>
        <w:top w:val="none" w:sz="0" w:space="0" w:color="auto"/>
        <w:left w:val="none" w:sz="0" w:space="0" w:color="auto"/>
        <w:bottom w:val="none" w:sz="0" w:space="0" w:color="auto"/>
        <w:right w:val="none" w:sz="0" w:space="0" w:color="auto"/>
      </w:divBdr>
      <w:divsChild>
        <w:div w:id="588123355">
          <w:marLeft w:val="0"/>
          <w:marRight w:val="0"/>
          <w:marTop w:val="0"/>
          <w:marBottom w:val="0"/>
          <w:divBdr>
            <w:top w:val="none" w:sz="0" w:space="0" w:color="auto"/>
            <w:left w:val="none" w:sz="0" w:space="0" w:color="auto"/>
            <w:bottom w:val="none" w:sz="0" w:space="0" w:color="auto"/>
            <w:right w:val="none" w:sz="0" w:space="0" w:color="auto"/>
          </w:divBdr>
        </w:div>
      </w:divsChild>
    </w:div>
    <w:div w:id="930049244">
      <w:bodyDiv w:val="1"/>
      <w:marLeft w:val="0"/>
      <w:marRight w:val="0"/>
      <w:marTop w:val="0"/>
      <w:marBottom w:val="0"/>
      <w:divBdr>
        <w:top w:val="none" w:sz="0" w:space="0" w:color="auto"/>
        <w:left w:val="none" w:sz="0" w:space="0" w:color="auto"/>
        <w:bottom w:val="none" w:sz="0" w:space="0" w:color="auto"/>
        <w:right w:val="none" w:sz="0" w:space="0" w:color="auto"/>
      </w:divBdr>
      <w:divsChild>
        <w:div w:id="711920768">
          <w:marLeft w:val="0"/>
          <w:marRight w:val="0"/>
          <w:marTop w:val="0"/>
          <w:marBottom w:val="0"/>
          <w:divBdr>
            <w:top w:val="none" w:sz="0" w:space="0" w:color="auto"/>
            <w:left w:val="none" w:sz="0" w:space="0" w:color="auto"/>
            <w:bottom w:val="none" w:sz="0" w:space="0" w:color="auto"/>
            <w:right w:val="none" w:sz="0" w:space="0" w:color="auto"/>
          </w:divBdr>
          <w:divsChild>
            <w:div w:id="1574119665">
              <w:marLeft w:val="0"/>
              <w:marRight w:val="0"/>
              <w:marTop w:val="0"/>
              <w:marBottom w:val="0"/>
              <w:divBdr>
                <w:top w:val="none" w:sz="0" w:space="0" w:color="auto"/>
                <w:left w:val="none" w:sz="0" w:space="0" w:color="auto"/>
                <w:bottom w:val="none" w:sz="0" w:space="0" w:color="auto"/>
                <w:right w:val="none" w:sz="0" w:space="0" w:color="auto"/>
              </w:divBdr>
              <w:divsChild>
                <w:div w:id="760764014">
                  <w:marLeft w:val="600"/>
                  <w:marRight w:val="600"/>
                  <w:marTop w:val="0"/>
                  <w:marBottom w:val="0"/>
                  <w:divBdr>
                    <w:top w:val="none" w:sz="0" w:space="0" w:color="auto"/>
                    <w:left w:val="none" w:sz="0" w:space="0" w:color="auto"/>
                    <w:bottom w:val="none" w:sz="0" w:space="0" w:color="auto"/>
                    <w:right w:val="none" w:sz="0" w:space="0" w:color="auto"/>
                  </w:divBdr>
                  <w:divsChild>
                    <w:div w:id="213351237">
                      <w:marLeft w:val="0"/>
                      <w:marRight w:val="0"/>
                      <w:marTop w:val="0"/>
                      <w:marBottom w:val="0"/>
                      <w:divBdr>
                        <w:top w:val="none" w:sz="0" w:space="0" w:color="auto"/>
                        <w:left w:val="none" w:sz="0" w:space="0" w:color="auto"/>
                        <w:bottom w:val="none" w:sz="0" w:space="0" w:color="auto"/>
                        <w:right w:val="none" w:sz="0" w:space="0" w:color="auto"/>
                      </w:divBdr>
                      <w:divsChild>
                        <w:div w:id="891963280">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010910">
      <w:bodyDiv w:val="1"/>
      <w:marLeft w:val="0"/>
      <w:marRight w:val="0"/>
      <w:marTop w:val="0"/>
      <w:marBottom w:val="0"/>
      <w:divBdr>
        <w:top w:val="none" w:sz="0" w:space="0" w:color="auto"/>
        <w:left w:val="none" w:sz="0" w:space="0" w:color="auto"/>
        <w:bottom w:val="none" w:sz="0" w:space="0" w:color="auto"/>
        <w:right w:val="none" w:sz="0" w:space="0" w:color="auto"/>
      </w:divBdr>
      <w:divsChild>
        <w:div w:id="2124834960">
          <w:marLeft w:val="0"/>
          <w:marRight w:val="0"/>
          <w:marTop w:val="0"/>
          <w:marBottom w:val="0"/>
          <w:divBdr>
            <w:top w:val="none" w:sz="0" w:space="0" w:color="auto"/>
            <w:left w:val="none" w:sz="0" w:space="0" w:color="auto"/>
            <w:bottom w:val="none" w:sz="0" w:space="0" w:color="auto"/>
            <w:right w:val="none" w:sz="0" w:space="0" w:color="auto"/>
          </w:divBdr>
          <w:divsChild>
            <w:div w:id="122286832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938485302">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3072831">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4403324">
      <w:bodyDiv w:val="1"/>
      <w:marLeft w:val="0"/>
      <w:marRight w:val="0"/>
      <w:marTop w:val="0"/>
      <w:marBottom w:val="0"/>
      <w:divBdr>
        <w:top w:val="none" w:sz="0" w:space="0" w:color="auto"/>
        <w:left w:val="none" w:sz="0" w:space="0" w:color="auto"/>
        <w:bottom w:val="none" w:sz="0" w:space="0" w:color="auto"/>
        <w:right w:val="none" w:sz="0" w:space="0" w:color="auto"/>
      </w:divBdr>
    </w:div>
    <w:div w:id="956789514">
      <w:bodyDiv w:val="1"/>
      <w:marLeft w:val="0"/>
      <w:marRight w:val="0"/>
      <w:marTop w:val="0"/>
      <w:marBottom w:val="0"/>
      <w:divBdr>
        <w:top w:val="none" w:sz="0" w:space="0" w:color="auto"/>
        <w:left w:val="none" w:sz="0" w:space="0" w:color="auto"/>
        <w:bottom w:val="none" w:sz="0" w:space="0" w:color="auto"/>
        <w:right w:val="none" w:sz="0" w:space="0" w:color="auto"/>
      </w:divBdr>
    </w:div>
    <w:div w:id="967127890">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1304">
      <w:bodyDiv w:val="1"/>
      <w:marLeft w:val="0"/>
      <w:marRight w:val="0"/>
      <w:marTop w:val="0"/>
      <w:marBottom w:val="0"/>
      <w:divBdr>
        <w:top w:val="none" w:sz="0" w:space="0" w:color="auto"/>
        <w:left w:val="none" w:sz="0" w:space="0" w:color="auto"/>
        <w:bottom w:val="none" w:sz="0" w:space="0" w:color="auto"/>
        <w:right w:val="none" w:sz="0" w:space="0" w:color="auto"/>
      </w:divBdr>
    </w:div>
    <w:div w:id="979774832">
      <w:bodyDiv w:val="1"/>
      <w:marLeft w:val="0"/>
      <w:marRight w:val="0"/>
      <w:marTop w:val="0"/>
      <w:marBottom w:val="0"/>
      <w:divBdr>
        <w:top w:val="none" w:sz="0" w:space="0" w:color="auto"/>
        <w:left w:val="none" w:sz="0" w:space="0" w:color="auto"/>
        <w:bottom w:val="none" w:sz="0" w:space="0" w:color="auto"/>
        <w:right w:val="none" w:sz="0" w:space="0" w:color="auto"/>
      </w:divBdr>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990911624">
      <w:bodyDiv w:val="1"/>
      <w:marLeft w:val="0"/>
      <w:marRight w:val="0"/>
      <w:marTop w:val="0"/>
      <w:marBottom w:val="0"/>
      <w:divBdr>
        <w:top w:val="none" w:sz="0" w:space="0" w:color="auto"/>
        <w:left w:val="none" w:sz="0" w:space="0" w:color="auto"/>
        <w:bottom w:val="none" w:sz="0" w:space="0" w:color="auto"/>
        <w:right w:val="none" w:sz="0" w:space="0" w:color="auto"/>
      </w:divBdr>
      <w:divsChild>
        <w:div w:id="701175397">
          <w:marLeft w:val="0"/>
          <w:marRight w:val="0"/>
          <w:marTop w:val="480"/>
          <w:marBottom w:val="0"/>
          <w:divBdr>
            <w:top w:val="none" w:sz="0" w:space="0" w:color="auto"/>
            <w:left w:val="none" w:sz="0" w:space="0" w:color="auto"/>
            <w:bottom w:val="none" w:sz="0" w:space="0" w:color="auto"/>
            <w:right w:val="none" w:sz="0" w:space="0" w:color="auto"/>
          </w:divBdr>
          <w:divsChild>
            <w:div w:id="1714499058">
              <w:marLeft w:val="0"/>
              <w:marRight w:val="0"/>
              <w:marTop w:val="0"/>
              <w:marBottom w:val="0"/>
              <w:divBdr>
                <w:top w:val="none" w:sz="0" w:space="0" w:color="auto"/>
                <w:left w:val="none" w:sz="0" w:space="0" w:color="auto"/>
                <w:bottom w:val="none" w:sz="0" w:space="0" w:color="auto"/>
                <w:right w:val="none" w:sz="0" w:space="0" w:color="auto"/>
              </w:divBdr>
              <w:divsChild>
                <w:div w:id="1105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23668">
          <w:marLeft w:val="0"/>
          <w:marRight w:val="0"/>
          <w:marTop w:val="187"/>
          <w:marBottom w:val="0"/>
          <w:divBdr>
            <w:top w:val="none" w:sz="0" w:space="0" w:color="auto"/>
            <w:left w:val="none" w:sz="0" w:space="0" w:color="auto"/>
            <w:bottom w:val="none" w:sz="0" w:space="0" w:color="auto"/>
            <w:right w:val="none" w:sz="0" w:space="0" w:color="auto"/>
          </w:divBdr>
        </w:div>
      </w:divsChild>
    </w:div>
    <w:div w:id="991908411">
      <w:bodyDiv w:val="1"/>
      <w:marLeft w:val="0"/>
      <w:marRight w:val="0"/>
      <w:marTop w:val="0"/>
      <w:marBottom w:val="0"/>
      <w:divBdr>
        <w:top w:val="none" w:sz="0" w:space="0" w:color="auto"/>
        <w:left w:val="none" w:sz="0" w:space="0" w:color="auto"/>
        <w:bottom w:val="none" w:sz="0" w:space="0" w:color="auto"/>
        <w:right w:val="none" w:sz="0" w:space="0" w:color="auto"/>
      </w:divBdr>
      <w:divsChild>
        <w:div w:id="653414139">
          <w:marLeft w:val="0"/>
          <w:marRight w:val="0"/>
          <w:marTop w:val="187"/>
          <w:marBottom w:val="0"/>
          <w:divBdr>
            <w:top w:val="none" w:sz="0" w:space="0" w:color="auto"/>
            <w:left w:val="none" w:sz="0" w:space="0" w:color="auto"/>
            <w:bottom w:val="none" w:sz="0" w:space="0" w:color="auto"/>
            <w:right w:val="none" w:sz="0" w:space="0" w:color="auto"/>
          </w:divBdr>
        </w:div>
        <w:div w:id="1302927466">
          <w:marLeft w:val="0"/>
          <w:marRight w:val="0"/>
          <w:marTop w:val="480"/>
          <w:marBottom w:val="0"/>
          <w:divBdr>
            <w:top w:val="none" w:sz="0" w:space="0" w:color="auto"/>
            <w:left w:val="none" w:sz="0" w:space="0" w:color="auto"/>
            <w:bottom w:val="none" w:sz="0" w:space="0" w:color="auto"/>
            <w:right w:val="none" w:sz="0" w:space="0" w:color="auto"/>
          </w:divBdr>
          <w:divsChild>
            <w:div w:id="1665863830">
              <w:marLeft w:val="0"/>
              <w:marRight w:val="0"/>
              <w:marTop w:val="0"/>
              <w:marBottom w:val="0"/>
              <w:divBdr>
                <w:top w:val="none" w:sz="0" w:space="0" w:color="auto"/>
                <w:left w:val="none" w:sz="0" w:space="0" w:color="auto"/>
                <w:bottom w:val="none" w:sz="0" w:space="0" w:color="auto"/>
                <w:right w:val="none" w:sz="0" w:space="0" w:color="auto"/>
              </w:divBdr>
              <w:divsChild>
                <w:div w:id="18903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86024">
      <w:bodyDiv w:val="1"/>
      <w:marLeft w:val="0"/>
      <w:marRight w:val="0"/>
      <w:marTop w:val="0"/>
      <w:marBottom w:val="0"/>
      <w:divBdr>
        <w:top w:val="none" w:sz="0" w:space="0" w:color="auto"/>
        <w:left w:val="none" w:sz="0" w:space="0" w:color="auto"/>
        <w:bottom w:val="none" w:sz="0" w:space="0" w:color="auto"/>
        <w:right w:val="none" w:sz="0" w:space="0" w:color="auto"/>
      </w:divBdr>
    </w:div>
    <w:div w:id="996615415">
      <w:bodyDiv w:val="1"/>
      <w:marLeft w:val="0"/>
      <w:marRight w:val="0"/>
      <w:marTop w:val="0"/>
      <w:marBottom w:val="0"/>
      <w:divBdr>
        <w:top w:val="none" w:sz="0" w:space="0" w:color="auto"/>
        <w:left w:val="none" w:sz="0" w:space="0" w:color="auto"/>
        <w:bottom w:val="none" w:sz="0" w:space="0" w:color="auto"/>
        <w:right w:val="none" w:sz="0" w:space="0" w:color="auto"/>
      </w:divBdr>
    </w:div>
    <w:div w:id="999044954">
      <w:bodyDiv w:val="1"/>
      <w:marLeft w:val="0"/>
      <w:marRight w:val="0"/>
      <w:marTop w:val="0"/>
      <w:marBottom w:val="0"/>
      <w:divBdr>
        <w:top w:val="none" w:sz="0" w:space="0" w:color="auto"/>
        <w:left w:val="none" w:sz="0" w:space="0" w:color="auto"/>
        <w:bottom w:val="none" w:sz="0" w:space="0" w:color="auto"/>
        <w:right w:val="none" w:sz="0" w:space="0" w:color="auto"/>
      </w:divBdr>
    </w:div>
    <w:div w:id="1013532826">
      <w:bodyDiv w:val="1"/>
      <w:marLeft w:val="0"/>
      <w:marRight w:val="0"/>
      <w:marTop w:val="0"/>
      <w:marBottom w:val="0"/>
      <w:divBdr>
        <w:top w:val="none" w:sz="0" w:space="0" w:color="auto"/>
        <w:left w:val="none" w:sz="0" w:space="0" w:color="auto"/>
        <w:bottom w:val="none" w:sz="0" w:space="0" w:color="auto"/>
        <w:right w:val="none" w:sz="0" w:space="0" w:color="auto"/>
      </w:divBdr>
    </w:div>
    <w:div w:id="1013610955">
      <w:bodyDiv w:val="1"/>
      <w:marLeft w:val="0"/>
      <w:marRight w:val="0"/>
      <w:marTop w:val="0"/>
      <w:marBottom w:val="0"/>
      <w:divBdr>
        <w:top w:val="none" w:sz="0" w:space="0" w:color="auto"/>
        <w:left w:val="none" w:sz="0" w:space="0" w:color="auto"/>
        <w:bottom w:val="none" w:sz="0" w:space="0" w:color="auto"/>
        <w:right w:val="none" w:sz="0" w:space="0" w:color="auto"/>
      </w:divBdr>
    </w:div>
    <w:div w:id="1023634334">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67803378">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3455449">
      <w:bodyDiv w:val="1"/>
      <w:marLeft w:val="0"/>
      <w:marRight w:val="0"/>
      <w:marTop w:val="0"/>
      <w:marBottom w:val="0"/>
      <w:divBdr>
        <w:top w:val="none" w:sz="0" w:space="0" w:color="auto"/>
        <w:left w:val="none" w:sz="0" w:space="0" w:color="auto"/>
        <w:bottom w:val="none" w:sz="0" w:space="0" w:color="auto"/>
        <w:right w:val="none" w:sz="0" w:space="0" w:color="auto"/>
      </w:divBdr>
    </w:div>
    <w:div w:id="1088189682">
      <w:bodyDiv w:val="1"/>
      <w:marLeft w:val="0"/>
      <w:marRight w:val="0"/>
      <w:marTop w:val="0"/>
      <w:marBottom w:val="0"/>
      <w:divBdr>
        <w:top w:val="none" w:sz="0" w:space="0" w:color="auto"/>
        <w:left w:val="none" w:sz="0" w:space="0" w:color="auto"/>
        <w:bottom w:val="none" w:sz="0" w:space="0" w:color="auto"/>
        <w:right w:val="none" w:sz="0" w:space="0" w:color="auto"/>
      </w:divBdr>
    </w:div>
    <w:div w:id="1088577818">
      <w:bodyDiv w:val="1"/>
      <w:marLeft w:val="0"/>
      <w:marRight w:val="0"/>
      <w:marTop w:val="0"/>
      <w:marBottom w:val="0"/>
      <w:divBdr>
        <w:top w:val="none" w:sz="0" w:space="0" w:color="auto"/>
        <w:left w:val="none" w:sz="0" w:space="0" w:color="auto"/>
        <w:bottom w:val="none" w:sz="0" w:space="0" w:color="auto"/>
        <w:right w:val="none" w:sz="0" w:space="0" w:color="auto"/>
      </w:divBdr>
      <w:divsChild>
        <w:div w:id="1673801299">
          <w:marLeft w:val="0"/>
          <w:marRight w:val="0"/>
          <w:marTop w:val="0"/>
          <w:marBottom w:val="0"/>
          <w:divBdr>
            <w:top w:val="none" w:sz="0" w:space="0" w:color="auto"/>
            <w:left w:val="none" w:sz="0" w:space="0" w:color="auto"/>
            <w:bottom w:val="none" w:sz="0" w:space="0" w:color="auto"/>
            <w:right w:val="none" w:sz="0" w:space="0" w:color="auto"/>
          </w:divBdr>
          <w:divsChild>
            <w:div w:id="1202980030">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089036481">
      <w:bodyDiv w:val="1"/>
      <w:marLeft w:val="0"/>
      <w:marRight w:val="0"/>
      <w:marTop w:val="0"/>
      <w:marBottom w:val="0"/>
      <w:divBdr>
        <w:top w:val="none" w:sz="0" w:space="0" w:color="auto"/>
        <w:left w:val="none" w:sz="0" w:space="0" w:color="auto"/>
        <w:bottom w:val="none" w:sz="0" w:space="0" w:color="auto"/>
        <w:right w:val="none" w:sz="0" w:space="0" w:color="auto"/>
      </w:divBdr>
    </w:div>
    <w:div w:id="1089891621">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478561">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04767356">
      <w:bodyDiv w:val="1"/>
      <w:marLeft w:val="0"/>
      <w:marRight w:val="0"/>
      <w:marTop w:val="0"/>
      <w:marBottom w:val="0"/>
      <w:divBdr>
        <w:top w:val="none" w:sz="0" w:space="0" w:color="auto"/>
        <w:left w:val="none" w:sz="0" w:space="0" w:color="auto"/>
        <w:bottom w:val="none" w:sz="0" w:space="0" w:color="auto"/>
        <w:right w:val="none" w:sz="0" w:space="0" w:color="auto"/>
      </w:divBdr>
    </w:div>
    <w:div w:id="1114061982">
      <w:bodyDiv w:val="1"/>
      <w:marLeft w:val="0"/>
      <w:marRight w:val="0"/>
      <w:marTop w:val="0"/>
      <w:marBottom w:val="0"/>
      <w:divBdr>
        <w:top w:val="none" w:sz="0" w:space="0" w:color="auto"/>
        <w:left w:val="none" w:sz="0" w:space="0" w:color="auto"/>
        <w:bottom w:val="none" w:sz="0" w:space="0" w:color="auto"/>
        <w:right w:val="none" w:sz="0" w:space="0" w:color="auto"/>
      </w:divBdr>
    </w:div>
    <w:div w:id="1114330892">
      <w:bodyDiv w:val="1"/>
      <w:marLeft w:val="0"/>
      <w:marRight w:val="0"/>
      <w:marTop w:val="0"/>
      <w:marBottom w:val="0"/>
      <w:divBdr>
        <w:top w:val="none" w:sz="0" w:space="0" w:color="auto"/>
        <w:left w:val="none" w:sz="0" w:space="0" w:color="auto"/>
        <w:bottom w:val="none" w:sz="0" w:space="0" w:color="auto"/>
        <w:right w:val="none" w:sz="0" w:space="0" w:color="auto"/>
      </w:divBdr>
      <w:divsChild>
        <w:div w:id="1785735386">
          <w:marLeft w:val="0"/>
          <w:marRight w:val="0"/>
          <w:marTop w:val="0"/>
          <w:marBottom w:val="0"/>
          <w:divBdr>
            <w:top w:val="none" w:sz="0" w:space="0" w:color="auto"/>
            <w:left w:val="none" w:sz="0" w:space="0" w:color="auto"/>
            <w:bottom w:val="none" w:sz="0" w:space="0" w:color="auto"/>
            <w:right w:val="none" w:sz="0" w:space="0" w:color="auto"/>
          </w:divBdr>
        </w:div>
      </w:divsChild>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27432111">
      <w:bodyDiv w:val="1"/>
      <w:marLeft w:val="0"/>
      <w:marRight w:val="0"/>
      <w:marTop w:val="0"/>
      <w:marBottom w:val="0"/>
      <w:divBdr>
        <w:top w:val="none" w:sz="0" w:space="0" w:color="auto"/>
        <w:left w:val="none" w:sz="0" w:space="0" w:color="auto"/>
        <w:bottom w:val="none" w:sz="0" w:space="0" w:color="auto"/>
        <w:right w:val="none" w:sz="0" w:space="0" w:color="auto"/>
      </w:divBdr>
    </w:div>
    <w:div w:id="1127433183">
      <w:bodyDiv w:val="1"/>
      <w:marLeft w:val="0"/>
      <w:marRight w:val="0"/>
      <w:marTop w:val="0"/>
      <w:marBottom w:val="0"/>
      <w:divBdr>
        <w:top w:val="none" w:sz="0" w:space="0" w:color="auto"/>
        <w:left w:val="none" w:sz="0" w:space="0" w:color="auto"/>
        <w:bottom w:val="none" w:sz="0" w:space="0" w:color="auto"/>
        <w:right w:val="none" w:sz="0" w:space="0" w:color="auto"/>
      </w:divBdr>
    </w:div>
    <w:div w:id="1133404118">
      <w:bodyDiv w:val="1"/>
      <w:marLeft w:val="0"/>
      <w:marRight w:val="0"/>
      <w:marTop w:val="0"/>
      <w:marBottom w:val="0"/>
      <w:divBdr>
        <w:top w:val="none" w:sz="0" w:space="0" w:color="auto"/>
        <w:left w:val="none" w:sz="0" w:space="0" w:color="auto"/>
        <w:bottom w:val="none" w:sz="0" w:space="0" w:color="auto"/>
        <w:right w:val="none" w:sz="0" w:space="0" w:color="auto"/>
      </w:divBdr>
    </w:div>
    <w:div w:id="1137644815">
      <w:bodyDiv w:val="1"/>
      <w:marLeft w:val="0"/>
      <w:marRight w:val="0"/>
      <w:marTop w:val="0"/>
      <w:marBottom w:val="0"/>
      <w:divBdr>
        <w:top w:val="none" w:sz="0" w:space="0" w:color="auto"/>
        <w:left w:val="none" w:sz="0" w:space="0" w:color="auto"/>
        <w:bottom w:val="none" w:sz="0" w:space="0" w:color="auto"/>
        <w:right w:val="none" w:sz="0" w:space="0" w:color="auto"/>
      </w:divBdr>
    </w:div>
    <w:div w:id="1146044446">
      <w:bodyDiv w:val="1"/>
      <w:marLeft w:val="0"/>
      <w:marRight w:val="0"/>
      <w:marTop w:val="0"/>
      <w:marBottom w:val="0"/>
      <w:divBdr>
        <w:top w:val="none" w:sz="0" w:space="0" w:color="auto"/>
        <w:left w:val="none" w:sz="0" w:space="0" w:color="auto"/>
        <w:bottom w:val="none" w:sz="0" w:space="0" w:color="auto"/>
        <w:right w:val="none" w:sz="0" w:space="0" w:color="auto"/>
      </w:divBdr>
    </w:div>
    <w:div w:id="1148863735">
      <w:bodyDiv w:val="1"/>
      <w:marLeft w:val="0"/>
      <w:marRight w:val="0"/>
      <w:marTop w:val="0"/>
      <w:marBottom w:val="0"/>
      <w:divBdr>
        <w:top w:val="none" w:sz="0" w:space="0" w:color="auto"/>
        <w:left w:val="none" w:sz="0" w:space="0" w:color="auto"/>
        <w:bottom w:val="none" w:sz="0" w:space="0" w:color="auto"/>
        <w:right w:val="none" w:sz="0" w:space="0" w:color="auto"/>
      </w:divBdr>
    </w:div>
    <w:div w:id="1154758517">
      <w:bodyDiv w:val="1"/>
      <w:marLeft w:val="0"/>
      <w:marRight w:val="0"/>
      <w:marTop w:val="0"/>
      <w:marBottom w:val="0"/>
      <w:divBdr>
        <w:top w:val="none" w:sz="0" w:space="0" w:color="auto"/>
        <w:left w:val="none" w:sz="0" w:space="0" w:color="auto"/>
        <w:bottom w:val="none" w:sz="0" w:space="0" w:color="auto"/>
        <w:right w:val="none" w:sz="0" w:space="0" w:color="auto"/>
      </w:divBdr>
    </w:div>
    <w:div w:id="1161850169">
      <w:bodyDiv w:val="1"/>
      <w:marLeft w:val="0"/>
      <w:marRight w:val="0"/>
      <w:marTop w:val="0"/>
      <w:marBottom w:val="0"/>
      <w:divBdr>
        <w:top w:val="none" w:sz="0" w:space="0" w:color="auto"/>
        <w:left w:val="none" w:sz="0" w:space="0" w:color="auto"/>
        <w:bottom w:val="none" w:sz="0" w:space="0" w:color="auto"/>
        <w:right w:val="none" w:sz="0" w:space="0" w:color="auto"/>
      </w:divBdr>
    </w:div>
    <w:div w:id="1163008684">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3836518">
      <w:bodyDiv w:val="1"/>
      <w:marLeft w:val="0"/>
      <w:marRight w:val="0"/>
      <w:marTop w:val="0"/>
      <w:marBottom w:val="0"/>
      <w:divBdr>
        <w:top w:val="none" w:sz="0" w:space="0" w:color="auto"/>
        <w:left w:val="none" w:sz="0" w:space="0" w:color="auto"/>
        <w:bottom w:val="none" w:sz="0" w:space="0" w:color="auto"/>
        <w:right w:val="none" w:sz="0" w:space="0" w:color="auto"/>
      </w:divBdr>
    </w:div>
    <w:div w:id="1178303499">
      <w:bodyDiv w:val="1"/>
      <w:marLeft w:val="0"/>
      <w:marRight w:val="0"/>
      <w:marTop w:val="0"/>
      <w:marBottom w:val="0"/>
      <w:divBdr>
        <w:top w:val="none" w:sz="0" w:space="0" w:color="auto"/>
        <w:left w:val="none" w:sz="0" w:space="0" w:color="auto"/>
        <w:bottom w:val="none" w:sz="0" w:space="0" w:color="auto"/>
        <w:right w:val="none" w:sz="0" w:space="0" w:color="auto"/>
      </w:divBdr>
    </w:div>
    <w:div w:id="1187672518">
      <w:bodyDiv w:val="1"/>
      <w:marLeft w:val="0"/>
      <w:marRight w:val="0"/>
      <w:marTop w:val="0"/>
      <w:marBottom w:val="0"/>
      <w:divBdr>
        <w:top w:val="none" w:sz="0" w:space="0" w:color="auto"/>
        <w:left w:val="none" w:sz="0" w:space="0" w:color="auto"/>
        <w:bottom w:val="none" w:sz="0" w:space="0" w:color="auto"/>
        <w:right w:val="none" w:sz="0" w:space="0" w:color="auto"/>
      </w:divBdr>
    </w:div>
    <w:div w:id="1188061198">
      <w:bodyDiv w:val="1"/>
      <w:marLeft w:val="0"/>
      <w:marRight w:val="0"/>
      <w:marTop w:val="0"/>
      <w:marBottom w:val="0"/>
      <w:divBdr>
        <w:top w:val="none" w:sz="0" w:space="0" w:color="auto"/>
        <w:left w:val="none" w:sz="0" w:space="0" w:color="auto"/>
        <w:bottom w:val="none" w:sz="0" w:space="0" w:color="auto"/>
        <w:right w:val="none" w:sz="0" w:space="0" w:color="auto"/>
      </w:divBdr>
    </w:div>
    <w:div w:id="1189753695">
      <w:bodyDiv w:val="1"/>
      <w:marLeft w:val="0"/>
      <w:marRight w:val="0"/>
      <w:marTop w:val="0"/>
      <w:marBottom w:val="0"/>
      <w:divBdr>
        <w:top w:val="none" w:sz="0" w:space="0" w:color="auto"/>
        <w:left w:val="none" w:sz="0" w:space="0" w:color="auto"/>
        <w:bottom w:val="none" w:sz="0" w:space="0" w:color="auto"/>
        <w:right w:val="none" w:sz="0" w:space="0" w:color="auto"/>
      </w:divBdr>
    </w:div>
    <w:div w:id="1191147330">
      <w:bodyDiv w:val="1"/>
      <w:marLeft w:val="0"/>
      <w:marRight w:val="0"/>
      <w:marTop w:val="0"/>
      <w:marBottom w:val="0"/>
      <w:divBdr>
        <w:top w:val="none" w:sz="0" w:space="0" w:color="auto"/>
        <w:left w:val="none" w:sz="0" w:space="0" w:color="auto"/>
        <w:bottom w:val="none" w:sz="0" w:space="0" w:color="auto"/>
        <w:right w:val="none" w:sz="0" w:space="0" w:color="auto"/>
      </w:divBdr>
    </w:div>
    <w:div w:id="1193303261">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088459">
      <w:bodyDiv w:val="1"/>
      <w:marLeft w:val="0"/>
      <w:marRight w:val="0"/>
      <w:marTop w:val="0"/>
      <w:marBottom w:val="0"/>
      <w:divBdr>
        <w:top w:val="none" w:sz="0" w:space="0" w:color="auto"/>
        <w:left w:val="none" w:sz="0" w:space="0" w:color="auto"/>
        <w:bottom w:val="none" w:sz="0" w:space="0" w:color="auto"/>
        <w:right w:val="none" w:sz="0" w:space="0" w:color="auto"/>
      </w:divBdr>
    </w:div>
    <w:div w:id="1204321302">
      <w:bodyDiv w:val="1"/>
      <w:marLeft w:val="0"/>
      <w:marRight w:val="0"/>
      <w:marTop w:val="0"/>
      <w:marBottom w:val="0"/>
      <w:divBdr>
        <w:top w:val="none" w:sz="0" w:space="0" w:color="auto"/>
        <w:left w:val="none" w:sz="0" w:space="0" w:color="auto"/>
        <w:bottom w:val="none" w:sz="0" w:space="0" w:color="auto"/>
        <w:right w:val="none" w:sz="0" w:space="0" w:color="auto"/>
      </w:divBdr>
    </w:div>
    <w:div w:id="1205872700">
      <w:bodyDiv w:val="1"/>
      <w:marLeft w:val="0"/>
      <w:marRight w:val="0"/>
      <w:marTop w:val="0"/>
      <w:marBottom w:val="0"/>
      <w:divBdr>
        <w:top w:val="none" w:sz="0" w:space="0" w:color="auto"/>
        <w:left w:val="none" w:sz="0" w:space="0" w:color="auto"/>
        <w:bottom w:val="none" w:sz="0" w:space="0" w:color="auto"/>
        <w:right w:val="none" w:sz="0" w:space="0" w:color="auto"/>
      </w:divBdr>
    </w:div>
    <w:div w:id="1207373107">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1189830">
      <w:bodyDiv w:val="1"/>
      <w:marLeft w:val="0"/>
      <w:marRight w:val="0"/>
      <w:marTop w:val="0"/>
      <w:marBottom w:val="0"/>
      <w:divBdr>
        <w:top w:val="none" w:sz="0" w:space="0" w:color="auto"/>
        <w:left w:val="none" w:sz="0" w:space="0" w:color="auto"/>
        <w:bottom w:val="none" w:sz="0" w:space="0" w:color="auto"/>
        <w:right w:val="none" w:sz="0" w:space="0" w:color="auto"/>
      </w:divBdr>
    </w:div>
    <w:div w:id="1211381304">
      <w:bodyDiv w:val="1"/>
      <w:marLeft w:val="0"/>
      <w:marRight w:val="0"/>
      <w:marTop w:val="0"/>
      <w:marBottom w:val="0"/>
      <w:divBdr>
        <w:top w:val="none" w:sz="0" w:space="0" w:color="auto"/>
        <w:left w:val="none" w:sz="0" w:space="0" w:color="auto"/>
        <w:bottom w:val="none" w:sz="0" w:space="0" w:color="auto"/>
        <w:right w:val="none" w:sz="0" w:space="0" w:color="auto"/>
      </w:divBdr>
    </w:div>
    <w:div w:id="1212425412">
      <w:bodyDiv w:val="1"/>
      <w:marLeft w:val="0"/>
      <w:marRight w:val="0"/>
      <w:marTop w:val="0"/>
      <w:marBottom w:val="0"/>
      <w:divBdr>
        <w:top w:val="none" w:sz="0" w:space="0" w:color="auto"/>
        <w:left w:val="none" w:sz="0" w:space="0" w:color="auto"/>
        <w:bottom w:val="none" w:sz="0" w:space="0" w:color="auto"/>
        <w:right w:val="none" w:sz="0" w:space="0" w:color="auto"/>
      </w:divBdr>
    </w:div>
    <w:div w:id="1228957651">
      <w:bodyDiv w:val="1"/>
      <w:marLeft w:val="0"/>
      <w:marRight w:val="0"/>
      <w:marTop w:val="0"/>
      <w:marBottom w:val="0"/>
      <w:divBdr>
        <w:top w:val="none" w:sz="0" w:space="0" w:color="auto"/>
        <w:left w:val="none" w:sz="0" w:space="0" w:color="auto"/>
        <w:bottom w:val="none" w:sz="0" w:space="0" w:color="auto"/>
        <w:right w:val="none" w:sz="0" w:space="0" w:color="auto"/>
      </w:divBdr>
    </w:div>
    <w:div w:id="1229146640">
      <w:bodyDiv w:val="1"/>
      <w:marLeft w:val="0"/>
      <w:marRight w:val="0"/>
      <w:marTop w:val="0"/>
      <w:marBottom w:val="0"/>
      <w:divBdr>
        <w:top w:val="none" w:sz="0" w:space="0" w:color="auto"/>
        <w:left w:val="none" w:sz="0" w:space="0" w:color="auto"/>
        <w:bottom w:val="none" w:sz="0" w:space="0" w:color="auto"/>
        <w:right w:val="none" w:sz="0" w:space="0" w:color="auto"/>
      </w:divBdr>
    </w:div>
    <w:div w:id="1239435292">
      <w:bodyDiv w:val="1"/>
      <w:marLeft w:val="0"/>
      <w:marRight w:val="0"/>
      <w:marTop w:val="0"/>
      <w:marBottom w:val="0"/>
      <w:divBdr>
        <w:top w:val="none" w:sz="0" w:space="0" w:color="auto"/>
        <w:left w:val="none" w:sz="0" w:space="0" w:color="auto"/>
        <w:bottom w:val="none" w:sz="0" w:space="0" w:color="auto"/>
        <w:right w:val="none" w:sz="0" w:space="0" w:color="auto"/>
      </w:divBdr>
    </w:div>
    <w:div w:id="1244267292">
      <w:bodyDiv w:val="1"/>
      <w:marLeft w:val="0"/>
      <w:marRight w:val="0"/>
      <w:marTop w:val="0"/>
      <w:marBottom w:val="0"/>
      <w:divBdr>
        <w:top w:val="none" w:sz="0" w:space="0" w:color="auto"/>
        <w:left w:val="none" w:sz="0" w:space="0" w:color="auto"/>
        <w:bottom w:val="none" w:sz="0" w:space="0" w:color="auto"/>
        <w:right w:val="none" w:sz="0" w:space="0" w:color="auto"/>
      </w:divBdr>
      <w:divsChild>
        <w:div w:id="290981746">
          <w:marLeft w:val="0"/>
          <w:marRight w:val="0"/>
          <w:marTop w:val="0"/>
          <w:marBottom w:val="0"/>
          <w:divBdr>
            <w:top w:val="none" w:sz="0" w:space="0" w:color="auto"/>
            <w:left w:val="none" w:sz="0" w:space="0" w:color="auto"/>
            <w:bottom w:val="none" w:sz="0" w:space="0" w:color="auto"/>
            <w:right w:val="none" w:sz="0" w:space="0" w:color="auto"/>
          </w:divBdr>
        </w:div>
        <w:div w:id="606157915">
          <w:marLeft w:val="0"/>
          <w:marRight w:val="0"/>
          <w:marTop w:val="0"/>
          <w:marBottom w:val="0"/>
          <w:divBdr>
            <w:top w:val="none" w:sz="0" w:space="0" w:color="auto"/>
            <w:left w:val="none" w:sz="0" w:space="0" w:color="auto"/>
            <w:bottom w:val="none" w:sz="0" w:space="0" w:color="auto"/>
            <w:right w:val="none" w:sz="0" w:space="0" w:color="auto"/>
          </w:divBdr>
        </w:div>
      </w:divsChild>
    </w:div>
    <w:div w:id="1246380196">
      <w:bodyDiv w:val="1"/>
      <w:marLeft w:val="0"/>
      <w:marRight w:val="0"/>
      <w:marTop w:val="0"/>
      <w:marBottom w:val="0"/>
      <w:divBdr>
        <w:top w:val="none" w:sz="0" w:space="0" w:color="auto"/>
        <w:left w:val="none" w:sz="0" w:space="0" w:color="auto"/>
        <w:bottom w:val="none" w:sz="0" w:space="0" w:color="auto"/>
        <w:right w:val="none" w:sz="0" w:space="0" w:color="auto"/>
      </w:divBdr>
    </w:div>
    <w:div w:id="1246499400">
      <w:bodyDiv w:val="1"/>
      <w:marLeft w:val="0"/>
      <w:marRight w:val="0"/>
      <w:marTop w:val="0"/>
      <w:marBottom w:val="0"/>
      <w:divBdr>
        <w:top w:val="none" w:sz="0" w:space="0" w:color="auto"/>
        <w:left w:val="none" w:sz="0" w:space="0" w:color="auto"/>
        <w:bottom w:val="none" w:sz="0" w:space="0" w:color="auto"/>
        <w:right w:val="none" w:sz="0" w:space="0" w:color="auto"/>
      </w:divBdr>
    </w:div>
    <w:div w:id="1251892918">
      <w:bodyDiv w:val="1"/>
      <w:marLeft w:val="0"/>
      <w:marRight w:val="0"/>
      <w:marTop w:val="0"/>
      <w:marBottom w:val="0"/>
      <w:divBdr>
        <w:top w:val="none" w:sz="0" w:space="0" w:color="auto"/>
        <w:left w:val="none" w:sz="0" w:space="0" w:color="auto"/>
        <w:bottom w:val="none" w:sz="0" w:space="0" w:color="auto"/>
        <w:right w:val="none" w:sz="0" w:space="0" w:color="auto"/>
      </w:divBdr>
    </w:div>
    <w:div w:id="1260331475">
      <w:bodyDiv w:val="1"/>
      <w:marLeft w:val="0"/>
      <w:marRight w:val="0"/>
      <w:marTop w:val="0"/>
      <w:marBottom w:val="0"/>
      <w:divBdr>
        <w:top w:val="none" w:sz="0" w:space="0" w:color="auto"/>
        <w:left w:val="none" w:sz="0" w:space="0" w:color="auto"/>
        <w:bottom w:val="none" w:sz="0" w:space="0" w:color="auto"/>
        <w:right w:val="none" w:sz="0" w:space="0" w:color="auto"/>
      </w:divBdr>
    </w:div>
    <w:div w:id="1278560958">
      <w:bodyDiv w:val="1"/>
      <w:marLeft w:val="0"/>
      <w:marRight w:val="0"/>
      <w:marTop w:val="0"/>
      <w:marBottom w:val="0"/>
      <w:divBdr>
        <w:top w:val="none" w:sz="0" w:space="0" w:color="auto"/>
        <w:left w:val="none" w:sz="0" w:space="0" w:color="auto"/>
        <w:bottom w:val="none" w:sz="0" w:space="0" w:color="auto"/>
        <w:right w:val="none" w:sz="0" w:space="0" w:color="auto"/>
      </w:divBdr>
    </w:div>
    <w:div w:id="1290168191">
      <w:bodyDiv w:val="1"/>
      <w:marLeft w:val="0"/>
      <w:marRight w:val="0"/>
      <w:marTop w:val="0"/>
      <w:marBottom w:val="0"/>
      <w:divBdr>
        <w:top w:val="none" w:sz="0" w:space="0" w:color="auto"/>
        <w:left w:val="none" w:sz="0" w:space="0" w:color="auto"/>
        <w:bottom w:val="none" w:sz="0" w:space="0" w:color="auto"/>
        <w:right w:val="none" w:sz="0" w:space="0" w:color="auto"/>
      </w:divBdr>
    </w:div>
    <w:div w:id="1291592785">
      <w:bodyDiv w:val="1"/>
      <w:marLeft w:val="0"/>
      <w:marRight w:val="0"/>
      <w:marTop w:val="0"/>
      <w:marBottom w:val="0"/>
      <w:divBdr>
        <w:top w:val="none" w:sz="0" w:space="0" w:color="auto"/>
        <w:left w:val="none" w:sz="0" w:space="0" w:color="auto"/>
        <w:bottom w:val="none" w:sz="0" w:space="0" w:color="auto"/>
        <w:right w:val="none" w:sz="0" w:space="0" w:color="auto"/>
      </w:divBdr>
    </w:div>
    <w:div w:id="1293052077">
      <w:bodyDiv w:val="1"/>
      <w:marLeft w:val="0"/>
      <w:marRight w:val="0"/>
      <w:marTop w:val="0"/>
      <w:marBottom w:val="0"/>
      <w:divBdr>
        <w:top w:val="none" w:sz="0" w:space="0" w:color="auto"/>
        <w:left w:val="none" w:sz="0" w:space="0" w:color="auto"/>
        <w:bottom w:val="none" w:sz="0" w:space="0" w:color="auto"/>
        <w:right w:val="none" w:sz="0" w:space="0" w:color="auto"/>
      </w:divBdr>
      <w:divsChild>
        <w:div w:id="525101129">
          <w:marLeft w:val="0"/>
          <w:marRight w:val="0"/>
          <w:marTop w:val="0"/>
          <w:marBottom w:val="0"/>
          <w:divBdr>
            <w:top w:val="none" w:sz="0" w:space="0" w:color="auto"/>
            <w:left w:val="none" w:sz="0" w:space="0" w:color="auto"/>
            <w:bottom w:val="none" w:sz="0" w:space="0" w:color="auto"/>
            <w:right w:val="none" w:sz="0" w:space="0" w:color="auto"/>
          </w:divBdr>
          <w:divsChild>
            <w:div w:id="34351585">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295671920">
      <w:bodyDiv w:val="1"/>
      <w:marLeft w:val="0"/>
      <w:marRight w:val="0"/>
      <w:marTop w:val="0"/>
      <w:marBottom w:val="0"/>
      <w:divBdr>
        <w:top w:val="none" w:sz="0" w:space="0" w:color="auto"/>
        <w:left w:val="none" w:sz="0" w:space="0" w:color="auto"/>
        <w:bottom w:val="none" w:sz="0" w:space="0" w:color="auto"/>
        <w:right w:val="none" w:sz="0" w:space="0" w:color="auto"/>
      </w:divBdr>
    </w:div>
    <w:div w:id="1296519639">
      <w:bodyDiv w:val="1"/>
      <w:marLeft w:val="0"/>
      <w:marRight w:val="0"/>
      <w:marTop w:val="0"/>
      <w:marBottom w:val="0"/>
      <w:divBdr>
        <w:top w:val="none" w:sz="0" w:space="0" w:color="auto"/>
        <w:left w:val="none" w:sz="0" w:space="0" w:color="auto"/>
        <w:bottom w:val="none" w:sz="0" w:space="0" w:color="auto"/>
        <w:right w:val="none" w:sz="0" w:space="0" w:color="auto"/>
      </w:divBdr>
    </w:div>
    <w:div w:id="1296568628">
      <w:bodyDiv w:val="1"/>
      <w:marLeft w:val="0"/>
      <w:marRight w:val="0"/>
      <w:marTop w:val="0"/>
      <w:marBottom w:val="0"/>
      <w:divBdr>
        <w:top w:val="none" w:sz="0" w:space="0" w:color="auto"/>
        <w:left w:val="none" w:sz="0" w:space="0" w:color="auto"/>
        <w:bottom w:val="none" w:sz="0" w:space="0" w:color="auto"/>
        <w:right w:val="none" w:sz="0" w:space="0" w:color="auto"/>
      </w:divBdr>
    </w:div>
    <w:div w:id="1297837448">
      <w:bodyDiv w:val="1"/>
      <w:marLeft w:val="0"/>
      <w:marRight w:val="0"/>
      <w:marTop w:val="0"/>
      <w:marBottom w:val="0"/>
      <w:divBdr>
        <w:top w:val="none" w:sz="0" w:space="0" w:color="auto"/>
        <w:left w:val="none" w:sz="0" w:space="0" w:color="auto"/>
        <w:bottom w:val="none" w:sz="0" w:space="0" w:color="auto"/>
        <w:right w:val="none" w:sz="0" w:space="0" w:color="auto"/>
      </w:divBdr>
    </w:div>
    <w:div w:id="1313024463">
      <w:bodyDiv w:val="1"/>
      <w:marLeft w:val="0"/>
      <w:marRight w:val="0"/>
      <w:marTop w:val="0"/>
      <w:marBottom w:val="0"/>
      <w:divBdr>
        <w:top w:val="none" w:sz="0" w:space="0" w:color="auto"/>
        <w:left w:val="none" w:sz="0" w:space="0" w:color="auto"/>
        <w:bottom w:val="none" w:sz="0" w:space="0" w:color="auto"/>
        <w:right w:val="none" w:sz="0" w:space="0" w:color="auto"/>
      </w:divBdr>
    </w:div>
    <w:div w:id="1314530695">
      <w:bodyDiv w:val="1"/>
      <w:marLeft w:val="0"/>
      <w:marRight w:val="0"/>
      <w:marTop w:val="0"/>
      <w:marBottom w:val="0"/>
      <w:divBdr>
        <w:top w:val="none" w:sz="0" w:space="0" w:color="auto"/>
        <w:left w:val="none" w:sz="0" w:space="0" w:color="auto"/>
        <w:bottom w:val="none" w:sz="0" w:space="0" w:color="auto"/>
        <w:right w:val="none" w:sz="0" w:space="0" w:color="auto"/>
      </w:divBdr>
      <w:divsChild>
        <w:div w:id="378554104">
          <w:marLeft w:val="0"/>
          <w:marRight w:val="0"/>
          <w:marTop w:val="0"/>
          <w:marBottom w:val="0"/>
          <w:divBdr>
            <w:top w:val="none" w:sz="0" w:space="0" w:color="auto"/>
            <w:left w:val="none" w:sz="0" w:space="0" w:color="auto"/>
            <w:bottom w:val="none" w:sz="0" w:space="0" w:color="auto"/>
            <w:right w:val="none" w:sz="0" w:space="0" w:color="auto"/>
          </w:divBdr>
        </w:div>
        <w:div w:id="1949312320">
          <w:marLeft w:val="0"/>
          <w:marRight w:val="0"/>
          <w:marTop w:val="0"/>
          <w:marBottom w:val="0"/>
          <w:divBdr>
            <w:top w:val="none" w:sz="0" w:space="0" w:color="auto"/>
            <w:left w:val="none" w:sz="0" w:space="0" w:color="auto"/>
            <w:bottom w:val="none" w:sz="0" w:space="0" w:color="auto"/>
            <w:right w:val="none" w:sz="0" w:space="0" w:color="auto"/>
          </w:divBdr>
        </w:div>
      </w:divsChild>
    </w:div>
    <w:div w:id="1317801131">
      <w:bodyDiv w:val="1"/>
      <w:marLeft w:val="0"/>
      <w:marRight w:val="0"/>
      <w:marTop w:val="0"/>
      <w:marBottom w:val="0"/>
      <w:divBdr>
        <w:top w:val="none" w:sz="0" w:space="0" w:color="auto"/>
        <w:left w:val="none" w:sz="0" w:space="0" w:color="auto"/>
        <w:bottom w:val="none" w:sz="0" w:space="0" w:color="auto"/>
        <w:right w:val="none" w:sz="0" w:space="0" w:color="auto"/>
      </w:divBdr>
    </w:div>
    <w:div w:id="1331981673">
      <w:bodyDiv w:val="1"/>
      <w:marLeft w:val="0"/>
      <w:marRight w:val="0"/>
      <w:marTop w:val="0"/>
      <w:marBottom w:val="0"/>
      <w:divBdr>
        <w:top w:val="none" w:sz="0" w:space="0" w:color="auto"/>
        <w:left w:val="none" w:sz="0" w:space="0" w:color="auto"/>
        <w:bottom w:val="none" w:sz="0" w:space="0" w:color="auto"/>
        <w:right w:val="none" w:sz="0" w:space="0" w:color="auto"/>
      </w:divBdr>
      <w:divsChild>
        <w:div w:id="1534805049">
          <w:marLeft w:val="0"/>
          <w:marRight w:val="0"/>
          <w:marTop w:val="0"/>
          <w:marBottom w:val="0"/>
          <w:divBdr>
            <w:top w:val="none" w:sz="0" w:space="0" w:color="auto"/>
            <w:left w:val="none" w:sz="0" w:space="0" w:color="auto"/>
            <w:bottom w:val="none" w:sz="0" w:space="0" w:color="auto"/>
            <w:right w:val="none" w:sz="0" w:space="0" w:color="auto"/>
          </w:divBdr>
        </w:div>
      </w:divsChild>
    </w:div>
    <w:div w:id="1351763097">
      <w:bodyDiv w:val="1"/>
      <w:marLeft w:val="0"/>
      <w:marRight w:val="0"/>
      <w:marTop w:val="0"/>
      <w:marBottom w:val="0"/>
      <w:divBdr>
        <w:top w:val="none" w:sz="0" w:space="0" w:color="auto"/>
        <w:left w:val="none" w:sz="0" w:space="0" w:color="auto"/>
        <w:bottom w:val="none" w:sz="0" w:space="0" w:color="auto"/>
        <w:right w:val="none" w:sz="0" w:space="0" w:color="auto"/>
      </w:divBdr>
    </w:div>
    <w:div w:id="1355420068">
      <w:bodyDiv w:val="1"/>
      <w:marLeft w:val="0"/>
      <w:marRight w:val="0"/>
      <w:marTop w:val="0"/>
      <w:marBottom w:val="0"/>
      <w:divBdr>
        <w:top w:val="none" w:sz="0" w:space="0" w:color="auto"/>
        <w:left w:val="none" w:sz="0" w:space="0" w:color="auto"/>
        <w:bottom w:val="none" w:sz="0" w:space="0" w:color="auto"/>
        <w:right w:val="none" w:sz="0" w:space="0" w:color="auto"/>
      </w:divBdr>
      <w:divsChild>
        <w:div w:id="180243496">
          <w:marLeft w:val="0"/>
          <w:marRight w:val="0"/>
          <w:marTop w:val="0"/>
          <w:marBottom w:val="0"/>
          <w:divBdr>
            <w:top w:val="none" w:sz="0" w:space="0" w:color="auto"/>
            <w:left w:val="none" w:sz="0" w:space="0" w:color="auto"/>
            <w:bottom w:val="none" w:sz="0" w:space="0" w:color="auto"/>
            <w:right w:val="none" w:sz="0" w:space="0" w:color="auto"/>
          </w:divBdr>
        </w:div>
        <w:div w:id="1265845236">
          <w:marLeft w:val="0"/>
          <w:marRight w:val="0"/>
          <w:marTop w:val="0"/>
          <w:marBottom w:val="0"/>
          <w:divBdr>
            <w:top w:val="none" w:sz="0" w:space="0" w:color="auto"/>
            <w:left w:val="none" w:sz="0" w:space="0" w:color="auto"/>
            <w:bottom w:val="none" w:sz="0" w:space="0" w:color="auto"/>
            <w:right w:val="none" w:sz="0" w:space="0" w:color="auto"/>
          </w:divBdr>
        </w:div>
      </w:divsChild>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0428327">
      <w:bodyDiv w:val="1"/>
      <w:marLeft w:val="0"/>
      <w:marRight w:val="0"/>
      <w:marTop w:val="0"/>
      <w:marBottom w:val="0"/>
      <w:divBdr>
        <w:top w:val="none" w:sz="0" w:space="0" w:color="auto"/>
        <w:left w:val="none" w:sz="0" w:space="0" w:color="auto"/>
        <w:bottom w:val="none" w:sz="0" w:space="0" w:color="auto"/>
        <w:right w:val="none" w:sz="0" w:space="0" w:color="auto"/>
      </w:divBdr>
    </w:div>
    <w:div w:id="1361471675">
      <w:bodyDiv w:val="1"/>
      <w:marLeft w:val="0"/>
      <w:marRight w:val="0"/>
      <w:marTop w:val="0"/>
      <w:marBottom w:val="0"/>
      <w:divBdr>
        <w:top w:val="none" w:sz="0" w:space="0" w:color="auto"/>
        <w:left w:val="none" w:sz="0" w:space="0" w:color="auto"/>
        <w:bottom w:val="none" w:sz="0" w:space="0" w:color="auto"/>
        <w:right w:val="none" w:sz="0" w:space="0" w:color="auto"/>
      </w:divBdr>
    </w:div>
    <w:div w:id="1361517468">
      <w:bodyDiv w:val="1"/>
      <w:marLeft w:val="0"/>
      <w:marRight w:val="0"/>
      <w:marTop w:val="0"/>
      <w:marBottom w:val="0"/>
      <w:divBdr>
        <w:top w:val="none" w:sz="0" w:space="0" w:color="auto"/>
        <w:left w:val="none" w:sz="0" w:space="0" w:color="auto"/>
        <w:bottom w:val="none" w:sz="0" w:space="0" w:color="auto"/>
        <w:right w:val="none" w:sz="0" w:space="0" w:color="auto"/>
      </w:divBdr>
    </w:div>
    <w:div w:id="1374309838">
      <w:bodyDiv w:val="1"/>
      <w:marLeft w:val="0"/>
      <w:marRight w:val="0"/>
      <w:marTop w:val="0"/>
      <w:marBottom w:val="0"/>
      <w:divBdr>
        <w:top w:val="none" w:sz="0" w:space="0" w:color="auto"/>
        <w:left w:val="none" w:sz="0" w:space="0" w:color="auto"/>
        <w:bottom w:val="none" w:sz="0" w:space="0" w:color="auto"/>
        <w:right w:val="none" w:sz="0" w:space="0" w:color="auto"/>
      </w:divBdr>
      <w:divsChild>
        <w:div w:id="2044090402">
          <w:marLeft w:val="0"/>
          <w:marRight w:val="0"/>
          <w:marTop w:val="0"/>
          <w:marBottom w:val="0"/>
          <w:divBdr>
            <w:top w:val="none" w:sz="0" w:space="0" w:color="auto"/>
            <w:left w:val="none" w:sz="0" w:space="0" w:color="auto"/>
            <w:bottom w:val="none" w:sz="0" w:space="0" w:color="auto"/>
            <w:right w:val="none" w:sz="0" w:space="0" w:color="auto"/>
          </w:divBdr>
        </w:div>
        <w:div w:id="540939687">
          <w:marLeft w:val="0"/>
          <w:marRight w:val="0"/>
          <w:marTop w:val="0"/>
          <w:marBottom w:val="0"/>
          <w:divBdr>
            <w:top w:val="none" w:sz="0" w:space="0" w:color="auto"/>
            <w:left w:val="none" w:sz="0" w:space="0" w:color="auto"/>
            <w:bottom w:val="none" w:sz="0" w:space="0" w:color="auto"/>
            <w:right w:val="none" w:sz="0" w:space="0" w:color="auto"/>
          </w:divBdr>
        </w:div>
      </w:divsChild>
    </w:div>
    <w:div w:id="1375084516">
      <w:bodyDiv w:val="1"/>
      <w:marLeft w:val="0"/>
      <w:marRight w:val="0"/>
      <w:marTop w:val="0"/>
      <w:marBottom w:val="0"/>
      <w:divBdr>
        <w:top w:val="none" w:sz="0" w:space="0" w:color="auto"/>
        <w:left w:val="none" w:sz="0" w:space="0" w:color="auto"/>
        <w:bottom w:val="none" w:sz="0" w:space="0" w:color="auto"/>
        <w:right w:val="none" w:sz="0" w:space="0" w:color="auto"/>
      </w:divBdr>
    </w:div>
    <w:div w:id="1377126265">
      <w:bodyDiv w:val="1"/>
      <w:marLeft w:val="0"/>
      <w:marRight w:val="0"/>
      <w:marTop w:val="0"/>
      <w:marBottom w:val="0"/>
      <w:divBdr>
        <w:top w:val="none" w:sz="0" w:space="0" w:color="auto"/>
        <w:left w:val="none" w:sz="0" w:space="0" w:color="auto"/>
        <w:bottom w:val="none" w:sz="0" w:space="0" w:color="auto"/>
        <w:right w:val="none" w:sz="0" w:space="0" w:color="auto"/>
      </w:divBdr>
    </w:div>
    <w:div w:id="1390808837">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2655831">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546602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19597">
      <w:bodyDiv w:val="1"/>
      <w:marLeft w:val="0"/>
      <w:marRight w:val="0"/>
      <w:marTop w:val="0"/>
      <w:marBottom w:val="0"/>
      <w:divBdr>
        <w:top w:val="none" w:sz="0" w:space="0" w:color="auto"/>
        <w:left w:val="none" w:sz="0" w:space="0" w:color="auto"/>
        <w:bottom w:val="none" w:sz="0" w:space="0" w:color="auto"/>
        <w:right w:val="none" w:sz="0" w:space="0" w:color="auto"/>
      </w:divBdr>
    </w:div>
    <w:div w:id="1400053599">
      <w:bodyDiv w:val="1"/>
      <w:marLeft w:val="0"/>
      <w:marRight w:val="0"/>
      <w:marTop w:val="0"/>
      <w:marBottom w:val="0"/>
      <w:divBdr>
        <w:top w:val="none" w:sz="0" w:space="0" w:color="auto"/>
        <w:left w:val="none" w:sz="0" w:space="0" w:color="auto"/>
        <w:bottom w:val="none" w:sz="0" w:space="0" w:color="auto"/>
        <w:right w:val="none" w:sz="0" w:space="0" w:color="auto"/>
      </w:divBdr>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04912688">
      <w:bodyDiv w:val="1"/>
      <w:marLeft w:val="0"/>
      <w:marRight w:val="0"/>
      <w:marTop w:val="0"/>
      <w:marBottom w:val="0"/>
      <w:divBdr>
        <w:top w:val="none" w:sz="0" w:space="0" w:color="auto"/>
        <w:left w:val="none" w:sz="0" w:space="0" w:color="auto"/>
        <w:bottom w:val="none" w:sz="0" w:space="0" w:color="auto"/>
        <w:right w:val="none" w:sz="0" w:space="0" w:color="auto"/>
      </w:divBdr>
      <w:divsChild>
        <w:div w:id="35664782">
          <w:marLeft w:val="0"/>
          <w:marRight w:val="0"/>
          <w:marTop w:val="0"/>
          <w:marBottom w:val="0"/>
          <w:divBdr>
            <w:top w:val="none" w:sz="0" w:space="0" w:color="auto"/>
            <w:left w:val="none" w:sz="0" w:space="0" w:color="auto"/>
            <w:bottom w:val="none" w:sz="0" w:space="0" w:color="auto"/>
            <w:right w:val="none" w:sz="0" w:space="0" w:color="auto"/>
          </w:divBdr>
        </w:div>
      </w:divsChild>
    </w:div>
    <w:div w:id="1405761013">
      <w:bodyDiv w:val="1"/>
      <w:marLeft w:val="0"/>
      <w:marRight w:val="0"/>
      <w:marTop w:val="0"/>
      <w:marBottom w:val="0"/>
      <w:divBdr>
        <w:top w:val="none" w:sz="0" w:space="0" w:color="auto"/>
        <w:left w:val="none" w:sz="0" w:space="0" w:color="auto"/>
        <w:bottom w:val="none" w:sz="0" w:space="0" w:color="auto"/>
        <w:right w:val="none" w:sz="0" w:space="0" w:color="auto"/>
      </w:divBdr>
    </w:div>
    <w:div w:id="1406027481">
      <w:bodyDiv w:val="1"/>
      <w:marLeft w:val="0"/>
      <w:marRight w:val="0"/>
      <w:marTop w:val="0"/>
      <w:marBottom w:val="0"/>
      <w:divBdr>
        <w:top w:val="none" w:sz="0" w:space="0" w:color="auto"/>
        <w:left w:val="none" w:sz="0" w:space="0" w:color="auto"/>
        <w:bottom w:val="none" w:sz="0" w:space="0" w:color="auto"/>
        <w:right w:val="none" w:sz="0" w:space="0" w:color="auto"/>
      </w:divBdr>
    </w:div>
    <w:div w:id="1409494686">
      <w:bodyDiv w:val="1"/>
      <w:marLeft w:val="0"/>
      <w:marRight w:val="0"/>
      <w:marTop w:val="0"/>
      <w:marBottom w:val="0"/>
      <w:divBdr>
        <w:top w:val="none" w:sz="0" w:space="0" w:color="auto"/>
        <w:left w:val="none" w:sz="0" w:space="0" w:color="auto"/>
        <w:bottom w:val="none" w:sz="0" w:space="0" w:color="auto"/>
        <w:right w:val="none" w:sz="0" w:space="0" w:color="auto"/>
      </w:divBdr>
    </w:div>
    <w:div w:id="1414470786">
      <w:bodyDiv w:val="1"/>
      <w:marLeft w:val="0"/>
      <w:marRight w:val="0"/>
      <w:marTop w:val="0"/>
      <w:marBottom w:val="0"/>
      <w:divBdr>
        <w:top w:val="none" w:sz="0" w:space="0" w:color="auto"/>
        <w:left w:val="none" w:sz="0" w:space="0" w:color="auto"/>
        <w:bottom w:val="none" w:sz="0" w:space="0" w:color="auto"/>
        <w:right w:val="none" w:sz="0" w:space="0" w:color="auto"/>
      </w:divBdr>
      <w:divsChild>
        <w:div w:id="1067144957">
          <w:marLeft w:val="0"/>
          <w:marRight w:val="0"/>
          <w:marTop w:val="0"/>
          <w:marBottom w:val="0"/>
          <w:divBdr>
            <w:top w:val="none" w:sz="0" w:space="0" w:color="auto"/>
            <w:left w:val="none" w:sz="0" w:space="0" w:color="auto"/>
            <w:bottom w:val="none" w:sz="0" w:space="0" w:color="auto"/>
            <w:right w:val="none" w:sz="0" w:space="0" w:color="auto"/>
          </w:divBdr>
        </w:div>
      </w:divsChild>
    </w:div>
    <w:div w:id="1414618590">
      <w:bodyDiv w:val="1"/>
      <w:marLeft w:val="0"/>
      <w:marRight w:val="0"/>
      <w:marTop w:val="0"/>
      <w:marBottom w:val="0"/>
      <w:divBdr>
        <w:top w:val="none" w:sz="0" w:space="0" w:color="auto"/>
        <w:left w:val="none" w:sz="0" w:space="0" w:color="auto"/>
        <w:bottom w:val="none" w:sz="0" w:space="0" w:color="auto"/>
        <w:right w:val="none" w:sz="0" w:space="0" w:color="auto"/>
      </w:divBdr>
      <w:divsChild>
        <w:div w:id="278880253">
          <w:marLeft w:val="0"/>
          <w:marRight w:val="0"/>
          <w:marTop w:val="0"/>
          <w:marBottom w:val="0"/>
          <w:divBdr>
            <w:top w:val="none" w:sz="0" w:space="0" w:color="auto"/>
            <w:left w:val="none" w:sz="0" w:space="0" w:color="auto"/>
            <w:bottom w:val="none" w:sz="0" w:space="0" w:color="auto"/>
            <w:right w:val="none" w:sz="0" w:space="0" w:color="auto"/>
          </w:divBdr>
          <w:divsChild>
            <w:div w:id="502361970">
              <w:marLeft w:val="0"/>
              <w:marRight w:val="0"/>
              <w:marTop w:val="0"/>
              <w:marBottom w:val="0"/>
              <w:divBdr>
                <w:top w:val="none" w:sz="0" w:space="0" w:color="auto"/>
                <w:left w:val="none" w:sz="0" w:space="0" w:color="auto"/>
                <w:bottom w:val="none" w:sz="0" w:space="0" w:color="auto"/>
                <w:right w:val="none" w:sz="0" w:space="0" w:color="auto"/>
              </w:divBdr>
              <w:divsChild>
                <w:div w:id="498274269">
                  <w:marLeft w:val="0"/>
                  <w:marRight w:val="0"/>
                  <w:marTop w:val="0"/>
                  <w:marBottom w:val="0"/>
                  <w:divBdr>
                    <w:top w:val="none" w:sz="0" w:space="0" w:color="auto"/>
                    <w:left w:val="none" w:sz="0" w:space="0" w:color="auto"/>
                    <w:bottom w:val="none" w:sz="0" w:space="0" w:color="auto"/>
                    <w:right w:val="none" w:sz="0" w:space="0" w:color="auto"/>
                  </w:divBdr>
                  <w:divsChild>
                    <w:div w:id="7607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440654">
      <w:bodyDiv w:val="1"/>
      <w:marLeft w:val="0"/>
      <w:marRight w:val="0"/>
      <w:marTop w:val="0"/>
      <w:marBottom w:val="0"/>
      <w:divBdr>
        <w:top w:val="none" w:sz="0" w:space="0" w:color="auto"/>
        <w:left w:val="none" w:sz="0" w:space="0" w:color="auto"/>
        <w:bottom w:val="none" w:sz="0" w:space="0" w:color="auto"/>
        <w:right w:val="none" w:sz="0" w:space="0" w:color="auto"/>
      </w:divBdr>
    </w:div>
    <w:div w:id="1419213720">
      <w:bodyDiv w:val="1"/>
      <w:marLeft w:val="0"/>
      <w:marRight w:val="0"/>
      <w:marTop w:val="0"/>
      <w:marBottom w:val="0"/>
      <w:divBdr>
        <w:top w:val="none" w:sz="0" w:space="0" w:color="auto"/>
        <w:left w:val="none" w:sz="0" w:space="0" w:color="auto"/>
        <w:bottom w:val="none" w:sz="0" w:space="0" w:color="auto"/>
        <w:right w:val="none" w:sz="0" w:space="0" w:color="auto"/>
      </w:divBdr>
    </w:div>
    <w:div w:id="1419907958">
      <w:bodyDiv w:val="1"/>
      <w:marLeft w:val="0"/>
      <w:marRight w:val="0"/>
      <w:marTop w:val="0"/>
      <w:marBottom w:val="0"/>
      <w:divBdr>
        <w:top w:val="none" w:sz="0" w:space="0" w:color="auto"/>
        <w:left w:val="none" w:sz="0" w:space="0" w:color="auto"/>
        <w:bottom w:val="none" w:sz="0" w:space="0" w:color="auto"/>
        <w:right w:val="none" w:sz="0" w:space="0" w:color="auto"/>
      </w:divBdr>
    </w:div>
    <w:div w:id="1420640220">
      <w:bodyDiv w:val="1"/>
      <w:marLeft w:val="0"/>
      <w:marRight w:val="0"/>
      <w:marTop w:val="0"/>
      <w:marBottom w:val="0"/>
      <w:divBdr>
        <w:top w:val="none" w:sz="0" w:space="0" w:color="auto"/>
        <w:left w:val="none" w:sz="0" w:space="0" w:color="auto"/>
        <w:bottom w:val="none" w:sz="0" w:space="0" w:color="auto"/>
        <w:right w:val="none" w:sz="0" w:space="0" w:color="auto"/>
      </w:divBdr>
    </w:div>
    <w:div w:id="1426876606">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0734155">
      <w:bodyDiv w:val="1"/>
      <w:marLeft w:val="0"/>
      <w:marRight w:val="0"/>
      <w:marTop w:val="0"/>
      <w:marBottom w:val="0"/>
      <w:divBdr>
        <w:top w:val="none" w:sz="0" w:space="0" w:color="auto"/>
        <w:left w:val="none" w:sz="0" w:space="0" w:color="auto"/>
        <w:bottom w:val="none" w:sz="0" w:space="0" w:color="auto"/>
        <w:right w:val="none" w:sz="0" w:space="0" w:color="auto"/>
      </w:divBdr>
      <w:divsChild>
        <w:div w:id="632947101">
          <w:marLeft w:val="0"/>
          <w:marRight w:val="300"/>
          <w:marTop w:val="450"/>
          <w:marBottom w:val="0"/>
          <w:divBdr>
            <w:top w:val="none" w:sz="0" w:space="0" w:color="auto"/>
            <w:left w:val="none" w:sz="0" w:space="0" w:color="auto"/>
            <w:bottom w:val="none" w:sz="0" w:space="0" w:color="auto"/>
            <w:right w:val="none" w:sz="0" w:space="0" w:color="auto"/>
          </w:divBdr>
        </w:div>
      </w:divsChild>
    </w:div>
    <w:div w:id="1455832059">
      <w:bodyDiv w:val="1"/>
      <w:marLeft w:val="0"/>
      <w:marRight w:val="0"/>
      <w:marTop w:val="0"/>
      <w:marBottom w:val="0"/>
      <w:divBdr>
        <w:top w:val="none" w:sz="0" w:space="0" w:color="auto"/>
        <w:left w:val="none" w:sz="0" w:space="0" w:color="auto"/>
        <w:bottom w:val="none" w:sz="0" w:space="0" w:color="auto"/>
        <w:right w:val="none" w:sz="0" w:space="0" w:color="auto"/>
      </w:divBdr>
    </w:div>
    <w:div w:id="1456943996">
      <w:bodyDiv w:val="1"/>
      <w:marLeft w:val="0"/>
      <w:marRight w:val="0"/>
      <w:marTop w:val="0"/>
      <w:marBottom w:val="0"/>
      <w:divBdr>
        <w:top w:val="none" w:sz="0" w:space="0" w:color="auto"/>
        <w:left w:val="none" w:sz="0" w:space="0" w:color="auto"/>
        <w:bottom w:val="none" w:sz="0" w:space="0" w:color="auto"/>
        <w:right w:val="none" w:sz="0" w:space="0" w:color="auto"/>
      </w:divBdr>
    </w:div>
    <w:div w:id="1459957657">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002318">
      <w:bodyDiv w:val="1"/>
      <w:marLeft w:val="0"/>
      <w:marRight w:val="0"/>
      <w:marTop w:val="0"/>
      <w:marBottom w:val="0"/>
      <w:divBdr>
        <w:top w:val="none" w:sz="0" w:space="0" w:color="auto"/>
        <w:left w:val="none" w:sz="0" w:space="0" w:color="auto"/>
        <w:bottom w:val="none" w:sz="0" w:space="0" w:color="auto"/>
        <w:right w:val="none" w:sz="0" w:space="0" w:color="auto"/>
      </w:divBdr>
      <w:divsChild>
        <w:div w:id="884295594">
          <w:marLeft w:val="0"/>
          <w:marRight w:val="300"/>
          <w:marTop w:val="450"/>
          <w:marBottom w:val="0"/>
          <w:divBdr>
            <w:top w:val="none" w:sz="0" w:space="0" w:color="auto"/>
            <w:left w:val="none" w:sz="0" w:space="0" w:color="auto"/>
            <w:bottom w:val="none" w:sz="0" w:space="0" w:color="auto"/>
            <w:right w:val="none" w:sz="0" w:space="0" w:color="auto"/>
          </w:divBdr>
        </w:div>
      </w:divsChild>
    </w:div>
    <w:div w:id="1465926588">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78571659">
      <w:bodyDiv w:val="1"/>
      <w:marLeft w:val="0"/>
      <w:marRight w:val="0"/>
      <w:marTop w:val="0"/>
      <w:marBottom w:val="0"/>
      <w:divBdr>
        <w:top w:val="none" w:sz="0" w:space="0" w:color="auto"/>
        <w:left w:val="none" w:sz="0" w:space="0" w:color="auto"/>
        <w:bottom w:val="none" w:sz="0" w:space="0" w:color="auto"/>
        <w:right w:val="none" w:sz="0" w:space="0" w:color="auto"/>
      </w:divBdr>
    </w:div>
    <w:div w:id="1480152298">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1363">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6088701">
      <w:bodyDiv w:val="1"/>
      <w:marLeft w:val="0"/>
      <w:marRight w:val="0"/>
      <w:marTop w:val="0"/>
      <w:marBottom w:val="0"/>
      <w:divBdr>
        <w:top w:val="none" w:sz="0" w:space="0" w:color="auto"/>
        <w:left w:val="none" w:sz="0" w:space="0" w:color="auto"/>
        <w:bottom w:val="none" w:sz="0" w:space="0" w:color="auto"/>
        <w:right w:val="none" w:sz="0" w:space="0" w:color="auto"/>
      </w:divBdr>
    </w:div>
    <w:div w:id="1506091033">
      <w:bodyDiv w:val="1"/>
      <w:marLeft w:val="0"/>
      <w:marRight w:val="0"/>
      <w:marTop w:val="0"/>
      <w:marBottom w:val="0"/>
      <w:divBdr>
        <w:top w:val="none" w:sz="0" w:space="0" w:color="auto"/>
        <w:left w:val="none" w:sz="0" w:space="0" w:color="auto"/>
        <w:bottom w:val="none" w:sz="0" w:space="0" w:color="auto"/>
        <w:right w:val="none" w:sz="0" w:space="0" w:color="auto"/>
      </w:divBdr>
    </w:div>
    <w:div w:id="150616297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3958639">
      <w:bodyDiv w:val="1"/>
      <w:marLeft w:val="0"/>
      <w:marRight w:val="0"/>
      <w:marTop w:val="0"/>
      <w:marBottom w:val="0"/>
      <w:divBdr>
        <w:top w:val="none" w:sz="0" w:space="0" w:color="auto"/>
        <w:left w:val="none" w:sz="0" w:space="0" w:color="auto"/>
        <w:bottom w:val="none" w:sz="0" w:space="0" w:color="auto"/>
        <w:right w:val="none" w:sz="0" w:space="0" w:color="auto"/>
      </w:divBdr>
      <w:divsChild>
        <w:div w:id="786699928">
          <w:marLeft w:val="0"/>
          <w:marRight w:val="0"/>
          <w:marTop w:val="0"/>
          <w:marBottom w:val="0"/>
          <w:divBdr>
            <w:top w:val="none" w:sz="0" w:space="0" w:color="auto"/>
            <w:left w:val="none" w:sz="0" w:space="0" w:color="auto"/>
            <w:bottom w:val="none" w:sz="0" w:space="0" w:color="auto"/>
            <w:right w:val="none" w:sz="0" w:space="0" w:color="auto"/>
          </w:divBdr>
        </w:div>
        <w:div w:id="1572690184">
          <w:marLeft w:val="0"/>
          <w:marRight w:val="0"/>
          <w:marTop w:val="0"/>
          <w:marBottom w:val="0"/>
          <w:divBdr>
            <w:top w:val="none" w:sz="0" w:space="0" w:color="auto"/>
            <w:left w:val="none" w:sz="0" w:space="0" w:color="auto"/>
            <w:bottom w:val="none" w:sz="0" w:space="0" w:color="auto"/>
            <w:right w:val="none" w:sz="0" w:space="0" w:color="auto"/>
          </w:divBdr>
        </w:div>
      </w:divsChild>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497055">
      <w:bodyDiv w:val="1"/>
      <w:marLeft w:val="0"/>
      <w:marRight w:val="0"/>
      <w:marTop w:val="0"/>
      <w:marBottom w:val="0"/>
      <w:divBdr>
        <w:top w:val="none" w:sz="0" w:space="0" w:color="auto"/>
        <w:left w:val="none" w:sz="0" w:space="0" w:color="auto"/>
        <w:bottom w:val="none" w:sz="0" w:space="0" w:color="auto"/>
        <w:right w:val="none" w:sz="0" w:space="0" w:color="auto"/>
      </w:divBdr>
    </w:div>
    <w:div w:id="1518689979">
      <w:bodyDiv w:val="1"/>
      <w:marLeft w:val="0"/>
      <w:marRight w:val="0"/>
      <w:marTop w:val="0"/>
      <w:marBottom w:val="0"/>
      <w:divBdr>
        <w:top w:val="none" w:sz="0" w:space="0" w:color="auto"/>
        <w:left w:val="none" w:sz="0" w:space="0" w:color="auto"/>
        <w:bottom w:val="none" w:sz="0" w:space="0" w:color="auto"/>
        <w:right w:val="none" w:sz="0" w:space="0" w:color="auto"/>
      </w:divBdr>
    </w:div>
    <w:div w:id="1519270471">
      <w:bodyDiv w:val="1"/>
      <w:marLeft w:val="0"/>
      <w:marRight w:val="0"/>
      <w:marTop w:val="0"/>
      <w:marBottom w:val="0"/>
      <w:divBdr>
        <w:top w:val="none" w:sz="0" w:space="0" w:color="auto"/>
        <w:left w:val="none" w:sz="0" w:space="0" w:color="auto"/>
        <w:bottom w:val="none" w:sz="0" w:space="0" w:color="auto"/>
        <w:right w:val="none" w:sz="0" w:space="0" w:color="auto"/>
      </w:divBdr>
      <w:divsChild>
        <w:div w:id="1895004327">
          <w:marLeft w:val="0"/>
          <w:marRight w:val="0"/>
          <w:marTop w:val="0"/>
          <w:marBottom w:val="0"/>
          <w:divBdr>
            <w:top w:val="none" w:sz="0" w:space="0" w:color="auto"/>
            <w:left w:val="none" w:sz="0" w:space="0" w:color="auto"/>
            <w:bottom w:val="none" w:sz="0" w:space="0" w:color="auto"/>
            <w:right w:val="none" w:sz="0" w:space="0" w:color="auto"/>
          </w:divBdr>
        </w:div>
      </w:divsChild>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087915">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6676077">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084436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690753">
      <w:bodyDiv w:val="1"/>
      <w:marLeft w:val="0"/>
      <w:marRight w:val="0"/>
      <w:marTop w:val="0"/>
      <w:marBottom w:val="0"/>
      <w:divBdr>
        <w:top w:val="none" w:sz="0" w:space="0" w:color="auto"/>
        <w:left w:val="none" w:sz="0" w:space="0" w:color="auto"/>
        <w:bottom w:val="none" w:sz="0" w:space="0" w:color="auto"/>
        <w:right w:val="none" w:sz="0" w:space="0" w:color="auto"/>
      </w:divBdr>
    </w:div>
    <w:div w:id="157138267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78201698">
      <w:bodyDiv w:val="1"/>
      <w:marLeft w:val="0"/>
      <w:marRight w:val="0"/>
      <w:marTop w:val="0"/>
      <w:marBottom w:val="0"/>
      <w:divBdr>
        <w:top w:val="none" w:sz="0" w:space="0" w:color="auto"/>
        <w:left w:val="none" w:sz="0" w:space="0" w:color="auto"/>
        <w:bottom w:val="none" w:sz="0" w:space="0" w:color="auto"/>
        <w:right w:val="none" w:sz="0" w:space="0" w:color="auto"/>
      </w:divBdr>
    </w:div>
    <w:div w:id="1579822894">
      <w:bodyDiv w:val="1"/>
      <w:marLeft w:val="0"/>
      <w:marRight w:val="0"/>
      <w:marTop w:val="0"/>
      <w:marBottom w:val="0"/>
      <w:divBdr>
        <w:top w:val="none" w:sz="0" w:space="0" w:color="auto"/>
        <w:left w:val="none" w:sz="0" w:space="0" w:color="auto"/>
        <w:bottom w:val="none" w:sz="0" w:space="0" w:color="auto"/>
        <w:right w:val="none" w:sz="0" w:space="0" w:color="auto"/>
      </w:divBdr>
    </w:div>
    <w:div w:id="1583757721">
      <w:bodyDiv w:val="1"/>
      <w:marLeft w:val="0"/>
      <w:marRight w:val="0"/>
      <w:marTop w:val="0"/>
      <w:marBottom w:val="0"/>
      <w:divBdr>
        <w:top w:val="none" w:sz="0" w:space="0" w:color="auto"/>
        <w:left w:val="none" w:sz="0" w:space="0" w:color="auto"/>
        <w:bottom w:val="none" w:sz="0" w:space="0" w:color="auto"/>
        <w:right w:val="none" w:sz="0" w:space="0" w:color="auto"/>
      </w:divBdr>
    </w:div>
    <w:div w:id="1590581975">
      <w:bodyDiv w:val="1"/>
      <w:marLeft w:val="0"/>
      <w:marRight w:val="0"/>
      <w:marTop w:val="0"/>
      <w:marBottom w:val="0"/>
      <w:divBdr>
        <w:top w:val="none" w:sz="0" w:space="0" w:color="auto"/>
        <w:left w:val="none" w:sz="0" w:space="0" w:color="auto"/>
        <w:bottom w:val="none" w:sz="0" w:space="0" w:color="auto"/>
        <w:right w:val="none" w:sz="0" w:space="0" w:color="auto"/>
      </w:divBdr>
      <w:divsChild>
        <w:div w:id="1071275207">
          <w:marLeft w:val="0"/>
          <w:marRight w:val="0"/>
          <w:marTop w:val="0"/>
          <w:marBottom w:val="0"/>
          <w:divBdr>
            <w:top w:val="none" w:sz="0" w:space="0" w:color="auto"/>
            <w:left w:val="none" w:sz="0" w:space="0" w:color="auto"/>
            <w:bottom w:val="none" w:sz="0" w:space="0" w:color="auto"/>
            <w:right w:val="none" w:sz="0" w:space="0" w:color="auto"/>
          </w:divBdr>
        </w:div>
      </w:divsChild>
    </w:div>
    <w:div w:id="1590772753">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2084695">
      <w:bodyDiv w:val="1"/>
      <w:marLeft w:val="0"/>
      <w:marRight w:val="0"/>
      <w:marTop w:val="0"/>
      <w:marBottom w:val="0"/>
      <w:divBdr>
        <w:top w:val="none" w:sz="0" w:space="0" w:color="auto"/>
        <w:left w:val="none" w:sz="0" w:space="0" w:color="auto"/>
        <w:bottom w:val="none" w:sz="0" w:space="0" w:color="auto"/>
        <w:right w:val="none" w:sz="0" w:space="0" w:color="auto"/>
      </w:divBdr>
      <w:divsChild>
        <w:div w:id="615719160">
          <w:marLeft w:val="0"/>
          <w:marRight w:val="0"/>
          <w:marTop w:val="0"/>
          <w:marBottom w:val="0"/>
          <w:divBdr>
            <w:top w:val="none" w:sz="0" w:space="0" w:color="auto"/>
            <w:left w:val="none" w:sz="0" w:space="0" w:color="auto"/>
            <w:bottom w:val="none" w:sz="0" w:space="0" w:color="auto"/>
            <w:right w:val="none" w:sz="0" w:space="0" w:color="auto"/>
          </w:divBdr>
        </w:div>
      </w:divsChild>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4781781">
      <w:bodyDiv w:val="1"/>
      <w:marLeft w:val="0"/>
      <w:marRight w:val="0"/>
      <w:marTop w:val="0"/>
      <w:marBottom w:val="0"/>
      <w:divBdr>
        <w:top w:val="none" w:sz="0" w:space="0" w:color="auto"/>
        <w:left w:val="none" w:sz="0" w:space="0" w:color="auto"/>
        <w:bottom w:val="none" w:sz="0" w:space="0" w:color="auto"/>
        <w:right w:val="none" w:sz="0" w:space="0" w:color="auto"/>
      </w:divBdr>
    </w:div>
    <w:div w:id="1598488985">
      <w:bodyDiv w:val="1"/>
      <w:marLeft w:val="0"/>
      <w:marRight w:val="0"/>
      <w:marTop w:val="0"/>
      <w:marBottom w:val="0"/>
      <w:divBdr>
        <w:top w:val="none" w:sz="0" w:space="0" w:color="auto"/>
        <w:left w:val="none" w:sz="0" w:space="0" w:color="auto"/>
        <w:bottom w:val="none" w:sz="0" w:space="0" w:color="auto"/>
        <w:right w:val="none" w:sz="0" w:space="0" w:color="auto"/>
      </w:divBdr>
    </w:div>
    <w:div w:id="1603299714">
      <w:bodyDiv w:val="1"/>
      <w:marLeft w:val="0"/>
      <w:marRight w:val="0"/>
      <w:marTop w:val="0"/>
      <w:marBottom w:val="0"/>
      <w:divBdr>
        <w:top w:val="none" w:sz="0" w:space="0" w:color="auto"/>
        <w:left w:val="none" w:sz="0" w:space="0" w:color="auto"/>
        <w:bottom w:val="none" w:sz="0" w:space="0" w:color="auto"/>
        <w:right w:val="none" w:sz="0" w:space="0" w:color="auto"/>
      </w:divBdr>
    </w:div>
    <w:div w:id="1603757802">
      <w:bodyDiv w:val="1"/>
      <w:marLeft w:val="0"/>
      <w:marRight w:val="0"/>
      <w:marTop w:val="0"/>
      <w:marBottom w:val="0"/>
      <w:divBdr>
        <w:top w:val="none" w:sz="0" w:space="0" w:color="auto"/>
        <w:left w:val="none" w:sz="0" w:space="0" w:color="auto"/>
        <w:bottom w:val="none" w:sz="0" w:space="0" w:color="auto"/>
        <w:right w:val="none" w:sz="0" w:space="0" w:color="auto"/>
      </w:divBdr>
    </w:div>
    <w:div w:id="1619488672">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2903153">
      <w:bodyDiv w:val="1"/>
      <w:marLeft w:val="0"/>
      <w:marRight w:val="0"/>
      <w:marTop w:val="0"/>
      <w:marBottom w:val="0"/>
      <w:divBdr>
        <w:top w:val="none" w:sz="0" w:space="0" w:color="auto"/>
        <w:left w:val="none" w:sz="0" w:space="0" w:color="auto"/>
        <w:bottom w:val="none" w:sz="0" w:space="0" w:color="auto"/>
        <w:right w:val="none" w:sz="0" w:space="0" w:color="auto"/>
      </w:divBdr>
    </w:div>
    <w:div w:id="163965215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48522">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3758208">
      <w:bodyDiv w:val="1"/>
      <w:marLeft w:val="0"/>
      <w:marRight w:val="0"/>
      <w:marTop w:val="0"/>
      <w:marBottom w:val="0"/>
      <w:divBdr>
        <w:top w:val="none" w:sz="0" w:space="0" w:color="auto"/>
        <w:left w:val="none" w:sz="0" w:space="0" w:color="auto"/>
        <w:bottom w:val="none" w:sz="0" w:space="0" w:color="auto"/>
        <w:right w:val="none" w:sz="0" w:space="0" w:color="auto"/>
      </w:divBdr>
    </w:div>
    <w:div w:id="1656447723">
      <w:bodyDiv w:val="1"/>
      <w:marLeft w:val="0"/>
      <w:marRight w:val="0"/>
      <w:marTop w:val="0"/>
      <w:marBottom w:val="0"/>
      <w:divBdr>
        <w:top w:val="none" w:sz="0" w:space="0" w:color="auto"/>
        <w:left w:val="none" w:sz="0" w:space="0" w:color="auto"/>
        <w:bottom w:val="none" w:sz="0" w:space="0" w:color="auto"/>
        <w:right w:val="none" w:sz="0" w:space="0" w:color="auto"/>
      </w:divBdr>
    </w:div>
    <w:div w:id="1659378675">
      <w:bodyDiv w:val="1"/>
      <w:marLeft w:val="0"/>
      <w:marRight w:val="0"/>
      <w:marTop w:val="0"/>
      <w:marBottom w:val="0"/>
      <w:divBdr>
        <w:top w:val="none" w:sz="0" w:space="0" w:color="auto"/>
        <w:left w:val="none" w:sz="0" w:space="0" w:color="auto"/>
        <w:bottom w:val="none" w:sz="0" w:space="0" w:color="auto"/>
        <w:right w:val="none" w:sz="0" w:space="0" w:color="auto"/>
      </w:divBdr>
    </w:div>
    <w:div w:id="1662542513">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7705572">
      <w:bodyDiv w:val="1"/>
      <w:marLeft w:val="0"/>
      <w:marRight w:val="0"/>
      <w:marTop w:val="0"/>
      <w:marBottom w:val="0"/>
      <w:divBdr>
        <w:top w:val="none" w:sz="0" w:space="0" w:color="auto"/>
        <w:left w:val="none" w:sz="0" w:space="0" w:color="auto"/>
        <w:bottom w:val="none" w:sz="0" w:space="0" w:color="auto"/>
        <w:right w:val="none" w:sz="0" w:space="0" w:color="auto"/>
      </w:divBdr>
    </w:div>
    <w:div w:id="1671905862">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3798773">
      <w:bodyDiv w:val="1"/>
      <w:marLeft w:val="0"/>
      <w:marRight w:val="0"/>
      <w:marTop w:val="0"/>
      <w:marBottom w:val="0"/>
      <w:divBdr>
        <w:top w:val="none" w:sz="0" w:space="0" w:color="auto"/>
        <w:left w:val="none" w:sz="0" w:space="0" w:color="auto"/>
        <w:bottom w:val="none" w:sz="0" w:space="0" w:color="auto"/>
        <w:right w:val="none" w:sz="0" w:space="0" w:color="auto"/>
      </w:divBdr>
    </w:div>
    <w:div w:id="1676417962">
      <w:bodyDiv w:val="1"/>
      <w:marLeft w:val="0"/>
      <w:marRight w:val="0"/>
      <w:marTop w:val="0"/>
      <w:marBottom w:val="0"/>
      <w:divBdr>
        <w:top w:val="none" w:sz="0" w:space="0" w:color="auto"/>
        <w:left w:val="none" w:sz="0" w:space="0" w:color="auto"/>
        <w:bottom w:val="none" w:sz="0" w:space="0" w:color="auto"/>
        <w:right w:val="none" w:sz="0" w:space="0" w:color="auto"/>
      </w:divBdr>
    </w:div>
    <w:div w:id="1678995034">
      <w:bodyDiv w:val="1"/>
      <w:marLeft w:val="0"/>
      <w:marRight w:val="0"/>
      <w:marTop w:val="0"/>
      <w:marBottom w:val="0"/>
      <w:divBdr>
        <w:top w:val="none" w:sz="0" w:space="0" w:color="auto"/>
        <w:left w:val="none" w:sz="0" w:space="0" w:color="auto"/>
        <w:bottom w:val="none" w:sz="0" w:space="0" w:color="auto"/>
        <w:right w:val="none" w:sz="0" w:space="0" w:color="auto"/>
      </w:divBdr>
    </w:div>
    <w:div w:id="168443611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69685">
      <w:bodyDiv w:val="1"/>
      <w:marLeft w:val="0"/>
      <w:marRight w:val="0"/>
      <w:marTop w:val="0"/>
      <w:marBottom w:val="0"/>
      <w:divBdr>
        <w:top w:val="none" w:sz="0" w:space="0" w:color="auto"/>
        <w:left w:val="none" w:sz="0" w:space="0" w:color="auto"/>
        <w:bottom w:val="none" w:sz="0" w:space="0" w:color="auto"/>
        <w:right w:val="none" w:sz="0" w:space="0" w:color="auto"/>
      </w:divBdr>
    </w:div>
    <w:div w:id="1697463919">
      <w:bodyDiv w:val="1"/>
      <w:marLeft w:val="0"/>
      <w:marRight w:val="0"/>
      <w:marTop w:val="0"/>
      <w:marBottom w:val="0"/>
      <w:divBdr>
        <w:top w:val="none" w:sz="0" w:space="0" w:color="auto"/>
        <w:left w:val="none" w:sz="0" w:space="0" w:color="auto"/>
        <w:bottom w:val="none" w:sz="0" w:space="0" w:color="auto"/>
        <w:right w:val="none" w:sz="0" w:space="0" w:color="auto"/>
      </w:divBdr>
    </w:div>
    <w:div w:id="1708870082">
      <w:bodyDiv w:val="1"/>
      <w:marLeft w:val="0"/>
      <w:marRight w:val="0"/>
      <w:marTop w:val="0"/>
      <w:marBottom w:val="0"/>
      <w:divBdr>
        <w:top w:val="none" w:sz="0" w:space="0" w:color="auto"/>
        <w:left w:val="none" w:sz="0" w:space="0" w:color="auto"/>
        <w:bottom w:val="none" w:sz="0" w:space="0" w:color="auto"/>
        <w:right w:val="none" w:sz="0" w:space="0" w:color="auto"/>
      </w:divBdr>
    </w:div>
    <w:div w:id="1710643831">
      <w:bodyDiv w:val="1"/>
      <w:marLeft w:val="0"/>
      <w:marRight w:val="0"/>
      <w:marTop w:val="0"/>
      <w:marBottom w:val="0"/>
      <w:divBdr>
        <w:top w:val="none" w:sz="0" w:space="0" w:color="auto"/>
        <w:left w:val="none" w:sz="0" w:space="0" w:color="auto"/>
        <w:bottom w:val="none" w:sz="0" w:space="0" w:color="auto"/>
        <w:right w:val="none" w:sz="0" w:space="0" w:color="auto"/>
      </w:divBdr>
    </w:div>
    <w:div w:id="1717197287">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6681675">
      <w:bodyDiv w:val="1"/>
      <w:marLeft w:val="0"/>
      <w:marRight w:val="0"/>
      <w:marTop w:val="0"/>
      <w:marBottom w:val="0"/>
      <w:divBdr>
        <w:top w:val="none" w:sz="0" w:space="0" w:color="auto"/>
        <w:left w:val="none" w:sz="0" w:space="0" w:color="auto"/>
        <w:bottom w:val="none" w:sz="0" w:space="0" w:color="auto"/>
        <w:right w:val="none" w:sz="0" w:space="0" w:color="auto"/>
      </w:divBdr>
    </w:div>
    <w:div w:id="173370015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513117">
      <w:bodyDiv w:val="1"/>
      <w:marLeft w:val="0"/>
      <w:marRight w:val="0"/>
      <w:marTop w:val="0"/>
      <w:marBottom w:val="0"/>
      <w:divBdr>
        <w:top w:val="none" w:sz="0" w:space="0" w:color="auto"/>
        <w:left w:val="none" w:sz="0" w:space="0" w:color="auto"/>
        <w:bottom w:val="none" w:sz="0" w:space="0" w:color="auto"/>
        <w:right w:val="none" w:sz="0" w:space="0" w:color="auto"/>
      </w:divBdr>
    </w:div>
    <w:div w:id="1746151345">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342889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8311768">
      <w:bodyDiv w:val="1"/>
      <w:marLeft w:val="0"/>
      <w:marRight w:val="0"/>
      <w:marTop w:val="0"/>
      <w:marBottom w:val="0"/>
      <w:divBdr>
        <w:top w:val="none" w:sz="0" w:space="0" w:color="auto"/>
        <w:left w:val="none" w:sz="0" w:space="0" w:color="auto"/>
        <w:bottom w:val="none" w:sz="0" w:space="0" w:color="auto"/>
        <w:right w:val="none" w:sz="0" w:space="0" w:color="auto"/>
      </w:divBdr>
    </w:div>
    <w:div w:id="1768766838">
      <w:bodyDiv w:val="1"/>
      <w:marLeft w:val="0"/>
      <w:marRight w:val="0"/>
      <w:marTop w:val="0"/>
      <w:marBottom w:val="0"/>
      <w:divBdr>
        <w:top w:val="none" w:sz="0" w:space="0" w:color="auto"/>
        <w:left w:val="none" w:sz="0" w:space="0" w:color="auto"/>
        <w:bottom w:val="none" w:sz="0" w:space="0" w:color="auto"/>
        <w:right w:val="none" w:sz="0" w:space="0" w:color="auto"/>
      </w:divBdr>
    </w:div>
    <w:div w:id="1781413648">
      <w:bodyDiv w:val="1"/>
      <w:marLeft w:val="0"/>
      <w:marRight w:val="0"/>
      <w:marTop w:val="0"/>
      <w:marBottom w:val="0"/>
      <w:divBdr>
        <w:top w:val="none" w:sz="0" w:space="0" w:color="auto"/>
        <w:left w:val="none" w:sz="0" w:space="0" w:color="auto"/>
        <w:bottom w:val="none" w:sz="0" w:space="0" w:color="auto"/>
        <w:right w:val="none" w:sz="0" w:space="0" w:color="auto"/>
      </w:divBdr>
    </w:div>
    <w:div w:id="1786801735">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89935737">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0708262">
      <w:bodyDiv w:val="1"/>
      <w:marLeft w:val="0"/>
      <w:marRight w:val="0"/>
      <w:marTop w:val="0"/>
      <w:marBottom w:val="0"/>
      <w:divBdr>
        <w:top w:val="none" w:sz="0" w:space="0" w:color="auto"/>
        <w:left w:val="none" w:sz="0" w:space="0" w:color="auto"/>
        <w:bottom w:val="none" w:sz="0" w:space="0" w:color="auto"/>
        <w:right w:val="none" w:sz="0" w:space="0" w:color="auto"/>
      </w:divBdr>
    </w:div>
    <w:div w:id="1791969946">
      <w:bodyDiv w:val="1"/>
      <w:marLeft w:val="0"/>
      <w:marRight w:val="0"/>
      <w:marTop w:val="0"/>
      <w:marBottom w:val="0"/>
      <w:divBdr>
        <w:top w:val="none" w:sz="0" w:space="0" w:color="auto"/>
        <w:left w:val="none" w:sz="0" w:space="0" w:color="auto"/>
        <w:bottom w:val="none" w:sz="0" w:space="0" w:color="auto"/>
        <w:right w:val="none" w:sz="0" w:space="0" w:color="auto"/>
      </w:divBdr>
      <w:divsChild>
        <w:div w:id="2095474321">
          <w:marLeft w:val="0"/>
          <w:marRight w:val="0"/>
          <w:marTop w:val="0"/>
          <w:marBottom w:val="0"/>
          <w:divBdr>
            <w:top w:val="none" w:sz="0" w:space="0" w:color="auto"/>
            <w:left w:val="none" w:sz="0" w:space="0" w:color="auto"/>
            <w:bottom w:val="none" w:sz="0" w:space="0" w:color="auto"/>
            <w:right w:val="none" w:sz="0" w:space="0" w:color="auto"/>
          </w:divBdr>
        </w:div>
      </w:divsChild>
    </w:div>
    <w:div w:id="1796100182">
      <w:bodyDiv w:val="1"/>
      <w:marLeft w:val="0"/>
      <w:marRight w:val="0"/>
      <w:marTop w:val="0"/>
      <w:marBottom w:val="0"/>
      <w:divBdr>
        <w:top w:val="none" w:sz="0" w:space="0" w:color="auto"/>
        <w:left w:val="none" w:sz="0" w:space="0" w:color="auto"/>
        <w:bottom w:val="none" w:sz="0" w:space="0" w:color="auto"/>
        <w:right w:val="none" w:sz="0" w:space="0" w:color="auto"/>
      </w:divBdr>
    </w:div>
    <w:div w:id="1799251989">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09395035">
      <w:bodyDiv w:val="1"/>
      <w:marLeft w:val="0"/>
      <w:marRight w:val="0"/>
      <w:marTop w:val="0"/>
      <w:marBottom w:val="0"/>
      <w:divBdr>
        <w:top w:val="none" w:sz="0" w:space="0" w:color="auto"/>
        <w:left w:val="none" w:sz="0" w:space="0" w:color="auto"/>
        <w:bottom w:val="none" w:sz="0" w:space="0" w:color="auto"/>
        <w:right w:val="none" w:sz="0" w:space="0" w:color="auto"/>
      </w:divBdr>
    </w:div>
    <w:div w:id="1813018168">
      <w:bodyDiv w:val="1"/>
      <w:marLeft w:val="0"/>
      <w:marRight w:val="0"/>
      <w:marTop w:val="0"/>
      <w:marBottom w:val="0"/>
      <w:divBdr>
        <w:top w:val="none" w:sz="0" w:space="0" w:color="auto"/>
        <w:left w:val="none" w:sz="0" w:space="0" w:color="auto"/>
        <w:bottom w:val="none" w:sz="0" w:space="0" w:color="auto"/>
        <w:right w:val="none" w:sz="0" w:space="0" w:color="auto"/>
      </w:divBdr>
    </w:div>
    <w:div w:id="1816335928">
      <w:bodyDiv w:val="1"/>
      <w:marLeft w:val="0"/>
      <w:marRight w:val="0"/>
      <w:marTop w:val="0"/>
      <w:marBottom w:val="0"/>
      <w:divBdr>
        <w:top w:val="none" w:sz="0" w:space="0" w:color="auto"/>
        <w:left w:val="none" w:sz="0" w:space="0" w:color="auto"/>
        <w:bottom w:val="none" w:sz="0" w:space="0" w:color="auto"/>
        <w:right w:val="none" w:sz="0" w:space="0" w:color="auto"/>
      </w:divBdr>
    </w:div>
    <w:div w:id="1816684063">
      <w:bodyDiv w:val="1"/>
      <w:marLeft w:val="0"/>
      <w:marRight w:val="0"/>
      <w:marTop w:val="0"/>
      <w:marBottom w:val="0"/>
      <w:divBdr>
        <w:top w:val="none" w:sz="0" w:space="0" w:color="auto"/>
        <w:left w:val="none" w:sz="0" w:space="0" w:color="auto"/>
        <w:bottom w:val="none" w:sz="0" w:space="0" w:color="auto"/>
        <w:right w:val="none" w:sz="0" w:space="0" w:color="auto"/>
      </w:divBdr>
    </w:div>
    <w:div w:id="1818641840">
      <w:bodyDiv w:val="1"/>
      <w:marLeft w:val="0"/>
      <w:marRight w:val="0"/>
      <w:marTop w:val="0"/>
      <w:marBottom w:val="0"/>
      <w:divBdr>
        <w:top w:val="none" w:sz="0" w:space="0" w:color="auto"/>
        <w:left w:val="none" w:sz="0" w:space="0" w:color="auto"/>
        <w:bottom w:val="none" w:sz="0" w:space="0" w:color="auto"/>
        <w:right w:val="none" w:sz="0" w:space="0" w:color="auto"/>
      </w:divBdr>
      <w:divsChild>
        <w:div w:id="480007559">
          <w:marLeft w:val="0"/>
          <w:marRight w:val="0"/>
          <w:marTop w:val="0"/>
          <w:marBottom w:val="0"/>
          <w:divBdr>
            <w:top w:val="none" w:sz="0" w:space="0" w:color="auto"/>
            <w:left w:val="none" w:sz="0" w:space="0" w:color="auto"/>
            <w:bottom w:val="none" w:sz="0" w:space="0" w:color="auto"/>
            <w:right w:val="none" w:sz="0" w:space="0" w:color="auto"/>
          </w:divBdr>
          <w:divsChild>
            <w:div w:id="12111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4855">
      <w:bodyDiv w:val="1"/>
      <w:marLeft w:val="0"/>
      <w:marRight w:val="0"/>
      <w:marTop w:val="0"/>
      <w:marBottom w:val="0"/>
      <w:divBdr>
        <w:top w:val="none" w:sz="0" w:space="0" w:color="auto"/>
        <w:left w:val="none" w:sz="0" w:space="0" w:color="auto"/>
        <w:bottom w:val="none" w:sz="0" w:space="0" w:color="auto"/>
        <w:right w:val="none" w:sz="0" w:space="0" w:color="auto"/>
      </w:divBdr>
    </w:div>
    <w:div w:id="1825853264">
      <w:bodyDiv w:val="1"/>
      <w:marLeft w:val="0"/>
      <w:marRight w:val="0"/>
      <w:marTop w:val="0"/>
      <w:marBottom w:val="0"/>
      <w:divBdr>
        <w:top w:val="none" w:sz="0" w:space="0" w:color="auto"/>
        <w:left w:val="none" w:sz="0" w:space="0" w:color="auto"/>
        <w:bottom w:val="none" w:sz="0" w:space="0" w:color="auto"/>
        <w:right w:val="none" w:sz="0" w:space="0" w:color="auto"/>
      </w:divBdr>
      <w:divsChild>
        <w:div w:id="867062189">
          <w:marLeft w:val="0"/>
          <w:marRight w:val="0"/>
          <w:marTop w:val="0"/>
          <w:marBottom w:val="0"/>
          <w:divBdr>
            <w:top w:val="none" w:sz="0" w:space="0" w:color="auto"/>
            <w:left w:val="none" w:sz="0" w:space="0" w:color="auto"/>
            <w:bottom w:val="none" w:sz="0" w:space="0" w:color="auto"/>
            <w:right w:val="none" w:sz="0" w:space="0" w:color="auto"/>
          </w:divBdr>
        </w:div>
      </w:divsChild>
    </w:div>
    <w:div w:id="1826579933">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0465473">
      <w:bodyDiv w:val="1"/>
      <w:marLeft w:val="0"/>
      <w:marRight w:val="0"/>
      <w:marTop w:val="0"/>
      <w:marBottom w:val="0"/>
      <w:divBdr>
        <w:top w:val="none" w:sz="0" w:space="0" w:color="auto"/>
        <w:left w:val="none" w:sz="0" w:space="0" w:color="auto"/>
        <w:bottom w:val="none" w:sz="0" w:space="0" w:color="auto"/>
        <w:right w:val="none" w:sz="0" w:space="0" w:color="auto"/>
      </w:divBdr>
    </w:div>
    <w:div w:id="1840735688">
      <w:bodyDiv w:val="1"/>
      <w:marLeft w:val="0"/>
      <w:marRight w:val="0"/>
      <w:marTop w:val="0"/>
      <w:marBottom w:val="0"/>
      <w:divBdr>
        <w:top w:val="none" w:sz="0" w:space="0" w:color="auto"/>
        <w:left w:val="none" w:sz="0" w:space="0" w:color="auto"/>
        <w:bottom w:val="none" w:sz="0" w:space="0" w:color="auto"/>
        <w:right w:val="none" w:sz="0" w:space="0" w:color="auto"/>
      </w:divBdr>
    </w:div>
    <w:div w:id="1840776274">
      <w:bodyDiv w:val="1"/>
      <w:marLeft w:val="0"/>
      <w:marRight w:val="0"/>
      <w:marTop w:val="0"/>
      <w:marBottom w:val="0"/>
      <w:divBdr>
        <w:top w:val="none" w:sz="0" w:space="0" w:color="auto"/>
        <w:left w:val="none" w:sz="0" w:space="0" w:color="auto"/>
        <w:bottom w:val="none" w:sz="0" w:space="0" w:color="auto"/>
        <w:right w:val="none" w:sz="0" w:space="0" w:color="auto"/>
      </w:divBdr>
      <w:divsChild>
        <w:div w:id="712995483">
          <w:marLeft w:val="0"/>
          <w:marRight w:val="0"/>
          <w:marTop w:val="0"/>
          <w:marBottom w:val="0"/>
          <w:divBdr>
            <w:top w:val="none" w:sz="0" w:space="0" w:color="auto"/>
            <w:left w:val="none" w:sz="0" w:space="0" w:color="auto"/>
            <w:bottom w:val="none" w:sz="0" w:space="0" w:color="auto"/>
            <w:right w:val="none" w:sz="0" w:space="0" w:color="auto"/>
          </w:divBdr>
          <w:divsChild>
            <w:div w:id="15506482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47670919">
      <w:bodyDiv w:val="1"/>
      <w:marLeft w:val="0"/>
      <w:marRight w:val="0"/>
      <w:marTop w:val="0"/>
      <w:marBottom w:val="0"/>
      <w:divBdr>
        <w:top w:val="none" w:sz="0" w:space="0" w:color="auto"/>
        <w:left w:val="none" w:sz="0" w:space="0" w:color="auto"/>
        <w:bottom w:val="none" w:sz="0" w:space="0" w:color="auto"/>
        <w:right w:val="none" w:sz="0" w:space="0" w:color="auto"/>
      </w:divBdr>
      <w:divsChild>
        <w:div w:id="10493022">
          <w:marLeft w:val="0"/>
          <w:marRight w:val="0"/>
          <w:marTop w:val="0"/>
          <w:marBottom w:val="0"/>
          <w:divBdr>
            <w:top w:val="none" w:sz="0" w:space="0" w:color="auto"/>
            <w:left w:val="none" w:sz="0" w:space="0" w:color="auto"/>
            <w:bottom w:val="none" w:sz="0" w:space="0" w:color="auto"/>
            <w:right w:val="none" w:sz="0" w:space="0" w:color="auto"/>
          </w:divBdr>
        </w:div>
      </w:divsChild>
    </w:div>
    <w:div w:id="185568117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2818871">
      <w:bodyDiv w:val="1"/>
      <w:marLeft w:val="0"/>
      <w:marRight w:val="0"/>
      <w:marTop w:val="0"/>
      <w:marBottom w:val="0"/>
      <w:divBdr>
        <w:top w:val="none" w:sz="0" w:space="0" w:color="auto"/>
        <w:left w:val="none" w:sz="0" w:space="0" w:color="auto"/>
        <w:bottom w:val="none" w:sz="0" w:space="0" w:color="auto"/>
        <w:right w:val="none" w:sz="0" w:space="0" w:color="auto"/>
      </w:divBdr>
    </w:div>
    <w:div w:id="1864827143">
      <w:bodyDiv w:val="1"/>
      <w:marLeft w:val="0"/>
      <w:marRight w:val="0"/>
      <w:marTop w:val="0"/>
      <w:marBottom w:val="0"/>
      <w:divBdr>
        <w:top w:val="none" w:sz="0" w:space="0" w:color="auto"/>
        <w:left w:val="none" w:sz="0" w:space="0" w:color="auto"/>
        <w:bottom w:val="none" w:sz="0" w:space="0" w:color="auto"/>
        <w:right w:val="none" w:sz="0" w:space="0" w:color="auto"/>
      </w:divBdr>
    </w:div>
    <w:div w:id="186771099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1111606">
      <w:bodyDiv w:val="1"/>
      <w:marLeft w:val="0"/>
      <w:marRight w:val="0"/>
      <w:marTop w:val="0"/>
      <w:marBottom w:val="0"/>
      <w:divBdr>
        <w:top w:val="none" w:sz="0" w:space="0" w:color="auto"/>
        <w:left w:val="none" w:sz="0" w:space="0" w:color="auto"/>
        <w:bottom w:val="none" w:sz="0" w:space="0" w:color="auto"/>
        <w:right w:val="none" w:sz="0" w:space="0" w:color="auto"/>
      </w:divBdr>
    </w:div>
    <w:div w:id="190456556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0268502">
      <w:bodyDiv w:val="1"/>
      <w:marLeft w:val="0"/>
      <w:marRight w:val="0"/>
      <w:marTop w:val="0"/>
      <w:marBottom w:val="0"/>
      <w:divBdr>
        <w:top w:val="none" w:sz="0" w:space="0" w:color="auto"/>
        <w:left w:val="none" w:sz="0" w:space="0" w:color="auto"/>
        <w:bottom w:val="none" w:sz="0" w:space="0" w:color="auto"/>
        <w:right w:val="none" w:sz="0" w:space="0" w:color="auto"/>
      </w:divBdr>
    </w:div>
    <w:div w:id="1912039926">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264581">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5552777">
      <w:bodyDiv w:val="1"/>
      <w:marLeft w:val="0"/>
      <w:marRight w:val="0"/>
      <w:marTop w:val="0"/>
      <w:marBottom w:val="0"/>
      <w:divBdr>
        <w:top w:val="none" w:sz="0" w:space="0" w:color="auto"/>
        <w:left w:val="none" w:sz="0" w:space="0" w:color="auto"/>
        <w:bottom w:val="none" w:sz="0" w:space="0" w:color="auto"/>
        <w:right w:val="none" w:sz="0" w:space="0" w:color="auto"/>
      </w:divBdr>
    </w:div>
    <w:div w:id="1942179361">
      <w:bodyDiv w:val="1"/>
      <w:marLeft w:val="0"/>
      <w:marRight w:val="0"/>
      <w:marTop w:val="0"/>
      <w:marBottom w:val="0"/>
      <w:divBdr>
        <w:top w:val="none" w:sz="0" w:space="0" w:color="auto"/>
        <w:left w:val="none" w:sz="0" w:space="0" w:color="auto"/>
        <w:bottom w:val="none" w:sz="0" w:space="0" w:color="auto"/>
        <w:right w:val="none" w:sz="0" w:space="0" w:color="auto"/>
      </w:divBdr>
    </w:div>
    <w:div w:id="1943415730">
      <w:bodyDiv w:val="1"/>
      <w:marLeft w:val="0"/>
      <w:marRight w:val="0"/>
      <w:marTop w:val="0"/>
      <w:marBottom w:val="0"/>
      <w:divBdr>
        <w:top w:val="none" w:sz="0" w:space="0" w:color="auto"/>
        <w:left w:val="none" w:sz="0" w:space="0" w:color="auto"/>
        <w:bottom w:val="none" w:sz="0" w:space="0" w:color="auto"/>
        <w:right w:val="none" w:sz="0" w:space="0" w:color="auto"/>
      </w:divBdr>
    </w:div>
    <w:div w:id="1952665448">
      <w:bodyDiv w:val="1"/>
      <w:marLeft w:val="0"/>
      <w:marRight w:val="0"/>
      <w:marTop w:val="0"/>
      <w:marBottom w:val="0"/>
      <w:divBdr>
        <w:top w:val="none" w:sz="0" w:space="0" w:color="auto"/>
        <w:left w:val="none" w:sz="0" w:space="0" w:color="auto"/>
        <w:bottom w:val="none" w:sz="0" w:space="0" w:color="auto"/>
        <w:right w:val="none" w:sz="0" w:space="0" w:color="auto"/>
      </w:divBdr>
    </w:div>
    <w:div w:id="195409207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361191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8223777">
      <w:bodyDiv w:val="1"/>
      <w:marLeft w:val="0"/>
      <w:marRight w:val="0"/>
      <w:marTop w:val="0"/>
      <w:marBottom w:val="0"/>
      <w:divBdr>
        <w:top w:val="none" w:sz="0" w:space="0" w:color="auto"/>
        <w:left w:val="none" w:sz="0" w:space="0" w:color="auto"/>
        <w:bottom w:val="none" w:sz="0" w:space="0" w:color="auto"/>
        <w:right w:val="none" w:sz="0" w:space="0" w:color="auto"/>
      </w:divBdr>
    </w:div>
    <w:div w:id="1999725344">
      <w:bodyDiv w:val="1"/>
      <w:marLeft w:val="0"/>
      <w:marRight w:val="0"/>
      <w:marTop w:val="0"/>
      <w:marBottom w:val="0"/>
      <w:divBdr>
        <w:top w:val="none" w:sz="0" w:space="0" w:color="auto"/>
        <w:left w:val="none" w:sz="0" w:space="0" w:color="auto"/>
        <w:bottom w:val="none" w:sz="0" w:space="0" w:color="auto"/>
        <w:right w:val="none" w:sz="0" w:space="0" w:color="auto"/>
      </w:divBdr>
    </w:div>
    <w:div w:id="200928318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17875951">
      <w:bodyDiv w:val="1"/>
      <w:marLeft w:val="0"/>
      <w:marRight w:val="0"/>
      <w:marTop w:val="0"/>
      <w:marBottom w:val="0"/>
      <w:divBdr>
        <w:top w:val="none" w:sz="0" w:space="0" w:color="auto"/>
        <w:left w:val="none" w:sz="0" w:space="0" w:color="auto"/>
        <w:bottom w:val="none" w:sz="0" w:space="0" w:color="auto"/>
        <w:right w:val="none" w:sz="0" w:space="0" w:color="auto"/>
      </w:divBdr>
    </w:div>
    <w:div w:id="2031252283">
      <w:bodyDiv w:val="1"/>
      <w:marLeft w:val="0"/>
      <w:marRight w:val="0"/>
      <w:marTop w:val="0"/>
      <w:marBottom w:val="0"/>
      <w:divBdr>
        <w:top w:val="none" w:sz="0" w:space="0" w:color="auto"/>
        <w:left w:val="none" w:sz="0" w:space="0" w:color="auto"/>
        <w:bottom w:val="none" w:sz="0" w:space="0" w:color="auto"/>
        <w:right w:val="none" w:sz="0" w:space="0" w:color="auto"/>
      </w:divBdr>
      <w:divsChild>
        <w:div w:id="462387059">
          <w:marLeft w:val="0"/>
          <w:marRight w:val="0"/>
          <w:marTop w:val="0"/>
          <w:marBottom w:val="0"/>
          <w:divBdr>
            <w:top w:val="none" w:sz="0" w:space="0" w:color="auto"/>
            <w:left w:val="none" w:sz="0" w:space="0" w:color="auto"/>
            <w:bottom w:val="none" w:sz="0" w:space="0" w:color="auto"/>
            <w:right w:val="none" w:sz="0" w:space="0" w:color="auto"/>
          </w:divBdr>
          <w:divsChild>
            <w:div w:id="18508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31660">
      <w:bodyDiv w:val="1"/>
      <w:marLeft w:val="0"/>
      <w:marRight w:val="0"/>
      <w:marTop w:val="0"/>
      <w:marBottom w:val="0"/>
      <w:divBdr>
        <w:top w:val="none" w:sz="0" w:space="0" w:color="auto"/>
        <w:left w:val="none" w:sz="0" w:space="0" w:color="auto"/>
        <w:bottom w:val="none" w:sz="0" w:space="0" w:color="auto"/>
        <w:right w:val="none" w:sz="0" w:space="0" w:color="auto"/>
      </w:divBdr>
    </w:div>
    <w:div w:id="2039968317">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4355917">
      <w:bodyDiv w:val="1"/>
      <w:marLeft w:val="0"/>
      <w:marRight w:val="0"/>
      <w:marTop w:val="0"/>
      <w:marBottom w:val="0"/>
      <w:divBdr>
        <w:top w:val="none" w:sz="0" w:space="0" w:color="auto"/>
        <w:left w:val="none" w:sz="0" w:space="0" w:color="auto"/>
        <w:bottom w:val="none" w:sz="0" w:space="0" w:color="auto"/>
        <w:right w:val="none" w:sz="0" w:space="0" w:color="auto"/>
      </w:divBdr>
      <w:divsChild>
        <w:div w:id="2126193186">
          <w:marLeft w:val="0"/>
          <w:marRight w:val="0"/>
          <w:marTop w:val="0"/>
          <w:marBottom w:val="0"/>
          <w:divBdr>
            <w:top w:val="none" w:sz="0" w:space="0" w:color="auto"/>
            <w:left w:val="none" w:sz="0" w:space="0" w:color="auto"/>
            <w:bottom w:val="none" w:sz="0" w:space="0" w:color="auto"/>
            <w:right w:val="none" w:sz="0" w:space="0" w:color="auto"/>
          </w:divBdr>
        </w:div>
      </w:divsChild>
    </w:div>
    <w:div w:id="2045985236">
      <w:bodyDiv w:val="1"/>
      <w:marLeft w:val="0"/>
      <w:marRight w:val="0"/>
      <w:marTop w:val="0"/>
      <w:marBottom w:val="0"/>
      <w:divBdr>
        <w:top w:val="none" w:sz="0" w:space="0" w:color="auto"/>
        <w:left w:val="none" w:sz="0" w:space="0" w:color="auto"/>
        <w:bottom w:val="none" w:sz="0" w:space="0" w:color="auto"/>
        <w:right w:val="none" w:sz="0" w:space="0" w:color="auto"/>
      </w:divBdr>
    </w:div>
    <w:div w:id="2050259613">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59933452">
      <w:bodyDiv w:val="1"/>
      <w:marLeft w:val="0"/>
      <w:marRight w:val="0"/>
      <w:marTop w:val="0"/>
      <w:marBottom w:val="0"/>
      <w:divBdr>
        <w:top w:val="none" w:sz="0" w:space="0" w:color="auto"/>
        <w:left w:val="none" w:sz="0" w:space="0" w:color="auto"/>
        <w:bottom w:val="none" w:sz="0" w:space="0" w:color="auto"/>
        <w:right w:val="none" w:sz="0" w:space="0" w:color="auto"/>
      </w:divBdr>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1705982">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0690388">
      <w:bodyDiv w:val="1"/>
      <w:marLeft w:val="0"/>
      <w:marRight w:val="0"/>
      <w:marTop w:val="0"/>
      <w:marBottom w:val="0"/>
      <w:divBdr>
        <w:top w:val="none" w:sz="0" w:space="0" w:color="auto"/>
        <w:left w:val="none" w:sz="0" w:space="0" w:color="auto"/>
        <w:bottom w:val="none" w:sz="0" w:space="0" w:color="auto"/>
        <w:right w:val="none" w:sz="0" w:space="0" w:color="auto"/>
      </w:divBdr>
    </w:div>
    <w:div w:id="2072729897">
      <w:bodyDiv w:val="1"/>
      <w:marLeft w:val="0"/>
      <w:marRight w:val="0"/>
      <w:marTop w:val="0"/>
      <w:marBottom w:val="0"/>
      <w:divBdr>
        <w:top w:val="none" w:sz="0" w:space="0" w:color="auto"/>
        <w:left w:val="none" w:sz="0" w:space="0" w:color="auto"/>
        <w:bottom w:val="none" w:sz="0" w:space="0" w:color="auto"/>
        <w:right w:val="none" w:sz="0" w:space="0" w:color="auto"/>
      </w:divBdr>
    </w:div>
    <w:div w:id="2082291717">
      <w:bodyDiv w:val="1"/>
      <w:marLeft w:val="0"/>
      <w:marRight w:val="0"/>
      <w:marTop w:val="0"/>
      <w:marBottom w:val="0"/>
      <w:divBdr>
        <w:top w:val="none" w:sz="0" w:space="0" w:color="auto"/>
        <w:left w:val="none" w:sz="0" w:space="0" w:color="auto"/>
        <w:bottom w:val="none" w:sz="0" w:space="0" w:color="auto"/>
        <w:right w:val="none" w:sz="0" w:space="0" w:color="auto"/>
      </w:divBdr>
      <w:divsChild>
        <w:div w:id="1995600602">
          <w:marLeft w:val="0"/>
          <w:marRight w:val="0"/>
          <w:marTop w:val="0"/>
          <w:marBottom w:val="0"/>
          <w:divBdr>
            <w:top w:val="none" w:sz="0" w:space="0" w:color="auto"/>
            <w:left w:val="none" w:sz="0" w:space="0" w:color="auto"/>
            <w:bottom w:val="none" w:sz="0" w:space="0" w:color="auto"/>
            <w:right w:val="none" w:sz="0" w:space="0" w:color="auto"/>
          </w:divBdr>
        </w:div>
      </w:divsChild>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0687922">
      <w:bodyDiv w:val="1"/>
      <w:marLeft w:val="0"/>
      <w:marRight w:val="0"/>
      <w:marTop w:val="0"/>
      <w:marBottom w:val="0"/>
      <w:divBdr>
        <w:top w:val="none" w:sz="0" w:space="0" w:color="auto"/>
        <w:left w:val="none" w:sz="0" w:space="0" w:color="auto"/>
        <w:bottom w:val="none" w:sz="0" w:space="0" w:color="auto"/>
        <w:right w:val="none" w:sz="0" w:space="0" w:color="auto"/>
      </w:divBdr>
    </w:div>
    <w:div w:id="2091153693">
      <w:bodyDiv w:val="1"/>
      <w:marLeft w:val="0"/>
      <w:marRight w:val="0"/>
      <w:marTop w:val="0"/>
      <w:marBottom w:val="0"/>
      <w:divBdr>
        <w:top w:val="none" w:sz="0" w:space="0" w:color="auto"/>
        <w:left w:val="none" w:sz="0" w:space="0" w:color="auto"/>
        <w:bottom w:val="none" w:sz="0" w:space="0" w:color="auto"/>
        <w:right w:val="none" w:sz="0" w:space="0" w:color="auto"/>
      </w:divBdr>
    </w:div>
    <w:div w:id="2103988177">
      <w:bodyDiv w:val="1"/>
      <w:marLeft w:val="0"/>
      <w:marRight w:val="0"/>
      <w:marTop w:val="0"/>
      <w:marBottom w:val="0"/>
      <w:divBdr>
        <w:top w:val="none" w:sz="0" w:space="0" w:color="auto"/>
        <w:left w:val="none" w:sz="0" w:space="0" w:color="auto"/>
        <w:bottom w:val="none" w:sz="0" w:space="0" w:color="auto"/>
        <w:right w:val="none" w:sz="0" w:space="0" w:color="auto"/>
      </w:divBdr>
      <w:divsChild>
        <w:div w:id="1274093804">
          <w:marLeft w:val="0"/>
          <w:marRight w:val="0"/>
          <w:marTop w:val="0"/>
          <w:marBottom w:val="0"/>
          <w:divBdr>
            <w:top w:val="none" w:sz="0" w:space="0" w:color="auto"/>
            <w:left w:val="none" w:sz="0" w:space="0" w:color="auto"/>
            <w:bottom w:val="none" w:sz="0" w:space="0" w:color="auto"/>
            <w:right w:val="none" w:sz="0" w:space="0" w:color="auto"/>
          </w:divBdr>
        </w:div>
        <w:div w:id="264000736">
          <w:marLeft w:val="0"/>
          <w:marRight w:val="0"/>
          <w:marTop w:val="0"/>
          <w:marBottom w:val="0"/>
          <w:divBdr>
            <w:top w:val="none" w:sz="0" w:space="0" w:color="auto"/>
            <w:left w:val="none" w:sz="0" w:space="0" w:color="auto"/>
            <w:bottom w:val="none" w:sz="0" w:space="0" w:color="auto"/>
            <w:right w:val="none" w:sz="0" w:space="0" w:color="auto"/>
          </w:divBdr>
        </w:div>
      </w:divsChild>
    </w:div>
    <w:div w:id="2115829805">
      <w:bodyDiv w:val="1"/>
      <w:marLeft w:val="0"/>
      <w:marRight w:val="0"/>
      <w:marTop w:val="0"/>
      <w:marBottom w:val="0"/>
      <w:divBdr>
        <w:top w:val="none" w:sz="0" w:space="0" w:color="auto"/>
        <w:left w:val="none" w:sz="0" w:space="0" w:color="auto"/>
        <w:bottom w:val="none" w:sz="0" w:space="0" w:color="auto"/>
        <w:right w:val="none" w:sz="0" w:space="0" w:color="auto"/>
      </w:divBdr>
    </w:div>
    <w:div w:id="2116557940">
      <w:bodyDiv w:val="1"/>
      <w:marLeft w:val="0"/>
      <w:marRight w:val="0"/>
      <w:marTop w:val="0"/>
      <w:marBottom w:val="0"/>
      <w:divBdr>
        <w:top w:val="none" w:sz="0" w:space="0" w:color="auto"/>
        <w:left w:val="none" w:sz="0" w:space="0" w:color="auto"/>
        <w:bottom w:val="none" w:sz="0" w:space="0" w:color="auto"/>
        <w:right w:val="none" w:sz="0" w:space="0" w:color="auto"/>
      </w:divBdr>
      <w:divsChild>
        <w:div w:id="928346159">
          <w:marLeft w:val="0"/>
          <w:marRight w:val="0"/>
          <w:marTop w:val="0"/>
          <w:marBottom w:val="0"/>
          <w:divBdr>
            <w:top w:val="none" w:sz="0" w:space="0" w:color="auto"/>
            <w:left w:val="none" w:sz="0" w:space="0" w:color="auto"/>
            <w:bottom w:val="none" w:sz="0" w:space="0" w:color="auto"/>
            <w:right w:val="none" w:sz="0" w:space="0" w:color="auto"/>
          </w:divBdr>
        </w:div>
        <w:div w:id="1667124026">
          <w:marLeft w:val="0"/>
          <w:marRight w:val="0"/>
          <w:marTop w:val="0"/>
          <w:marBottom w:val="0"/>
          <w:divBdr>
            <w:top w:val="none" w:sz="0" w:space="0" w:color="auto"/>
            <w:left w:val="none" w:sz="0" w:space="0" w:color="auto"/>
            <w:bottom w:val="none" w:sz="0" w:space="0" w:color="auto"/>
            <w:right w:val="none" w:sz="0" w:space="0" w:color="auto"/>
          </w:divBdr>
        </w:div>
      </w:divsChild>
    </w:div>
    <w:div w:id="2116829901">
      <w:bodyDiv w:val="1"/>
      <w:marLeft w:val="0"/>
      <w:marRight w:val="0"/>
      <w:marTop w:val="0"/>
      <w:marBottom w:val="0"/>
      <w:divBdr>
        <w:top w:val="none" w:sz="0" w:space="0" w:color="auto"/>
        <w:left w:val="none" w:sz="0" w:space="0" w:color="auto"/>
        <w:bottom w:val="none" w:sz="0" w:space="0" w:color="auto"/>
        <w:right w:val="none" w:sz="0" w:space="0" w:color="auto"/>
      </w:divBdr>
      <w:divsChild>
        <w:div w:id="836847249">
          <w:marLeft w:val="0"/>
          <w:marRight w:val="0"/>
          <w:marTop w:val="0"/>
          <w:marBottom w:val="0"/>
          <w:divBdr>
            <w:top w:val="none" w:sz="0" w:space="0" w:color="auto"/>
            <w:left w:val="none" w:sz="0" w:space="0" w:color="auto"/>
            <w:bottom w:val="none" w:sz="0" w:space="0" w:color="auto"/>
            <w:right w:val="none" w:sz="0" w:space="0" w:color="auto"/>
          </w:divBdr>
        </w:div>
      </w:divsChild>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1998070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0052036">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2086859">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mi.org/insight/the-energy-transition-narrative/" TargetMode="External"/><Relationship Id="rId18" Type="http://schemas.openxmlformats.org/officeDocument/2006/relationships/hyperlink" Target="https://www.ncbi.nlm.nih.gov/pmc/articles/PMC7825938/" TargetMode="External"/><Relationship Id="rId26" Type="http://schemas.openxmlformats.org/officeDocument/2006/relationships/hyperlink" Target="http://www.ncbi.nlm.nih.gov/pmc/articles/PMC7825938/" TargetMode="External"/><Relationship Id="rId39" Type="http://schemas.openxmlformats.org/officeDocument/2006/relationships/hyperlink" Target="https://pubmed.ncbi.nlm.nih.gov/?term=Serdar%20B%5BAuthor%5D" TargetMode="External"/><Relationship Id="rId21" Type="http://schemas.openxmlformats.org/officeDocument/2006/relationships/hyperlink" Target="https://pubmed.ncbi.nlm.nih.gov/?term=Denham%20A%5BAuthor%5D" TargetMode="External"/><Relationship Id="rId34" Type="http://schemas.openxmlformats.org/officeDocument/2006/relationships/hyperlink" Target="https://energyinnovation.org/wp-content/uploads/2023/01/Coal-Cost-Crossover-3.0.pdf" TargetMode="External"/><Relationship Id="rId42" Type="http://schemas.openxmlformats.org/officeDocument/2006/relationships/hyperlink" Target="https://pubmed.ncbi.nlm.nih.gov/?term=McKenzie%20LM%5BAuthor%5D" TargetMode="External"/><Relationship Id="rId47" Type="http://schemas.openxmlformats.org/officeDocument/2006/relationships/hyperlink" Target="https://pubmed.ncbi.nlm.nih.gov/?term=Adgate%20JL%5BAuthor%5D" TargetMode="External"/><Relationship Id="rId50" Type="http://schemas.openxmlformats.org/officeDocument/2006/relationships/hyperlink" Target="https://www.ncbi.nlm.nih.gov/pmc/articles/PMC5310851/" TargetMode="External"/><Relationship Id="rId55" Type="http://schemas.openxmlformats.org/officeDocument/2006/relationships/hyperlink" Target="https://www.bp.com/en/global/corporate/energy-economics/energy-outlook/overview.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cbi.nlm.nih.gov/pmc/articles/PMC7825938/" TargetMode="External"/><Relationship Id="rId29" Type="http://schemas.openxmlformats.org/officeDocument/2006/relationships/hyperlink" Target="http://www.ncbi.nlm.nih.gov/pmc/articles/PMC7825938/" TargetMode="External"/><Relationship Id="rId11" Type="http://schemas.openxmlformats.org/officeDocument/2006/relationships/hyperlink" Target="https://rmi.org/the-iea-confirms-that-fossil-fuel-demand-is-peaking/" TargetMode="External"/><Relationship Id="rId24" Type="http://schemas.openxmlformats.org/officeDocument/2006/relationships/hyperlink" Target="https://www.reuters.com/business/energy/biden-plan-aid-europe-with-lng-poses-risk-us-climate-goals-2022-04-14/" TargetMode="External"/><Relationship Id="rId32" Type="http://schemas.openxmlformats.org/officeDocument/2006/relationships/hyperlink" Target="https://energyinnovation.org/" TargetMode="External"/><Relationship Id="rId37" Type="http://schemas.openxmlformats.org/officeDocument/2006/relationships/hyperlink" Target="https://pubmed.ncbi.nlm.nih.gov/?term=Byers%20TE%5BAuthor%5D" TargetMode="External"/><Relationship Id="rId40" Type="http://schemas.openxmlformats.org/officeDocument/2006/relationships/hyperlink" Target="https://pubmed.ncbi.nlm.nih.gov/?term=Adgate%20JL%5BAuthor%5D" TargetMode="External"/><Relationship Id="rId45" Type="http://schemas.openxmlformats.org/officeDocument/2006/relationships/hyperlink" Target="https://pubmed.ncbi.nlm.nih.gov/?term=Bedrick%20EJ%5BAuthor%5D" TargetMode="External"/><Relationship Id="rId53" Type="http://schemas.openxmlformats.org/officeDocument/2006/relationships/hyperlink" Target="https://response.restoration.noaa.gov/about/media/toxicity-oil-whats-big-deal.html"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pubmed.ncbi.nlm.nih.gov/?term=Willis%20M%5BAuthor%5D" TargetMode="External"/><Relationship Id="rId14" Type="http://schemas.openxmlformats.org/officeDocument/2006/relationships/hyperlink" Target="https://rmi.org/peaking-the-series/" TargetMode="External"/><Relationship Id="rId22" Type="http://schemas.openxmlformats.org/officeDocument/2006/relationships/hyperlink" Target="https://pubmed.ncbi.nlm.nih.gov/?term=Hill%20E%5BAuthor%5D" TargetMode="External"/><Relationship Id="rId27" Type="http://schemas.openxmlformats.org/officeDocument/2006/relationships/hyperlink" Target="https://www.ncbi.nlm.nih.gov/pmc/articles/PMC7825938/" TargetMode="External"/><Relationship Id="rId30" Type="http://schemas.openxmlformats.org/officeDocument/2006/relationships/hyperlink" Target="https://www.msn.com/en-us/money/markets/new-study-reveals-a-startling-fact-about-america-s-coal-based-power-plants-all-but-one/ar-AA198OS0?ocid=msedgntp&amp;cvid=991a1471f68c4a3383db619fe6ab09e1&amp;ei=7" TargetMode="External"/><Relationship Id="rId35" Type="http://schemas.openxmlformats.org/officeDocument/2006/relationships/hyperlink" Target="https://pubmed.ncbi.nlm.nih.gov/?term=McKenzie%20LM%5BAuthor%5D" TargetMode="External"/><Relationship Id="rId43" Type="http://schemas.openxmlformats.org/officeDocument/2006/relationships/hyperlink" Target="https://pubmed.ncbi.nlm.nih.gov/?term=Allshouse%20WB%5BAuthor%5D" TargetMode="External"/><Relationship Id="rId48" Type="http://schemas.openxmlformats.org/officeDocument/2006/relationships/hyperlink" Target="https://www.ncbi.nlm.nih.gov/pmc/articles/PMC5310851/" TargetMode="External"/><Relationship Id="rId56" Type="http://schemas.openxmlformats.org/officeDocument/2006/relationships/hyperlink" Target="https://www.bp.com/en/global/corporate/energy-economics/energy-outlook/oil.html?sectionSlug=eo23-page4-section1" TargetMode="External"/><Relationship Id="rId8" Type="http://schemas.openxmlformats.org/officeDocument/2006/relationships/hyperlink" Target="https://rmi.org/peaking-the-series/" TargetMode="External"/><Relationship Id="rId51" Type="http://schemas.openxmlformats.org/officeDocument/2006/relationships/hyperlink" Target="https://www.ncbi.nlm.nih.gov/pmc/articles/PMC5310851/" TargetMode="External"/><Relationship Id="rId3" Type="http://schemas.openxmlformats.org/officeDocument/2006/relationships/styles" Target="styles.xml"/><Relationship Id="rId12" Type="http://schemas.openxmlformats.org/officeDocument/2006/relationships/hyperlink" Target="https://www.iea.org/reports/world-energy-outlook-2022" TargetMode="External"/><Relationship Id="rId17" Type="http://schemas.openxmlformats.org/officeDocument/2006/relationships/hyperlink" Target="http://www.ncbi.nlm.nih.gov/pmc/articles/PMC7825938/" TargetMode="External"/><Relationship Id="rId25" Type="http://schemas.openxmlformats.org/officeDocument/2006/relationships/hyperlink" Target="https://www.nrdc.org/sites/default/files/sailing-nowhere-liquefied-natural-gas-report.pdf" TargetMode="External"/><Relationship Id="rId33" Type="http://schemas.openxmlformats.org/officeDocument/2006/relationships/hyperlink" Target="https://www.thecooldown.com/tag/money-saving/" TargetMode="External"/><Relationship Id="rId38" Type="http://schemas.openxmlformats.org/officeDocument/2006/relationships/hyperlink" Target="https://pubmed.ncbi.nlm.nih.gov/?term=Bedrick%20EJ%5BAuthor%5D" TargetMode="External"/><Relationship Id="rId46" Type="http://schemas.openxmlformats.org/officeDocument/2006/relationships/hyperlink" Target="https://pubmed.ncbi.nlm.nih.gov/?term=Serdar%20B%5BAuthor%5D" TargetMode="External"/><Relationship Id="rId59" Type="http://schemas.openxmlformats.org/officeDocument/2006/relationships/footer" Target="footer1.xml"/><Relationship Id="rId20" Type="http://schemas.openxmlformats.org/officeDocument/2006/relationships/hyperlink" Target="https://pubmed.ncbi.nlm.nih.gov/?term=Hystad%20P%5BAuthor%5D" TargetMode="External"/><Relationship Id="rId41" Type="http://schemas.openxmlformats.org/officeDocument/2006/relationships/hyperlink" Target="https://www.ncbi.nlm.nih.gov/pmc/articles/PMC5310851/" TargetMode="External"/><Relationship Id="rId54" Type="http://schemas.openxmlformats.org/officeDocument/2006/relationships/hyperlink" Target="http://response.restoration.noaa.gov/oil-and-chemical-spills/significant-incidents/exxon-valdez-oil-spill/how-toxic-oil.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bi.nlm.nih.gov/pmc/articles/PMC7825938/" TargetMode="External"/><Relationship Id="rId23" Type="http://schemas.openxmlformats.org/officeDocument/2006/relationships/hyperlink" Target="https://www.ncbi.nlm.nih.gov/pmc/articles/PMC7825956/" TargetMode="External"/><Relationship Id="rId28" Type="http://schemas.openxmlformats.org/officeDocument/2006/relationships/hyperlink" Target="https://www.ncbi.nlm.nih.gov/pmc/articles/PMC7825938/" TargetMode="External"/><Relationship Id="rId36" Type="http://schemas.openxmlformats.org/officeDocument/2006/relationships/hyperlink" Target="https://pubmed.ncbi.nlm.nih.gov/?term=Allshouse%20WB%5BAuthor%5D" TargetMode="External"/><Relationship Id="rId49" Type="http://schemas.openxmlformats.org/officeDocument/2006/relationships/hyperlink" Target="https://www.ncbi.nlm.nih.gov/pmc/articles/PMC5310851/table/pone.0170423.t004/" TargetMode="External"/><Relationship Id="rId57" Type="http://schemas.openxmlformats.org/officeDocument/2006/relationships/hyperlink" Target="https://www.eia.gov/petroleum/refinerycapacity/" TargetMode="External"/><Relationship Id="rId10" Type="http://schemas.openxmlformats.org/officeDocument/2006/relationships/hyperlink" Target="https://www.dnv.com/energy-transition-outlook/index.html" TargetMode="External"/><Relationship Id="rId31" Type="http://schemas.openxmlformats.org/officeDocument/2006/relationships/hyperlink" Target="https://energyinnovation.org/wp-content/uploads/2023/01/Coal-Cost-Crossover-3.0.pdf" TargetMode="External"/><Relationship Id="rId44" Type="http://schemas.openxmlformats.org/officeDocument/2006/relationships/hyperlink" Target="https://pubmed.ncbi.nlm.nih.gov/?term=Byers%20TE%5BAuthor%5D" TargetMode="External"/><Relationship Id="rId52" Type="http://schemas.openxmlformats.org/officeDocument/2006/relationships/hyperlink" Target="https://www.eia.gov/energyexplained/oil-and-petroleum-products/oil-and-the-environment.ph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mi.org/insight/how-past-energy-transitions-foretell-a-quicker-shift-away-from-fossil-fuels-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71482-2FE4-4041-95A6-E419ABCC6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6131</TotalTime>
  <Pages>10</Pages>
  <Words>6652</Words>
  <Characters>37918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44482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Vance Trefethen</cp:lastModifiedBy>
  <cp:revision>38</cp:revision>
  <cp:lastPrinted>2014-07-05T10:25:00Z</cp:lastPrinted>
  <dcterms:created xsi:type="dcterms:W3CDTF">2019-08-09T02:16:00Z</dcterms:created>
  <dcterms:modified xsi:type="dcterms:W3CDTF">2023-06-06T19:48:00Z</dcterms:modified>
</cp:coreProperties>
</file>