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8D0EA" w14:textId="16074C2E" w:rsidR="00001153" w:rsidRDefault="00000000" w:rsidP="00176235">
      <w:pPr>
        <w:pStyle w:val="Title"/>
        <w:spacing w:after="100"/>
        <w:jc w:val="center"/>
      </w:pPr>
      <w:r>
        <w:t>Affirmative:</w:t>
      </w:r>
      <w:r w:rsidR="00176235">
        <w:t xml:space="preserve"> A Little Respect</w:t>
      </w:r>
      <w:r w:rsidR="00C63F5A">
        <w:t xml:space="preserve"> for Liberty</w:t>
      </w:r>
    </w:p>
    <w:p w14:paraId="42CFC470" w14:textId="4BBA28C8" w:rsidR="00001153" w:rsidRDefault="00176235" w:rsidP="00C63F5A">
      <w:pPr>
        <w:pStyle w:val="Constructive"/>
        <w:spacing w:line="360" w:lineRule="auto"/>
        <w:jc w:val="center"/>
      </w:pPr>
      <w:r>
        <w:t>By Coach Vaughan</w:t>
      </w:r>
    </w:p>
    <w:p w14:paraId="36F950CA" w14:textId="329C2716" w:rsidR="005146F7" w:rsidRPr="00176235" w:rsidRDefault="005146F7" w:rsidP="00176235">
      <w:pPr>
        <w:pStyle w:val="Constructive"/>
        <w:jc w:val="center"/>
        <w:rPr>
          <w:rStyle w:val="Emphasis"/>
        </w:rPr>
      </w:pPr>
      <w:r>
        <w:rPr>
          <w:noProof/>
        </w:rPr>
        <mc:AlternateContent>
          <mc:Choice Requires="wps">
            <w:drawing>
              <wp:anchor distT="0" distB="0" distL="114300" distR="114300" simplePos="0" relativeHeight="251659264" behindDoc="0" locked="0" layoutInCell="1" allowOverlap="1" wp14:anchorId="3A419038" wp14:editId="040D5365">
                <wp:simplePos x="0" y="0"/>
                <wp:positionH relativeFrom="column">
                  <wp:posOffset>4354</wp:posOffset>
                </wp:positionH>
                <wp:positionV relativeFrom="paragraph">
                  <wp:posOffset>301170</wp:posOffset>
                </wp:positionV>
                <wp:extent cx="6056630" cy="1415143"/>
                <wp:effectExtent l="0" t="0" r="20320" b="13970"/>
                <wp:wrapNone/>
                <wp:docPr id="362816442" name="Text Box 1"/>
                <wp:cNvGraphicFramePr/>
                <a:graphic xmlns:a="http://schemas.openxmlformats.org/drawingml/2006/main">
                  <a:graphicData uri="http://schemas.microsoft.com/office/word/2010/wordprocessingShape">
                    <wps:wsp>
                      <wps:cNvSpPr txBox="1"/>
                      <wps:spPr>
                        <a:xfrm>
                          <a:off x="0" y="0"/>
                          <a:ext cx="6056630" cy="1415143"/>
                        </a:xfrm>
                        <a:prstGeom prst="rect">
                          <a:avLst/>
                        </a:prstGeom>
                        <a:solidFill>
                          <a:schemeClr val="bg2"/>
                        </a:solidFill>
                        <a:ln w="6350">
                          <a:solidFill>
                            <a:prstClr val="black"/>
                          </a:solidFill>
                        </a:ln>
                      </wps:spPr>
                      <wps:txbx>
                        <w:txbxContent>
                          <w:p w14:paraId="04CBCE0E" w14:textId="24CD3752" w:rsidR="00D879EF" w:rsidRDefault="00176235">
                            <w:r>
                              <w:t xml:space="preserve">This is a </w:t>
                            </w:r>
                            <w:r w:rsidR="006074F4">
                              <w:t>case that considers what upholds Justice in a society</w:t>
                            </w:r>
                            <w:r>
                              <w:t xml:space="preserve">. This </w:t>
                            </w:r>
                            <w:r w:rsidR="006074F4">
                              <w:t>happens</w:t>
                            </w:r>
                            <w:r>
                              <w:t xml:space="preserve"> when Liberty and Order are in </w:t>
                            </w:r>
                            <w:proofErr w:type="gramStart"/>
                            <w:r>
                              <w:t>conflict, and</w:t>
                            </w:r>
                            <w:proofErr w:type="gramEnd"/>
                            <w:r>
                              <w:t xml:space="preserve"> </w:t>
                            </w:r>
                            <w:r w:rsidR="006074F4">
                              <w:t xml:space="preserve">argues </w:t>
                            </w:r>
                            <w:r>
                              <w:t>that governments need to treat people as an end in themselves</w:t>
                            </w:r>
                            <w:r w:rsidR="006074F4">
                              <w:t xml:space="preserve"> and not a means to an end</w:t>
                            </w:r>
                            <w:r>
                              <w:t xml:space="preserve">. </w:t>
                            </w:r>
                            <w:r w:rsidR="00D879EF">
                              <w:t>The definition of Liberty is important here as it states being free from “</w:t>
                            </w:r>
                            <w:r w:rsidR="00D879EF">
                              <w:rPr>
                                <w:i/>
                                <w:iCs/>
                              </w:rPr>
                              <w:t>arbitrary</w:t>
                            </w:r>
                            <w:r w:rsidR="00D879EF">
                              <w:t xml:space="preserve">” control, not </w:t>
                            </w:r>
                            <w:r w:rsidR="00D879EF">
                              <w:rPr>
                                <w:u w:val="single"/>
                              </w:rPr>
                              <w:t>all</w:t>
                            </w:r>
                            <w:r w:rsidR="00D879EF">
                              <w:t xml:space="preserve"> control. This becomes important esp. in answering possible refutations. </w:t>
                            </w:r>
                          </w:p>
                          <w:p w14:paraId="0E6F654A" w14:textId="77777777" w:rsidR="00D879EF" w:rsidRDefault="00D879EF"/>
                          <w:p w14:paraId="0072ABB6" w14:textId="19AC9F7E" w:rsidR="00176235" w:rsidRDefault="00176235">
                            <w:r>
                              <w:t xml:space="preserve">I also have some strategy notes at the end on how to respond to Negative refutations.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419038" id="_x0000_t202" coordsize="21600,21600" o:spt="202" path="m,l,21600r21600,l21600,xe">
                <v:stroke joinstyle="miter"/>
                <v:path gradientshapeok="t" o:connecttype="rect"/>
              </v:shapetype>
              <v:shape id="Text Box 1" o:spid="_x0000_s1026" type="#_x0000_t202" style="position:absolute;left:0;text-align:left;margin-left:.35pt;margin-top:23.7pt;width:476.9pt;height:111.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" fillcolor="#e8e8e8 [3214]" strokeweight=".5pt">
                <v:textbox>
                  <w:txbxContent>
                    <w:p w14:paraId="04CBCE0E" w14:textId="24CD3752" w:rsidR="00D879EF" w:rsidRDefault="00176235">
                      <w:r>
                        <w:t xml:space="preserve">This is a </w:t>
                      </w:r>
                      <w:r w:rsidR="006074F4">
                        <w:t>case that considers what upholds Justice in a society</w:t>
                      </w:r>
                      <w:r>
                        <w:t xml:space="preserve">. This </w:t>
                      </w:r>
                      <w:r w:rsidR="006074F4">
                        <w:t>happens</w:t>
                      </w:r>
                      <w:r>
                        <w:t xml:space="preserve"> when Liberty and Order are in </w:t>
                      </w:r>
                      <w:proofErr w:type="gramStart"/>
                      <w:r>
                        <w:t>conflict, and</w:t>
                      </w:r>
                      <w:proofErr w:type="gramEnd"/>
                      <w:r>
                        <w:t xml:space="preserve"> </w:t>
                      </w:r>
                      <w:r w:rsidR="006074F4">
                        <w:t xml:space="preserve">argues </w:t>
                      </w:r>
                      <w:r>
                        <w:t>that governments need to treat people as an end in themselves</w:t>
                      </w:r>
                      <w:r w:rsidR="006074F4">
                        <w:t xml:space="preserve"> and not a means to an end</w:t>
                      </w:r>
                      <w:r>
                        <w:t xml:space="preserve">. </w:t>
                      </w:r>
                      <w:r w:rsidR="00D879EF">
                        <w:t>The definition of Liberty is important here as it states being free from “</w:t>
                      </w:r>
                      <w:r w:rsidR="00D879EF">
                        <w:rPr>
                          <w:i/>
                          <w:iCs/>
                        </w:rPr>
                        <w:t>arbitrary</w:t>
                      </w:r>
                      <w:r w:rsidR="00D879EF">
                        <w:t xml:space="preserve">” control, not </w:t>
                      </w:r>
                      <w:r w:rsidR="00D879EF">
                        <w:rPr>
                          <w:u w:val="single"/>
                        </w:rPr>
                        <w:t>all</w:t>
                      </w:r>
                      <w:r w:rsidR="00D879EF">
                        <w:t xml:space="preserve"> control. This becomes important esp. in answering possible refutations. </w:t>
                      </w:r>
                    </w:p>
                    <w:p w14:paraId="0E6F654A" w14:textId="77777777" w:rsidR="00D879EF" w:rsidRDefault="00D879EF"/>
                    <w:p w14:paraId="0072ABB6" w14:textId="19AC9F7E" w:rsidR="00176235" w:rsidRDefault="00176235">
                      <w:r>
                        <w:t xml:space="preserve">I also have some strategy notes at the end on how to respond to Negative refutations. </w:t>
                      </w:r>
                    </w:p>
                  </w:txbxContent>
                </v:textbox>
              </v:shape>
            </w:pict>
          </mc:Fallback>
        </mc:AlternateContent>
      </w:r>
      <w:r w:rsidR="00176235" w:rsidRPr="00176235">
        <w:rPr>
          <w:rStyle w:val="Emphasis"/>
        </w:rPr>
        <w:t>Resolved: Liberty ought to be prioritized over order.</w:t>
      </w:r>
    </w:p>
    <w:p w14:paraId="11D088B5" w14:textId="488B69ED" w:rsidR="00176235" w:rsidRDefault="00176235">
      <w:pPr>
        <w:spacing w:after="80"/>
      </w:pPr>
    </w:p>
    <w:p w14:paraId="4D5DBCF2" w14:textId="77777777" w:rsidR="00176235" w:rsidRDefault="00176235">
      <w:pPr>
        <w:spacing w:after="80"/>
      </w:pPr>
    </w:p>
    <w:p w14:paraId="7F2C4654" w14:textId="77777777" w:rsidR="00176235" w:rsidRDefault="00176235">
      <w:pPr>
        <w:spacing w:after="80"/>
      </w:pPr>
    </w:p>
    <w:p w14:paraId="237E3E1B" w14:textId="77777777" w:rsidR="00D879EF" w:rsidRDefault="00D879EF">
      <w:pPr>
        <w:spacing w:after="80"/>
      </w:pPr>
    </w:p>
    <w:p w14:paraId="41C7A38B" w14:textId="77777777" w:rsidR="00D879EF" w:rsidRDefault="00D879EF">
      <w:pPr>
        <w:spacing w:after="80"/>
      </w:pPr>
    </w:p>
    <w:p w14:paraId="08B9A066" w14:textId="77777777" w:rsidR="006074F4" w:rsidRDefault="006074F4" w:rsidP="005146F7">
      <w:pPr>
        <w:pStyle w:val="Heading2"/>
      </w:pPr>
    </w:p>
    <w:p w14:paraId="74F36147" w14:textId="0E450410" w:rsidR="005146F7" w:rsidRDefault="005146F7" w:rsidP="005146F7">
      <w:pPr>
        <w:pStyle w:val="Heading2"/>
      </w:pPr>
      <w:r>
        <w:t>Introduction</w:t>
      </w:r>
    </w:p>
    <w:p w14:paraId="389C98E4" w14:textId="2B9457A7" w:rsidR="00305AFA" w:rsidRDefault="00305AFA">
      <w:pPr>
        <w:spacing w:after="80"/>
      </w:pPr>
      <w:r>
        <w:t xml:space="preserve">In The Declaration of Independence it says, </w:t>
      </w:r>
      <w:r>
        <w:t>“Governments are instituted among Men, deriving their just powers from the consent of the governed... whenever any Form of Government becomes destructive of these ends, it is the Right of the People to alter or abolish it.”</w:t>
      </w:r>
    </w:p>
    <w:p w14:paraId="0C700627" w14:textId="2B728DF0" w:rsidR="00305AFA" w:rsidRDefault="00305AFA">
      <w:pPr>
        <w:spacing w:after="80"/>
        <w:rPr>
          <w:rStyle w:val="Emphasis"/>
        </w:rPr>
      </w:pPr>
      <w:r>
        <w:t xml:space="preserve">It is because I agree with this statement I stand Resolved that </w:t>
      </w:r>
      <w:r w:rsidRPr="00176235">
        <w:rPr>
          <w:rStyle w:val="Emphasis"/>
        </w:rPr>
        <w:t>Liberty ought to be prioritized over order.</w:t>
      </w:r>
    </w:p>
    <w:p w14:paraId="1A90D16D" w14:textId="77777777" w:rsidR="005146F7" w:rsidRDefault="005146F7" w:rsidP="005146F7">
      <w:pPr>
        <w:pStyle w:val="NoSpacing"/>
      </w:pPr>
    </w:p>
    <w:p w14:paraId="715BFA7F" w14:textId="7509F88B" w:rsidR="00305AFA" w:rsidRDefault="00305AFA" w:rsidP="00305AFA">
      <w:pPr>
        <w:pStyle w:val="Constructive"/>
      </w:pPr>
      <w:r>
        <w:t xml:space="preserve">Before we get into the main arguments, let’s look at a few, </w:t>
      </w:r>
    </w:p>
    <w:p w14:paraId="48F33128" w14:textId="44C48845" w:rsidR="00001153" w:rsidRDefault="00000000">
      <w:pPr>
        <w:pStyle w:val="Heading2"/>
        <w:spacing w:before="260" w:after="120"/>
      </w:pPr>
      <w:r>
        <w:t>Definitions</w:t>
      </w:r>
    </w:p>
    <w:p w14:paraId="68ECCF13" w14:textId="77777777" w:rsidR="00305AFA" w:rsidRDefault="00305AFA" w:rsidP="00305AFA">
      <w:pPr>
        <w:spacing w:after="100" w:line="276" w:lineRule="auto"/>
      </w:pPr>
      <w:r w:rsidRPr="00305AFA">
        <w:rPr>
          <w:b/>
          <w:bCs/>
        </w:rPr>
        <w:t>Liberty</w:t>
      </w:r>
      <w:r w:rsidRPr="00305AFA">
        <w:t xml:space="preserve"> </w:t>
      </w:r>
    </w:p>
    <w:p w14:paraId="7E30E99F" w14:textId="49E46CB3" w:rsidR="00305AFA" w:rsidRPr="00305AFA" w:rsidRDefault="00305AFA" w:rsidP="00305AFA">
      <w:pPr>
        <w:pStyle w:val="Citation3"/>
      </w:pPr>
      <w:r w:rsidRPr="00305AFA">
        <w:rPr>
          <w:u w:val="single"/>
        </w:rPr>
        <w:t>Merriam-Webster.com Dictionary</w:t>
      </w:r>
      <w:r w:rsidRPr="00305AFA">
        <w:t>. Merriam-Webster. "Liberty,"</w:t>
      </w:r>
      <w:r>
        <w:t xml:space="preserve"> (</w:t>
      </w:r>
      <w:hyperlink r:id="rId7" w:history="1">
        <w:r w:rsidRPr="00305AFA">
          <w:rPr>
            <w:rStyle w:val="Hyperlink"/>
          </w:rPr>
          <w:t>https://www.</w:t>
        </w:r>
        <w:r w:rsidRPr="00305AFA">
          <w:rPr>
            <w:rStyle w:val="Hyperlink"/>
          </w:rPr>
          <w:t>m</w:t>
        </w:r>
        <w:r w:rsidRPr="00305AFA">
          <w:rPr>
            <w:rStyle w:val="Hyperlink"/>
          </w:rPr>
          <w:t>erriam-webster.com/dictionary/liberty</w:t>
        </w:r>
      </w:hyperlink>
      <w:r>
        <w:t>)</w:t>
      </w:r>
      <w:r w:rsidRPr="00305AFA">
        <w:t>. Accessed September 9, 2026.</w:t>
      </w:r>
    </w:p>
    <w:p w14:paraId="357F7AFD" w14:textId="77777777" w:rsidR="00305AFA" w:rsidRDefault="00305AFA" w:rsidP="00305AFA">
      <w:pPr>
        <w:spacing w:after="100" w:line="276" w:lineRule="auto"/>
      </w:pPr>
      <w:r w:rsidRPr="00305AFA">
        <w:t>"</w:t>
      </w:r>
      <w:proofErr w:type="gramStart"/>
      <w:r w:rsidRPr="00305AFA">
        <w:t>freedom</w:t>
      </w:r>
      <w:proofErr w:type="gramEnd"/>
      <w:r w:rsidRPr="00305AFA">
        <w:t xml:space="preserve"> from arbitrary or despotic control"</w:t>
      </w:r>
    </w:p>
    <w:p w14:paraId="2E81863E" w14:textId="77777777" w:rsidR="00305AFA" w:rsidRDefault="00305AFA" w:rsidP="00305AFA">
      <w:pPr>
        <w:spacing w:after="100" w:line="276" w:lineRule="auto"/>
      </w:pPr>
      <w:r w:rsidRPr="00305AFA">
        <w:rPr>
          <w:b/>
          <w:bCs/>
        </w:rPr>
        <w:t>Order</w:t>
      </w:r>
      <w:r w:rsidRPr="00305AFA">
        <w:t xml:space="preserve"> </w:t>
      </w:r>
    </w:p>
    <w:p w14:paraId="47792D34" w14:textId="65378C5E" w:rsidR="00305AFA" w:rsidRPr="00305AFA" w:rsidRDefault="00305AFA" w:rsidP="00305AFA">
      <w:pPr>
        <w:pStyle w:val="Citation3"/>
      </w:pPr>
      <w:r w:rsidRPr="00AB022C">
        <w:rPr>
          <w:u w:val="single"/>
        </w:rPr>
        <w:t>Merriam-Webster.com Dictionary.</w:t>
      </w:r>
      <w:r w:rsidRPr="00305AFA">
        <w:t xml:space="preserve"> Merriam-Webster. "Order," </w:t>
      </w:r>
      <w:r>
        <w:t>(</w:t>
      </w:r>
      <w:hyperlink r:id="rId8" w:history="1">
        <w:r w:rsidRPr="00305AFA">
          <w:rPr>
            <w:rStyle w:val="Hyperlink"/>
          </w:rPr>
          <w:t>https://ww</w:t>
        </w:r>
        <w:r w:rsidRPr="00305AFA">
          <w:rPr>
            <w:rStyle w:val="Hyperlink"/>
          </w:rPr>
          <w:t>w</w:t>
        </w:r>
        <w:r w:rsidRPr="00305AFA">
          <w:rPr>
            <w:rStyle w:val="Hyperlink"/>
          </w:rPr>
          <w:t>.merriam-webster.com/dictionary/order</w:t>
        </w:r>
      </w:hyperlink>
      <w:r>
        <w:t>)</w:t>
      </w:r>
      <w:r w:rsidRPr="00305AFA">
        <w:t>. Accessed September 9, 2026.</w:t>
      </w:r>
    </w:p>
    <w:p w14:paraId="0EC80FDE" w14:textId="61C87C45" w:rsidR="00305AFA" w:rsidRDefault="00305AFA" w:rsidP="00305AFA">
      <w:pPr>
        <w:spacing w:after="100" w:line="276" w:lineRule="auto"/>
      </w:pPr>
      <w:r w:rsidRPr="00305AFA">
        <w:t>"</w:t>
      </w:r>
      <w:r w:rsidR="00AB022C" w:rsidRPr="00AB022C">
        <w:rPr>
          <w:rFonts w:ascii="Open Sans" w:hAnsi="Open Sans" w:cs="Open Sans"/>
          <w:color w:val="0A1B27"/>
          <w:sz w:val="29"/>
          <w:szCs w:val="29"/>
          <w:shd w:val="clear" w:color="auto" w:fill="FFFFFF"/>
        </w:rPr>
        <w:t xml:space="preserve"> </w:t>
      </w:r>
      <w:r w:rsidR="00AB022C" w:rsidRPr="00AB022C">
        <w:t>a particular sphere or aspect of a sociopolitical system</w:t>
      </w:r>
      <w:r w:rsidRPr="00305AFA">
        <w:t>"</w:t>
      </w:r>
    </w:p>
    <w:p w14:paraId="459B22FE" w14:textId="77777777" w:rsidR="00AB022C" w:rsidRDefault="00AB022C" w:rsidP="00AB022C">
      <w:pPr>
        <w:spacing w:after="100" w:line="276" w:lineRule="auto"/>
        <w:rPr>
          <w:b/>
          <w:bCs/>
        </w:rPr>
      </w:pPr>
      <w:r w:rsidRPr="00AB022C">
        <w:rPr>
          <w:b/>
          <w:bCs/>
        </w:rPr>
        <w:t>Priority / Prioritized</w:t>
      </w:r>
    </w:p>
    <w:p w14:paraId="53B42F9E" w14:textId="5BC2FA54" w:rsidR="00AB022C" w:rsidRPr="00AB022C" w:rsidRDefault="00AB022C" w:rsidP="00AB022C">
      <w:pPr>
        <w:pStyle w:val="Citation3"/>
      </w:pPr>
      <w:r w:rsidRPr="00AB022C">
        <w:rPr>
          <w:u w:val="single"/>
        </w:rPr>
        <w:t>Merriam-Webster.com Dictionary</w:t>
      </w:r>
      <w:r w:rsidRPr="00AB022C">
        <w:t xml:space="preserve">. Merriam-Webster. "Priority," </w:t>
      </w:r>
      <w:r>
        <w:t>(</w:t>
      </w:r>
      <w:hyperlink r:id="rId9" w:history="1">
        <w:r w:rsidRPr="00AB022C">
          <w:rPr>
            <w:rStyle w:val="Hyperlink"/>
          </w:rPr>
          <w:t>https://www.merriam-webster.com/dictionary/priority</w:t>
        </w:r>
      </w:hyperlink>
      <w:r>
        <w:t>)</w:t>
      </w:r>
      <w:r w:rsidRPr="00AB022C">
        <w:t>. Accessed September 9, 2026.</w:t>
      </w:r>
    </w:p>
    <w:p w14:paraId="6B9A4F0D" w14:textId="77777777" w:rsidR="00AB022C" w:rsidRPr="00AB022C" w:rsidRDefault="00AB022C" w:rsidP="00AB022C">
      <w:pPr>
        <w:spacing w:after="100" w:line="276" w:lineRule="auto"/>
      </w:pPr>
      <w:r w:rsidRPr="00AB022C">
        <w:t>"</w:t>
      </w:r>
      <w:proofErr w:type="gramStart"/>
      <w:r w:rsidRPr="00AB022C">
        <w:t>something</w:t>
      </w:r>
      <w:proofErr w:type="gramEnd"/>
      <w:r w:rsidRPr="00AB022C">
        <w:t xml:space="preserve"> given or meriting attention before competing alternatives"</w:t>
      </w:r>
    </w:p>
    <w:p w14:paraId="0DBD5475" w14:textId="77777777" w:rsidR="00AB022C" w:rsidRDefault="00AB022C" w:rsidP="00AB022C">
      <w:pPr>
        <w:pStyle w:val="NoSpacing"/>
      </w:pPr>
    </w:p>
    <w:p w14:paraId="0EBA8EB0" w14:textId="06282842" w:rsidR="00AB022C" w:rsidRPr="00AB022C" w:rsidRDefault="00AB022C" w:rsidP="00AB022C">
      <w:pPr>
        <w:pStyle w:val="NoSpacing"/>
      </w:pPr>
      <w:r>
        <w:t>Let’s now take a look a few points of</w:t>
      </w:r>
    </w:p>
    <w:p w14:paraId="53B17950" w14:textId="1AFF3AF9" w:rsidR="00001153" w:rsidRDefault="00000000">
      <w:pPr>
        <w:pStyle w:val="Heading2"/>
        <w:spacing w:before="260" w:after="120"/>
      </w:pPr>
      <w:r>
        <w:lastRenderedPageBreak/>
        <w:t>Resolution</w:t>
      </w:r>
      <w:r w:rsidR="00AB022C">
        <w:t xml:space="preserve"> Analysis</w:t>
      </w:r>
    </w:p>
    <w:p w14:paraId="0F51F28F" w14:textId="3AE8349B" w:rsidR="00AB022C" w:rsidRDefault="00AB022C" w:rsidP="00AB022C">
      <w:pPr>
        <w:pStyle w:val="Contention2"/>
      </w:pPr>
      <w:r>
        <w:t>RA1 – In Conflict</w:t>
      </w:r>
    </w:p>
    <w:p w14:paraId="5A87D26B" w14:textId="19CC9D05" w:rsidR="00001153" w:rsidRDefault="00AB022C">
      <w:pPr>
        <w:spacing w:after="160" w:line="276" w:lineRule="auto"/>
      </w:pPr>
      <w:r>
        <w:t xml:space="preserve">The resolution only makes sense if there is conflict between the two sides. The debate is therefore deciding which side should be prioritized when these two conflict. As such, </w:t>
      </w:r>
      <w:r w:rsidR="00000000">
        <w:t>I am not defending anarchy. I am defending the idea that order is legitimate only insofar as it respects liberty, not the reverse.</w:t>
      </w:r>
    </w:p>
    <w:p w14:paraId="62805C36" w14:textId="630E608B" w:rsidR="00AB022C" w:rsidRDefault="00AB022C" w:rsidP="00AB022C">
      <w:pPr>
        <w:pStyle w:val="Contention2"/>
      </w:pPr>
      <w:r>
        <w:t>RA2 – Moral Obligation</w:t>
      </w:r>
    </w:p>
    <w:p w14:paraId="79FCE348" w14:textId="2B46E877" w:rsidR="00AB022C" w:rsidRDefault="005146F7" w:rsidP="00AB022C">
      <w:pPr>
        <w:pStyle w:val="NoSpacing"/>
      </w:pPr>
      <w:r>
        <w:t>The use of the word “ought” implies that there is a moral obligation to prioritize one over the other.</w:t>
      </w:r>
    </w:p>
    <w:p w14:paraId="27A04357" w14:textId="77777777" w:rsidR="00001153" w:rsidRDefault="00000000">
      <w:pPr>
        <w:pStyle w:val="Heading2"/>
        <w:spacing w:before="260" w:after="120"/>
      </w:pPr>
      <w:r>
        <w:t>Value: Justice</w:t>
      </w:r>
    </w:p>
    <w:p w14:paraId="5115D91E" w14:textId="5B696286" w:rsidR="005146F7" w:rsidRDefault="005146F7">
      <w:pPr>
        <w:spacing w:after="160" w:line="276" w:lineRule="auto"/>
      </w:pPr>
      <w:r>
        <w:t xml:space="preserve">Justice, or </w:t>
      </w:r>
      <w:proofErr w:type="gramStart"/>
      <w:r>
        <w:t>giving to</w:t>
      </w:r>
      <w:proofErr w:type="gramEnd"/>
      <w:r>
        <w:t xml:space="preserve"> each one their due, is the highest value in the round because it looks at what the government truly owes their citizens and not merely what produces the most efficient outcome. Governments rooted in pragmatism instead of justice runs the risk of justifying oppression </w:t>
      </w:r>
      <w:proofErr w:type="gramStart"/>
      <w:r w:rsidR="002B77D0">
        <w:t>as long as</w:t>
      </w:r>
      <w:proofErr w:type="gramEnd"/>
      <w:r w:rsidR="002B77D0">
        <w:t xml:space="preserve"> it “works.”</w:t>
      </w:r>
    </w:p>
    <w:p w14:paraId="3474F0C1" w14:textId="0C661244" w:rsidR="00001153" w:rsidRDefault="00000000">
      <w:pPr>
        <w:pStyle w:val="Heading2"/>
        <w:spacing w:before="260" w:after="120"/>
      </w:pPr>
      <w:r>
        <w:t>Criterion: Respect for Natural Rights</w:t>
      </w:r>
    </w:p>
    <w:p w14:paraId="0544E865" w14:textId="1B9E4E0B" w:rsidR="00001153" w:rsidRDefault="00000000">
      <w:pPr>
        <w:spacing w:after="160" w:line="276" w:lineRule="auto"/>
      </w:pPr>
      <w:r>
        <w:t xml:space="preserve">Justice is achieved when a </w:t>
      </w:r>
      <w:r w:rsidR="002B77D0">
        <w:t>government</w:t>
      </w:r>
      <w:r>
        <w:t xml:space="preserve"> treats individuals as ends in themselves</w:t>
      </w:r>
      <w:r w:rsidR="002B77D0">
        <w:t xml:space="preserve"> </w:t>
      </w:r>
      <w:r>
        <w:t xml:space="preserve">rather than as instruments of collective stability. </w:t>
      </w:r>
      <w:r w:rsidR="002B77D0">
        <w:t>When they respect and protect the natural rights of life, liberty and property, justice is served.</w:t>
      </w:r>
    </w:p>
    <w:p w14:paraId="3F941AB9" w14:textId="3FAFDCF2" w:rsidR="00001153" w:rsidRDefault="00000000">
      <w:pPr>
        <w:pStyle w:val="Heading2"/>
        <w:spacing w:before="260" w:after="120"/>
      </w:pPr>
      <w:r>
        <w:t xml:space="preserve">Contention 1: Order Without Liberty </w:t>
      </w:r>
      <w:r w:rsidR="002B77D0">
        <w:t>Enables Injustice</w:t>
      </w:r>
    </w:p>
    <w:p w14:paraId="2FD1EF3E" w14:textId="6253D730" w:rsidR="00001153" w:rsidRDefault="002B77D0">
      <w:pPr>
        <w:spacing w:after="160" w:line="276" w:lineRule="auto"/>
      </w:pPr>
      <w:r>
        <w:t>Order is pragmatically valuable in that it serves to protect the citizens and allows them to flourish</w:t>
      </w:r>
      <w:r w:rsidR="00000000">
        <w:t>.</w:t>
      </w:r>
      <w:r>
        <w:t xml:space="preserve"> However,</w:t>
      </w:r>
      <w:r w:rsidR="00000000">
        <w:t xml:space="preserve"> </w:t>
      </w:r>
      <w:r>
        <w:t>when</w:t>
      </w:r>
      <w:r w:rsidR="00000000">
        <w:t xml:space="preserve"> order </w:t>
      </w:r>
      <w:r>
        <w:t>is</w:t>
      </w:r>
      <w:r w:rsidR="00000000">
        <w:t xml:space="preserve"> prioritized over liberty, it stops </w:t>
      </w:r>
      <w:r w:rsidR="00000000" w:rsidRPr="002B77D0">
        <w:rPr>
          <w:i/>
          <w:iCs/>
        </w:rPr>
        <w:t>serving</w:t>
      </w:r>
      <w:r w:rsidR="00000000">
        <w:t xml:space="preserve"> persons and </w:t>
      </w:r>
      <w:r>
        <w:t>begins</w:t>
      </w:r>
      <w:r w:rsidR="00000000">
        <w:t xml:space="preserve"> </w:t>
      </w:r>
      <w:r w:rsidR="00000000" w:rsidRPr="002B77D0">
        <w:rPr>
          <w:i/>
          <w:iCs/>
        </w:rPr>
        <w:t>using</w:t>
      </w:r>
      <w:r w:rsidR="00000000">
        <w:t xml:space="preserve"> them. Regimes that make order the highest good </w:t>
      </w:r>
      <w:r>
        <w:t>will</w:t>
      </w:r>
      <w:r w:rsidR="00B07CA8">
        <w:t xml:space="preserve"> ultimately</w:t>
      </w:r>
      <w:r w:rsidR="00000000">
        <w:t xml:space="preserve"> justify silencing dissent, </w:t>
      </w:r>
      <w:proofErr w:type="gramStart"/>
      <w:r w:rsidR="00000000">
        <w:t>controlling</w:t>
      </w:r>
      <w:proofErr w:type="gramEnd"/>
      <w:r w:rsidR="00000000">
        <w:t xml:space="preserve"> belief, and suppressing conscience, because </w:t>
      </w:r>
      <w:r w:rsidR="00B07CA8">
        <w:t>allowing any</w:t>
      </w:r>
      <w:r>
        <w:t xml:space="preserve"> </w:t>
      </w:r>
      <w:r w:rsidR="00000000">
        <w:t>liberty can be re</w:t>
      </w:r>
      <w:r>
        <w:t>defined</w:t>
      </w:r>
      <w:r w:rsidR="00000000">
        <w:t xml:space="preserve"> as a threat to stability. A government</w:t>
      </w:r>
      <w:r w:rsidR="00B07CA8">
        <w:t xml:space="preserve"> that is</w:t>
      </w:r>
      <w:r w:rsidR="00000000">
        <w:t xml:space="preserve"> empowered to suspend liberty </w:t>
      </w:r>
      <w:r>
        <w:t>because they desire</w:t>
      </w:r>
      <w:r w:rsidR="00000000">
        <w:t xml:space="preserve"> order </w:t>
      </w:r>
      <w:r>
        <w:t xml:space="preserve">loses </w:t>
      </w:r>
      <w:r w:rsidR="00B07CA8">
        <w:t>respect for</w:t>
      </w:r>
      <w:r>
        <w:t xml:space="preserve"> Natural Rights</w:t>
      </w:r>
      <w:r w:rsidR="00000000">
        <w:t xml:space="preserve"> </w:t>
      </w:r>
      <w:r w:rsidR="00B07CA8">
        <w:t xml:space="preserve">and their protection becomes arbitrary which is the very </w:t>
      </w:r>
      <w:r w:rsidR="00000000">
        <w:t xml:space="preserve">definition of injustice. Liberty </w:t>
      </w:r>
      <w:r w:rsidR="00B07CA8">
        <w:t xml:space="preserve">is what </w:t>
      </w:r>
      <w:r w:rsidR="00000000">
        <w:t xml:space="preserve">keeps order accountable to </w:t>
      </w:r>
      <w:r w:rsidR="00B07CA8">
        <w:t>the citizenry</w:t>
      </w:r>
      <w:r w:rsidR="00000000">
        <w:t xml:space="preserve">. Without that priority, “order” </w:t>
      </w:r>
      <w:r w:rsidR="00B07CA8">
        <w:t>becomes merely</w:t>
      </w:r>
      <w:r w:rsidR="00000000">
        <w:t xml:space="preserve"> a euphemism for control.</w:t>
      </w:r>
      <w:r w:rsidR="00B07CA8">
        <w:t xml:space="preserve"> One needs only to look at any dictatorship as evidence for this claim.</w:t>
      </w:r>
    </w:p>
    <w:p w14:paraId="6754E7E4" w14:textId="77777777" w:rsidR="00C63F5A" w:rsidRDefault="00C63F5A">
      <w:pPr>
        <w:pStyle w:val="Heading2"/>
        <w:spacing w:before="260" w:after="120"/>
      </w:pPr>
    </w:p>
    <w:p w14:paraId="2376BF59" w14:textId="77777777" w:rsidR="00C63F5A" w:rsidRDefault="00C63F5A">
      <w:pPr>
        <w:pStyle w:val="Heading2"/>
        <w:spacing w:before="260" w:after="120"/>
      </w:pPr>
    </w:p>
    <w:p w14:paraId="58BF8A22" w14:textId="77777777" w:rsidR="00C63F5A" w:rsidRDefault="00C63F5A">
      <w:pPr>
        <w:pStyle w:val="Heading2"/>
        <w:spacing w:before="260" w:after="120"/>
      </w:pPr>
    </w:p>
    <w:p w14:paraId="28A7C384" w14:textId="77777777" w:rsidR="00C63F5A" w:rsidRDefault="00C63F5A">
      <w:pPr>
        <w:pStyle w:val="Heading2"/>
        <w:spacing w:before="260" w:after="120"/>
      </w:pPr>
    </w:p>
    <w:p w14:paraId="23D3F4AB" w14:textId="472319F6" w:rsidR="00001153" w:rsidRDefault="00000000">
      <w:pPr>
        <w:pStyle w:val="Heading2"/>
        <w:spacing w:before="260" w:after="120"/>
      </w:pPr>
      <w:r>
        <w:lastRenderedPageBreak/>
        <w:t xml:space="preserve">Contention 2: Liberty </w:t>
      </w:r>
      <w:r w:rsidR="00B07CA8">
        <w:t>Necessary</w:t>
      </w:r>
      <w:r>
        <w:t xml:space="preserve"> for Moral Agency</w:t>
      </w:r>
    </w:p>
    <w:p w14:paraId="155E011E" w14:textId="5FB8266C" w:rsidR="00001153" w:rsidRDefault="00000000">
      <w:pPr>
        <w:spacing w:after="160" w:line="276" w:lineRule="auto"/>
      </w:pPr>
      <w:r>
        <w:t>A just system must respect persons as moral agents</w:t>
      </w:r>
      <w:r w:rsidR="00B07CA8">
        <w:t>, that is as persons responsible for their choices</w:t>
      </w:r>
      <w:r>
        <w:t xml:space="preserve">. </w:t>
      </w:r>
      <w:r w:rsidR="00F04E48">
        <w:t>This respect requires freedom</w:t>
      </w:r>
      <w:r>
        <w:t xml:space="preserve">. A coerced, orderly society may look peaceful, but it strips people of the very agency that makes them morally accountable. If perfect order were the highest priority, humans would have been created incapable of </w:t>
      </w:r>
      <w:r w:rsidR="00F04E48">
        <w:t>making wrong choices</w:t>
      </w:r>
      <w:r>
        <w:t xml:space="preserve">. The fact that freedom was </w:t>
      </w:r>
      <w:r w:rsidR="00F04E48">
        <w:t>part of human nature</w:t>
      </w:r>
      <w:r>
        <w:t xml:space="preserve"> even at the </w:t>
      </w:r>
      <w:r w:rsidR="00F04E48">
        <w:t>risk</w:t>
      </w:r>
      <w:r>
        <w:t xml:space="preserve"> of disorder shows liberty is the higher good</w:t>
      </w:r>
      <w:r w:rsidR="00F04E48">
        <w:t>. Therefore, a</w:t>
      </w:r>
      <w:r>
        <w:t>ny political system that sacrifices individual conscience and moral agency for the sake of control fails the basic test of justice, because it no longer treats people as responsible moral agents at all.</w:t>
      </w:r>
      <w:r w:rsidR="00F04E48">
        <w:t xml:space="preserve"> Again, look at any dictatorship as an example.</w:t>
      </w:r>
    </w:p>
    <w:p w14:paraId="525D89D4" w14:textId="7F1959C6" w:rsidR="00001153" w:rsidRDefault="00000000">
      <w:pPr>
        <w:pStyle w:val="Heading2"/>
        <w:spacing w:before="260" w:after="120"/>
      </w:pPr>
      <w:r>
        <w:t xml:space="preserve">Contention 3: Liberty-First Systems Produce </w:t>
      </w:r>
      <w:r w:rsidR="00F04E48">
        <w:t>True</w:t>
      </w:r>
      <w:r>
        <w:t xml:space="preserve"> Order</w:t>
      </w:r>
    </w:p>
    <w:p w14:paraId="697D711D" w14:textId="659DAC28" w:rsidR="00001153" w:rsidRDefault="00F04E48">
      <w:pPr>
        <w:spacing w:after="160" w:line="276" w:lineRule="auto"/>
      </w:pPr>
      <w:r>
        <w:t>C</w:t>
      </w:r>
      <w:r w:rsidR="00000000">
        <w:t>onstitutional systems that prioritize liberty tend to produce more stable long-term order than authoritarian systems</w:t>
      </w:r>
      <w:r>
        <w:t xml:space="preserve">. And the best of these has </w:t>
      </w:r>
      <w:r w:rsidR="00000000">
        <w:t xml:space="preserve">built-in mechanisms for peaceful change. Order-first systems </w:t>
      </w:r>
      <w:r>
        <w:t xml:space="preserve">will </w:t>
      </w:r>
      <w:r w:rsidR="00000000">
        <w:t>suppress grievances</w:t>
      </w:r>
      <w:r>
        <w:t xml:space="preserve"> and petitions</w:t>
      </w:r>
      <w:r w:rsidR="00000000">
        <w:t xml:space="preserve"> rather than resolve them, which is why they tend to collapse suddenly and violently</w:t>
      </w:r>
      <w:r>
        <w:t>.</w:t>
      </w:r>
      <w:r w:rsidR="00000000">
        <w:t xml:space="preserve"> </w:t>
      </w:r>
      <w:r w:rsidR="00FF22FD">
        <w:t>T</w:t>
      </w:r>
      <w:r w:rsidR="00000000">
        <w:t xml:space="preserve">he fall of the USSR, </w:t>
      </w:r>
      <w:r w:rsidR="00FF22FD">
        <w:t xml:space="preserve">and </w:t>
      </w:r>
      <w:r w:rsidR="00000000">
        <w:t xml:space="preserve">the Arab Spring uprisings </w:t>
      </w:r>
      <w:r w:rsidR="00FF22FD">
        <w:t xml:space="preserve">are great examples of people battling </w:t>
      </w:r>
      <w:r w:rsidR="00000000">
        <w:t xml:space="preserve">against authoritarian “stability” regimes. </w:t>
      </w:r>
      <w:r w:rsidR="00FF22FD">
        <w:t>This type of c</w:t>
      </w:r>
      <w:r w:rsidR="00000000">
        <w:t xml:space="preserve">haos is not the result of </w:t>
      </w:r>
      <w:r w:rsidR="00FF22FD">
        <w:t xml:space="preserve">prioritizing </w:t>
      </w:r>
      <w:r w:rsidR="00000000">
        <w:t>liberty</w:t>
      </w:r>
      <w:r w:rsidR="00FF22FD">
        <w:t xml:space="preserve">, but </w:t>
      </w:r>
      <w:r w:rsidR="00C63F5A">
        <w:t xml:space="preserve">the result </w:t>
      </w:r>
      <w:r w:rsidR="00FF22FD">
        <w:t>of prioritizing order</w:t>
      </w:r>
      <w:r w:rsidR="00000000">
        <w:t xml:space="preserve">. </w:t>
      </w:r>
      <w:r w:rsidR="00C63F5A">
        <w:t>L</w:t>
      </w:r>
      <w:r w:rsidR="00000000">
        <w:t xml:space="preserve">iberty </w:t>
      </w:r>
      <w:r w:rsidR="00C63F5A">
        <w:t>isn’t what</w:t>
      </w:r>
      <w:r w:rsidR="00000000">
        <w:t xml:space="preserve"> threatens order, but the suppression of liberty </w:t>
      </w:r>
      <w:r w:rsidR="00C63F5A">
        <w:t>will</w:t>
      </w:r>
      <w:r w:rsidR="00000000">
        <w:t xml:space="preserve"> eventually destroy </w:t>
      </w:r>
      <w:r w:rsidR="00FF22FD">
        <w:t>order</w:t>
      </w:r>
      <w:r w:rsidR="00000000">
        <w:t>.</w:t>
      </w:r>
    </w:p>
    <w:p w14:paraId="0C696358" w14:textId="77777777" w:rsidR="00001153" w:rsidRDefault="00000000">
      <w:pPr>
        <w:pStyle w:val="Heading2"/>
        <w:spacing w:before="260" w:after="120"/>
      </w:pPr>
      <w:r>
        <w:t>Conclusion</w:t>
      </w:r>
    </w:p>
    <w:p w14:paraId="4214D978" w14:textId="36A8EBBD" w:rsidR="00001153" w:rsidRDefault="00000000">
      <w:pPr>
        <w:spacing w:after="160" w:line="276" w:lineRule="auto"/>
      </w:pPr>
      <w:r>
        <w:t xml:space="preserve">Because justice requires treating persons as ends in themselves, because moral agency requires freedom, and because liberty-respecting systems produce the only durable form of order, </w:t>
      </w:r>
      <w:r w:rsidR="00FF22FD">
        <w:t xml:space="preserve">I </w:t>
      </w:r>
      <w:r w:rsidR="00C63F5A">
        <w:t>affirm</w:t>
      </w:r>
      <w:r w:rsidR="00FF22FD">
        <w:t xml:space="preserve"> the resolution that </w:t>
      </w:r>
      <w:r>
        <w:t>liberty ought to be prioritized over order.</w:t>
      </w:r>
    </w:p>
    <w:p w14:paraId="34E7BAC5" w14:textId="77777777" w:rsidR="00001153" w:rsidRDefault="00001153">
      <w:pPr>
        <w:pBdr>
          <w:bottom w:val="single" w:sz="6" w:space="1" w:color="999999"/>
        </w:pBdr>
        <w:spacing w:before="200" w:after="200"/>
      </w:pPr>
    </w:p>
    <w:p w14:paraId="07922C3E" w14:textId="77777777" w:rsidR="00FF22FD" w:rsidRDefault="00FF22FD">
      <w:pPr>
        <w:pBdr>
          <w:bottom w:val="single" w:sz="6" w:space="1" w:color="999999"/>
        </w:pBdr>
        <w:spacing w:before="200" w:after="200"/>
      </w:pPr>
    </w:p>
    <w:p w14:paraId="6415F9A8" w14:textId="77777777" w:rsidR="00FF22FD" w:rsidRDefault="00FF22FD">
      <w:pPr>
        <w:pBdr>
          <w:bottom w:val="single" w:sz="6" w:space="1" w:color="999999"/>
        </w:pBdr>
        <w:spacing w:before="200" w:after="200"/>
      </w:pPr>
    </w:p>
    <w:p w14:paraId="3367DB22" w14:textId="77777777" w:rsidR="00FF22FD" w:rsidRDefault="00FF22FD">
      <w:pPr>
        <w:pBdr>
          <w:bottom w:val="single" w:sz="6" w:space="1" w:color="999999"/>
        </w:pBdr>
        <w:spacing w:before="200" w:after="200"/>
      </w:pPr>
    </w:p>
    <w:p w14:paraId="045DF8EA" w14:textId="77777777" w:rsidR="00FF22FD" w:rsidRDefault="00FF22FD">
      <w:pPr>
        <w:pBdr>
          <w:bottom w:val="single" w:sz="6" w:space="1" w:color="999999"/>
        </w:pBdr>
        <w:spacing w:before="200" w:after="200"/>
      </w:pPr>
    </w:p>
    <w:p w14:paraId="67C4DA7A" w14:textId="77777777" w:rsidR="00FF22FD" w:rsidRDefault="00FF22FD">
      <w:pPr>
        <w:pBdr>
          <w:bottom w:val="single" w:sz="6" w:space="1" w:color="999999"/>
        </w:pBdr>
        <w:spacing w:before="200" w:after="200"/>
      </w:pPr>
    </w:p>
    <w:p w14:paraId="0B6D9DDC" w14:textId="77777777" w:rsidR="00FF22FD" w:rsidRDefault="00FF22FD">
      <w:pPr>
        <w:pBdr>
          <w:bottom w:val="single" w:sz="6" w:space="1" w:color="999999"/>
        </w:pBdr>
        <w:spacing w:before="200" w:after="200"/>
      </w:pPr>
    </w:p>
    <w:p w14:paraId="4BDD756A" w14:textId="77777777" w:rsidR="00FF22FD" w:rsidRDefault="00FF22FD">
      <w:pPr>
        <w:pBdr>
          <w:bottom w:val="single" w:sz="6" w:space="1" w:color="999999"/>
        </w:pBdr>
        <w:spacing w:before="200" w:after="200"/>
      </w:pPr>
    </w:p>
    <w:p w14:paraId="152A0032" w14:textId="77777777" w:rsidR="00FF22FD" w:rsidRDefault="00FF22FD">
      <w:pPr>
        <w:pBdr>
          <w:bottom w:val="single" w:sz="6" w:space="1" w:color="999999"/>
        </w:pBdr>
        <w:spacing w:before="200" w:after="200"/>
      </w:pPr>
    </w:p>
    <w:p w14:paraId="10DDB0B4" w14:textId="77777777" w:rsidR="00FF22FD" w:rsidRDefault="00FF22FD">
      <w:pPr>
        <w:pBdr>
          <w:bottom w:val="single" w:sz="6" w:space="1" w:color="999999"/>
        </w:pBdr>
        <w:spacing w:before="200" w:after="200"/>
      </w:pPr>
    </w:p>
    <w:p w14:paraId="1364163D" w14:textId="77777777" w:rsidR="00FF22FD" w:rsidRDefault="00FF22FD">
      <w:pPr>
        <w:pBdr>
          <w:bottom w:val="single" w:sz="6" w:space="1" w:color="999999"/>
        </w:pBdr>
        <w:spacing w:before="200" w:after="200"/>
      </w:pPr>
    </w:p>
    <w:p w14:paraId="6F202222" w14:textId="77777777" w:rsidR="00CA1520" w:rsidRDefault="00CA1520" w:rsidP="00C63F5A">
      <w:pPr>
        <w:pStyle w:val="Heading2"/>
        <w:jc w:val="center"/>
      </w:pPr>
      <w:r>
        <w:lastRenderedPageBreak/>
        <w:t>Responses to Possible Neg Arguments</w:t>
      </w:r>
    </w:p>
    <w:p w14:paraId="3ECA6AFD" w14:textId="77777777" w:rsidR="00CA1520" w:rsidRDefault="00CA1520" w:rsidP="00CA1520">
      <w:pPr>
        <w:pStyle w:val="Heading2"/>
        <w:spacing w:before="260" w:after="120"/>
      </w:pPr>
      <w:r>
        <w:t>r/t “Liberty without order is anarchy / license, not real freedom”</w:t>
      </w:r>
    </w:p>
    <w:p w14:paraId="76773077" w14:textId="4FD78ABB" w:rsidR="00CA1520" w:rsidRDefault="00CA1520" w:rsidP="00CA1520">
      <w:pPr>
        <w:spacing w:after="160" w:line="276" w:lineRule="auto"/>
      </w:pPr>
      <w:r>
        <w:rPr>
          <w:b/>
          <w:bCs/>
        </w:rPr>
        <w:t xml:space="preserve">Their argument: </w:t>
      </w:r>
      <w:r>
        <w:t xml:space="preserve">Unrestrained liberty collapses into chaos; true freedom requires a stable structure </w:t>
      </w:r>
      <w:r>
        <w:t>which is what order brings</w:t>
      </w:r>
      <w:r>
        <w:t>.</w:t>
      </w:r>
    </w:p>
    <w:p w14:paraId="558B4D26" w14:textId="77777777" w:rsidR="00CA1520" w:rsidRDefault="00CA1520" w:rsidP="00CA1520">
      <w:pPr>
        <w:spacing w:after="80"/>
      </w:pPr>
      <w:r>
        <w:rPr>
          <w:b/>
          <w:bCs/>
        </w:rPr>
        <w:t>Response:</w:t>
      </w:r>
    </w:p>
    <w:p w14:paraId="5C1B97D3" w14:textId="07ED0278" w:rsidR="00CA1520" w:rsidRDefault="00CA1520" w:rsidP="00CA1520">
      <w:pPr>
        <w:pStyle w:val="ListParagraph"/>
        <w:numPr>
          <w:ilvl w:val="0"/>
          <w:numId w:val="2"/>
        </w:numPr>
        <w:spacing w:after="100" w:line="276" w:lineRule="auto"/>
      </w:pPr>
      <w:r>
        <w:t>You can c</w:t>
      </w:r>
      <w:r>
        <w:t xml:space="preserve">oncede </w:t>
      </w:r>
      <w:r>
        <w:t>that</w:t>
      </w:r>
      <w:r>
        <w:t xml:space="preserve"> liberty is not license. Liberty is freedom exercised within a framework that respects the </w:t>
      </w:r>
      <w:r>
        <w:t>natural</w:t>
      </w:r>
      <w:r>
        <w:t xml:space="preserve"> rights of others</w:t>
      </w:r>
      <w:r>
        <w:t>. I</w:t>
      </w:r>
      <w:r>
        <w:t xml:space="preserve">t is not freedom from </w:t>
      </w:r>
      <w:r w:rsidRPr="00AC788C">
        <w:rPr>
          <w:i/>
          <w:iCs/>
        </w:rPr>
        <w:t>all</w:t>
      </w:r>
      <w:r>
        <w:t xml:space="preserve"> constraint, only freedom from </w:t>
      </w:r>
      <w:r w:rsidRPr="00AC788C">
        <w:rPr>
          <w:i/>
          <w:iCs/>
        </w:rPr>
        <w:t>arbitrary</w:t>
      </w:r>
      <w:r>
        <w:t xml:space="preserve"> constraint.</w:t>
      </w:r>
    </w:p>
    <w:p w14:paraId="299C5E82" w14:textId="25D8A681" w:rsidR="00CA1520" w:rsidRDefault="00CA1520" w:rsidP="00CA1520">
      <w:pPr>
        <w:pStyle w:val="ListParagraph"/>
        <w:numPr>
          <w:ilvl w:val="0"/>
          <w:numId w:val="2"/>
        </w:numPr>
        <w:spacing w:after="100" w:line="276" w:lineRule="auto"/>
      </w:pPr>
      <w:r>
        <w:t>The resolution doesn't ask the affirmative to defend a world with zero order</w:t>
      </w:r>
      <w:r w:rsidR="00AC788C">
        <w:t>,</w:t>
      </w:r>
      <w:r>
        <w:t xml:space="preserve"> it asks which </w:t>
      </w:r>
      <w:r w:rsidR="00AC788C">
        <w:t>side should be prioritized</w:t>
      </w:r>
      <w:r>
        <w:t xml:space="preserve"> when the two conflict. The affirmative c</w:t>
      </w:r>
      <w:r w:rsidR="00AC788C">
        <w:t>ertainly</w:t>
      </w:r>
      <w:r>
        <w:t xml:space="preserve"> grant</w:t>
      </w:r>
      <w:r w:rsidR="00AC788C">
        <w:t>s</w:t>
      </w:r>
      <w:r>
        <w:t xml:space="preserve"> that some </w:t>
      </w:r>
      <w:r w:rsidR="00AC788C">
        <w:t>foundational</w:t>
      </w:r>
      <w:r>
        <w:t xml:space="preserve"> order (protecting rights, preventing violence) is necessary</w:t>
      </w:r>
      <w:r w:rsidR="00AC788C">
        <w:t>,</w:t>
      </w:r>
      <w:r>
        <w:t xml:space="preserve"> but that this minimal order is itself justified by liberty (it exists to protect people's rights), which proves liberty is doing the prioritizing, not order.</w:t>
      </w:r>
    </w:p>
    <w:p w14:paraId="6EE2676F" w14:textId="5488A22F" w:rsidR="00CA1520" w:rsidRDefault="00AC788C" w:rsidP="00CA1520">
      <w:pPr>
        <w:pStyle w:val="Heading2"/>
        <w:spacing w:before="260" w:after="120"/>
      </w:pPr>
      <w:r>
        <w:t xml:space="preserve">r/t </w:t>
      </w:r>
      <w:r w:rsidR="00CA1520">
        <w:t>Hobbesian State-of-Nature Argument (“life without strong order is nasty, brutish, and short”)</w:t>
      </w:r>
    </w:p>
    <w:p w14:paraId="048FCCC0" w14:textId="5F7326E7" w:rsidR="00AC788C" w:rsidRDefault="00AC788C" w:rsidP="00AC788C">
      <w:r>
        <w:t xml:space="preserve">The Negative may argue more </w:t>
      </w:r>
      <w:proofErr w:type="gramStart"/>
      <w:r>
        <w:t>from</w:t>
      </w:r>
      <w:proofErr w:type="gramEnd"/>
      <w:r>
        <w:t xml:space="preserve"> a Hobbesian idea of the Social Contract where a monarch or dictator is necessary to create order. That in the “state of nature” life would devolve into chaos without strong order. </w:t>
      </w:r>
    </w:p>
    <w:p w14:paraId="59CA6422" w14:textId="77777777" w:rsidR="00AC788C" w:rsidRPr="00AC788C" w:rsidRDefault="00AC788C" w:rsidP="00AC788C"/>
    <w:p w14:paraId="7EA6EEBA" w14:textId="5BE0CAD4" w:rsidR="00CA1520" w:rsidRDefault="00CA1520" w:rsidP="00CA1520">
      <w:pPr>
        <w:spacing w:after="160" w:line="276" w:lineRule="auto"/>
      </w:pPr>
      <w:r>
        <w:rPr>
          <w:b/>
          <w:bCs/>
        </w:rPr>
        <w:t xml:space="preserve">Their argument: </w:t>
      </w:r>
      <w:r>
        <w:t xml:space="preserve">Humans are fundamentally self-interested; without a strong </w:t>
      </w:r>
      <w:r w:rsidR="00AC788C">
        <w:t xml:space="preserve">government </w:t>
      </w:r>
      <w:proofErr w:type="gramStart"/>
      <w:r w:rsidR="00AC788C">
        <w:t>to</w:t>
      </w:r>
      <w:r>
        <w:t xml:space="preserve"> impos</w:t>
      </w:r>
      <w:r w:rsidR="00AC788C">
        <w:t>e</w:t>
      </w:r>
      <w:proofErr w:type="gramEnd"/>
      <w:r>
        <w:t xml:space="preserve"> order, society </w:t>
      </w:r>
      <w:r w:rsidR="00AC788C">
        <w:t xml:space="preserve">will </w:t>
      </w:r>
      <w:r>
        <w:t>collapse into a war of all against all.</w:t>
      </w:r>
    </w:p>
    <w:p w14:paraId="65215ADE" w14:textId="77777777" w:rsidR="00CA1520" w:rsidRDefault="00CA1520" w:rsidP="00CA1520">
      <w:pPr>
        <w:spacing w:after="80"/>
      </w:pPr>
      <w:r>
        <w:rPr>
          <w:b/>
          <w:bCs/>
        </w:rPr>
        <w:t>Response:</w:t>
      </w:r>
    </w:p>
    <w:p w14:paraId="4BA7D5E2" w14:textId="04F52307" w:rsidR="00CA1520" w:rsidRDefault="00CA1520" w:rsidP="00CA1520">
      <w:pPr>
        <w:pStyle w:val="ListParagraph"/>
        <w:numPr>
          <w:ilvl w:val="0"/>
          <w:numId w:val="2"/>
        </w:numPr>
        <w:spacing w:after="100" w:line="276" w:lineRule="auto"/>
      </w:pPr>
      <w:r>
        <w:t xml:space="preserve">Hobbes's argument assumes a purely self-interested view of human nature. A </w:t>
      </w:r>
      <w:r w:rsidR="00AC788C">
        <w:t>better</w:t>
      </w:r>
      <w:r>
        <w:t xml:space="preserve"> framework holds humans as both fallen and made in the image of God</w:t>
      </w:r>
      <w:r w:rsidR="00AC788C">
        <w:t xml:space="preserve">. All humans are </w:t>
      </w:r>
      <w:r>
        <w:t xml:space="preserve">capable of real virtue, conscience, and voluntary cooperation, </w:t>
      </w:r>
      <w:r w:rsidR="00AC788C">
        <w:t xml:space="preserve">and are </w:t>
      </w:r>
      <w:r>
        <w:t>not merely restrained by fear of punishment.</w:t>
      </w:r>
    </w:p>
    <w:p w14:paraId="00C513C6" w14:textId="26BB12E7" w:rsidR="00CA1520" w:rsidRDefault="00CA1520" w:rsidP="00CA1520">
      <w:pPr>
        <w:pStyle w:val="ListParagraph"/>
        <w:numPr>
          <w:ilvl w:val="0"/>
          <w:numId w:val="2"/>
        </w:numPr>
        <w:spacing w:after="100" w:line="276" w:lineRule="auto"/>
      </w:pPr>
      <w:r>
        <w:t>Even granting some Hobbesian concern, this does not justify prioritizing order generally over liberty generally. It</w:t>
      </w:r>
      <w:r w:rsidR="00AC788C">
        <w:t>, in fact,</w:t>
      </w:r>
      <w:r>
        <w:t xml:space="preserve"> proves the opposite of their claim: that even the “order” Hobbes describes is only justified </w:t>
      </w:r>
      <w:r w:rsidRPr="00AC788C">
        <w:rPr>
          <w:i/>
          <w:iCs/>
        </w:rPr>
        <w:t>instrumentally</w:t>
      </w:r>
      <w:r>
        <w:t>, in service of protecting people.</w:t>
      </w:r>
    </w:p>
    <w:p w14:paraId="23945026" w14:textId="77777777" w:rsidR="00CA1520" w:rsidRDefault="00CA1520" w:rsidP="00CA1520">
      <w:pPr>
        <w:pStyle w:val="ListParagraph"/>
        <w:numPr>
          <w:ilvl w:val="0"/>
          <w:numId w:val="2"/>
        </w:numPr>
        <w:spacing w:after="100" w:line="276" w:lineRule="auto"/>
      </w:pPr>
      <w:r>
        <w:t>Turn: Hobbesian sovereigns with unchecked power to impose “order” are exactly the kind of unaccountable authority Contention 1 warns about.</w:t>
      </w:r>
    </w:p>
    <w:p w14:paraId="3C0A66B4" w14:textId="77777777" w:rsidR="00AC788C" w:rsidRDefault="00AC788C" w:rsidP="00AC788C">
      <w:pPr>
        <w:spacing w:after="100" w:line="276" w:lineRule="auto"/>
      </w:pPr>
    </w:p>
    <w:p w14:paraId="66DBF61F" w14:textId="77777777" w:rsidR="00AC788C" w:rsidRDefault="00AC788C" w:rsidP="00AC788C">
      <w:pPr>
        <w:spacing w:after="100" w:line="276" w:lineRule="auto"/>
      </w:pPr>
    </w:p>
    <w:p w14:paraId="3F972691" w14:textId="77777777" w:rsidR="00AC788C" w:rsidRDefault="00AC788C" w:rsidP="00AC788C">
      <w:pPr>
        <w:spacing w:after="100" w:line="276" w:lineRule="auto"/>
      </w:pPr>
    </w:p>
    <w:p w14:paraId="78744756" w14:textId="77777777" w:rsidR="00AC788C" w:rsidRDefault="00AC788C" w:rsidP="00AC788C">
      <w:pPr>
        <w:spacing w:after="100" w:line="276" w:lineRule="auto"/>
      </w:pPr>
    </w:p>
    <w:p w14:paraId="0BD384A5" w14:textId="4DF2D807" w:rsidR="00CA1520" w:rsidRDefault="00AC788C" w:rsidP="00CA1520">
      <w:pPr>
        <w:pStyle w:val="Heading2"/>
        <w:spacing w:before="260" w:after="120"/>
      </w:pPr>
      <w:r>
        <w:lastRenderedPageBreak/>
        <w:t xml:space="preserve">r/t the </w:t>
      </w:r>
      <w:r w:rsidR="00CA1520">
        <w:t xml:space="preserve">Utilitarian </w:t>
      </w:r>
      <w:r>
        <w:t xml:space="preserve">idea that </w:t>
      </w:r>
      <w:r w:rsidR="00CA1520">
        <w:t>“order produces the greatest good for the greatest number”</w:t>
      </w:r>
    </w:p>
    <w:p w14:paraId="4C946DD1" w14:textId="1C59C41D" w:rsidR="00CA1520" w:rsidRDefault="00CA1520" w:rsidP="00CA1520">
      <w:pPr>
        <w:spacing w:after="160" w:line="276" w:lineRule="auto"/>
      </w:pPr>
      <w:r>
        <w:rPr>
          <w:b/>
          <w:bCs/>
        </w:rPr>
        <w:t xml:space="preserve">Their argument: </w:t>
      </w:r>
      <w:r>
        <w:t xml:space="preserve">Even if liberty has value, </w:t>
      </w:r>
      <w:r w:rsidR="00AC788C">
        <w:t>to get</w:t>
      </w:r>
      <w:r>
        <w:t xml:space="preserve"> overall welfare/stability justifies restricting individual liberty when it produces better</w:t>
      </w:r>
      <w:r w:rsidR="00AC788C">
        <w:t xml:space="preserve"> overall</w:t>
      </w:r>
      <w:r>
        <w:t xml:space="preserve"> outcomes.</w:t>
      </w:r>
    </w:p>
    <w:p w14:paraId="7545D223" w14:textId="77777777" w:rsidR="00CA1520" w:rsidRDefault="00CA1520" w:rsidP="00CA1520">
      <w:pPr>
        <w:spacing w:after="80"/>
      </w:pPr>
      <w:r>
        <w:rPr>
          <w:b/>
          <w:bCs/>
        </w:rPr>
        <w:t>Response:</w:t>
      </w:r>
    </w:p>
    <w:p w14:paraId="129B7DC2" w14:textId="21CDAD35" w:rsidR="00CA1520" w:rsidRDefault="00CA1520" w:rsidP="00CA1520">
      <w:pPr>
        <w:pStyle w:val="ListParagraph"/>
        <w:numPr>
          <w:ilvl w:val="0"/>
          <w:numId w:val="2"/>
        </w:numPr>
        <w:spacing w:after="100" w:line="276" w:lineRule="auto"/>
      </w:pPr>
      <w:r>
        <w:t>This is precisely the framework clash the affirmative should win: utilitarian</w:t>
      </w:r>
      <w:r w:rsidR="00AC788C">
        <w:t>ism</w:t>
      </w:r>
      <w:r>
        <w:t xml:space="preserve"> can justify sacrificing individuals' rights whenever the math favors the majority</w:t>
      </w:r>
      <w:r w:rsidR="00AC788C">
        <w:t>.</w:t>
      </w:r>
      <w:r>
        <w:t xml:space="preserve"> </w:t>
      </w:r>
      <w:r w:rsidR="00AC788C">
        <w:t>T</w:t>
      </w:r>
      <w:r>
        <w:t>his is a violation</w:t>
      </w:r>
      <w:r w:rsidR="00AC788C">
        <w:t xml:space="preserve"> of justice</w:t>
      </w:r>
      <w:r w:rsidR="00C63F5A">
        <w:t>, not an adherence to it</w:t>
      </w:r>
      <w:r>
        <w:t>. A just system doesn't treat people as means to</w:t>
      </w:r>
      <w:r w:rsidR="00C63F5A">
        <w:t xml:space="preserve"> “desired”</w:t>
      </w:r>
      <w:r>
        <w:t xml:space="preserve"> ends.</w:t>
      </w:r>
      <w:r w:rsidR="00C63F5A">
        <w:t xml:space="preserve"> A just system respects Natural Rights and Human Dignity.</w:t>
      </w:r>
    </w:p>
    <w:p w14:paraId="5567AA6B" w14:textId="07D6CB5D" w:rsidR="00CA1520" w:rsidRDefault="00C63F5A" w:rsidP="00CA1520">
      <w:pPr>
        <w:pStyle w:val="Heading2"/>
        <w:spacing w:before="260" w:after="120"/>
      </w:pPr>
      <w:r>
        <w:t xml:space="preserve">r/t </w:t>
      </w:r>
      <w:r w:rsidR="00CA1520">
        <w:t>“Order is what makes liberty possible in the first place</w:t>
      </w:r>
      <w:r>
        <w:t xml:space="preserve"> so to prioritize order means it must come first</w:t>
      </w:r>
      <w:r w:rsidR="00CA1520">
        <w:t>”</w:t>
      </w:r>
    </w:p>
    <w:p w14:paraId="0501A5EA" w14:textId="5653D809" w:rsidR="00CA1520" w:rsidRDefault="00CA1520" w:rsidP="00CA1520">
      <w:pPr>
        <w:spacing w:after="160" w:line="276" w:lineRule="auto"/>
      </w:pPr>
      <w:r>
        <w:rPr>
          <w:b/>
          <w:bCs/>
        </w:rPr>
        <w:t xml:space="preserve">Their argument: </w:t>
      </w:r>
      <w:r>
        <w:t xml:space="preserve">You can't have </w:t>
      </w:r>
      <w:r w:rsidR="00C63F5A">
        <w:t>true functional</w:t>
      </w:r>
      <w:r>
        <w:t xml:space="preserve"> liberty without a stable, orderly state maintaining rule of law, courts, and security.</w:t>
      </w:r>
    </w:p>
    <w:p w14:paraId="2B46A9B9" w14:textId="77777777" w:rsidR="00CA1520" w:rsidRDefault="00CA1520" w:rsidP="00CA1520">
      <w:pPr>
        <w:spacing w:after="80"/>
      </w:pPr>
      <w:r>
        <w:rPr>
          <w:b/>
          <w:bCs/>
        </w:rPr>
        <w:t>Response:</w:t>
      </w:r>
    </w:p>
    <w:p w14:paraId="50E9DC06" w14:textId="58219560" w:rsidR="00CA1520" w:rsidRDefault="00CA1520" w:rsidP="00CA1520">
      <w:pPr>
        <w:pStyle w:val="ListParagraph"/>
        <w:numPr>
          <w:ilvl w:val="0"/>
          <w:numId w:val="2"/>
        </w:numPr>
        <w:spacing w:after="100" w:line="276" w:lineRule="auto"/>
      </w:pPr>
      <w:r>
        <w:t xml:space="preserve">This confuses </w:t>
      </w:r>
      <w:r w:rsidR="00C63F5A">
        <w:t xml:space="preserve">the idea of </w:t>
      </w:r>
      <w:r w:rsidRPr="00C63F5A">
        <w:rPr>
          <w:i/>
          <w:iCs/>
        </w:rPr>
        <w:t>necessary conditions</w:t>
      </w:r>
      <w:r>
        <w:t xml:space="preserve"> with </w:t>
      </w:r>
      <w:r w:rsidR="00C63F5A">
        <w:t xml:space="preserve">what it means to </w:t>
      </w:r>
      <w:r>
        <w:t>priorit</w:t>
      </w:r>
      <w:r w:rsidR="00C63F5A">
        <w:t>ize</w:t>
      </w:r>
      <w:r>
        <w:t>. Oxygen is necessary for human life, but that doesn't mean “oxygen ought to be prioritized over human life</w:t>
      </w:r>
      <w:r w:rsidR="00C63F5A">
        <w:t>.</w:t>
      </w:r>
      <w:r>
        <w:t xml:space="preserve">” </w:t>
      </w:r>
      <w:r w:rsidR="00C63F5A">
        <w:t>O</w:t>
      </w:r>
      <w:r>
        <w:t xml:space="preserve">xygen </w:t>
      </w:r>
      <w:r w:rsidRPr="00C63F5A">
        <w:rPr>
          <w:b/>
          <w:bCs/>
          <w:i/>
          <w:iCs/>
        </w:rPr>
        <w:t>serves</w:t>
      </w:r>
      <w:r>
        <w:t xml:space="preserve"> life. Likewise, some baseline order is a necessary condition for liberty to be exercised, but that </w:t>
      </w:r>
      <w:r w:rsidR="00C63F5A">
        <w:t>only</w:t>
      </w:r>
      <w:r>
        <w:t xml:space="preserve"> proves order is instrumental to liberty, which is exactly the affirmative's position.</w:t>
      </w:r>
    </w:p>
    <w:p w14:paraId="36AAA666" w14:textId="161C59D9" w:rsidR="00CA1520" w:rsidRDefault="00CA1520" w:rsidP="00CA1520">
      <w:pPr>
        <w:pStyle w:val="ListParagraph"/>
        <w:numPr>
          <w:ilvl w:val="0"/>
          <w:numId w:val="2"/>
        </w:numPr>
        <w:spacing w:after="100" w:line="276" w:lineRule="auto"/>
      </w:pPr>
      <w:r>
        <w:t xml:space="preserve">The resolution is about what </w:t>
      </w:r>
      <w:r w:rsidR="00C63F5A">
        <w:t>should be prioritized</w:t>
      </w:r>
      <w:r>
        <w:t xml:space="preserve"> in cases of conflict</w:t>
      </w:r>
      <w:r w:rsidR="00C63F5A">
        <w:t xml:space="preserve">, and </w:t>
      </w:r>
      <w:r>
        <w:t xml:space="preserve">not about which one </w:t>
      </w:r>
      <w:proofErr w:type="gramStart"/>
      <w:r>
        <w:t>has to</w:t>
      </w:r>
      <w:proofErr w:type="gramEnd"/>
      <w:r>
        <w:t xml:space="preserve"> exist chronologically first.</w:t>
      </w:r>
    </w:p>
    <w:p w14:paraId="646D831B" w14:textId="77777777" w:rsidR="00C63F5A" w:rsidRDefault="00C63F5A">
      <w:pPr>
        <w:pStyle w:val="Heading1"/>
        <w:spacing w:before="320" w:after="160"/>
      </w:pPr>
    </w:p>
    <w:p w14:paraId="67DF0597" w14:textId="77777777" w:rsidR="00C63F5A" w:rsidRDefault="00C63F5A">
      <w:pPr>
        <w:pStyle w:val="Heading1"/>
        <w:spacing w:before="320" w:after="160"/>
      </w:pPr>
    </w:p>
    <w:p w14:paraId="2BD2F340" w14:textId="77777777" w:rsidR="00C63F5A" w:rsidRDefault="00C63F5A">
      <w:pPr>
        <w:pStyle w:val="Heading1"/>
        <w:spacing w:before="320" w:after="160"/>
      </w:pPr>
    </w:p>
    <w:p w14:paraId="37C635E5" w14:textId="77777777" w:rsidR="00C63F5A" w:rsidRDefault="00C63F5A">
      <w:pPr>
        <w:pStyle w:val="Heading1"/>
        <w:spacing w:before="320" w:after="160"/>
      </w:pPr>
    </w:p>
    <w:p w14:paraId="234B2380" w14:textId="77777777" w:rsidR="00C63F5A" w:rsidRDefault="00C63F5A">
      <w:pPr>
        <w:pStyle w:val="Heading1"/>
        <w:spacing w:before="320" w:after="160"/>
      </w:pPr>
    </w:p>
    <w:p w14:paraId="7CF70102" w14:textId="77777777" w:rsidR="00C63F5A" w:rsidRDefault="00C63F5A">
      <w:pPr>
        <w:pStyle w:val="Heading1"/>
        <w:spacing w:before="320" w:after="160"/>
      </w:pPr>
    </w:p>
    <w:p w14:paraId="1DA147C0" w14:textId="77777777" w:rsidR="00C63F5A" w:rsidRDefault="00C63F5A">
      <w:pPr>
        <w:pStyle w:val="Heading1"/>
        <w:spacing w:before="320" w:after="160"/>
      </w:pPr>
    </w:p>
    <w:p w14:paraId="38F4D9CE" w14:textId="2AEE939A" w:rsidR="00001153" w:rsidRDefault="00000000" w:rsidP="00C63F5A">
      <w:pPr>
        <w:pStyle w:val="Heading1"/>
        <w:spacing w:before="320" w:after="160"/>
        <w:jc w:val="center"/>
      </w:pPr>
      <w:r>
        <w:lastRenderedPageBreak/>
        <w:t xml:space="preserve">Key </w:t>
      </w:r>
      <w:r w:rsidR="00FF22FD">
        <w:t>Works</w:t>
      </w:r>
    </w:p>
    <w:p w14:paraId="24547D31" w14:textId="77777777" w:rsidR="00001153" w:rsidRDefault="00000000">
      <w:pPr>
        <w:pStyle w:val="Heading3"/>
        <w:spacing w:before="200" w:after="100"/>
      </w:pPr>
      <w:r>
        <w:t>John Locke, Second Treatise of Government (1689)</w:t>
      </w:r>
    </w:p>
    <w:p w14:paraId="585393F8" w14:textId="7E0BD0A8" w:rsidR="00001153" w:rsidRDefault="00000000">
      <w:pPr>
        <w:spacing w:after="160" w:line="276" w:lineRule="auto"/>
      </w:pPr>
      <w:r>
        <w:t>Locke argues that legitimate government exists only to protect the natural rights (life, liberty, property) that individuals already possess</w:t>
      </w:r>
      <w:r w:rsidR="00FF22FD">
        <w:t>. G</w:t>
      </w:r>
      <w:r>
        <w:t>overnment's authority is always conditioned on and limited by those rights, not the other way around. Use this to support the criterion: order derives its legitimacy from liberty, not vice versa.</w:t>
      </w:r>
    </w:p>
    <w:p w14:paraId="73162ADF" w14:textId="77777777" w:rsidR="000F199E" w:rsidRPr="000F199E" w:rsidRDefault="000F199E" w:rsidP="000F199E">
      <w:pPr>
        <w:spacing w:after="160" w:line="276" w:lineRule="auto"/>
      </w:pPr>
      <w:r w:rsidRPr="000F199E">
        <w:t xml:space="preserve">John Locke’s </w:t>
      </w:r>
      <w:r w:rsidRPr="000F199E">
        <w:rPr>
          <w:i/>
          <w:iCs/>
        </w:rPr>
        <w:t>Second Treatise of Government</w:t>
      </w:r>
      <w:r w:rsidRPr="000F199E">
        <w:t>, Chapter IX, §124:</w:t>
      </w:r>
    </w:p>
    <w:p w14:paraId="3477AEB7" w14:textId="77777777" w:rsidR="000F199E" w:rsidRDefault="000F199E" w:rsidP="000F199E">
      <w:pPr>
        <w:spacing w:after="160" w:line="276" w:lineRule="auto"/>
      </w:pPr>
      <w:r w:rsidRPr="000F199E">
        <w:t xml:space="preserve">“The great and chief end, therefore, of </w:t>
      </w:r>
      <w:proofErr w:type="spellStart"/>
      <w:r w:rsidRPr="000F199E">
        <w:t>Mens</w:t>
      </w:r>
      <w:proofErr w:type="spellEnd"/>
      <w:r w:rsidRPr="000F199E">
        <w:t xml:space="preserve"> uniting into Commonwealths, and putting themselves under Government, is the Preservation of their Property.”</w:t>
      </w:r>
    </w:p>
    <w:p w14:paraId="57987696" w14:textId="605EB434" w:rsidR="000F199E" w:rsidRDefault="000F199E" w:rsidP="000F199E">
      <w:pPr>
        <w:spacing w:after="160" w:line="276" w:lineRule="auto"/>
      </w:pPr>
      <w:r>
        <w:t xml:space="preserve">Locke uses the term “property” broadly to include lives, liberties and estates. In </w:t>
      </w:r>
      <w:r w:rsidRPr="000F199E">
        <w:t>Chapter VII, §87</w:t>
      </w:r>
      <w:r>
        <w:t xml:space="preserve"> he says,</w:t>
      </w:r>
    </w:p>
    <w:p w14:paraId="67C90B5B" w14:textId="4F32C6BC" w:rsidR="000F199E" w:rsidRPr="000F199E" w:rsidRDefault="000F199E" w:rsidP="000F199E">
      <w:pPr>
        <w:spacing w:after="160" w:line="276" w:lineRule="auto"/>
      </w:pPr>
      <w:r w:rsidRPr="000F199E">
        <w:t xml:space="preserve">“Men, being, as has been said, by Nature, all free, equal, and independent, no one can be put out of this Estate, and subjected to the Political Power of another, without his own Consent. The only way whereby </w:t>
      </w:r>
      <w:proofErr w:type="gramStart"/>
      <w:r w:rsidRPr="000F199E">
        <w:t>any one</w:t>
      </w:r>
      <w:proofErr w:type="gramEnd"/>
      <w:r w:rsidRPr="000F199E">
        <w:t xml:space="preserve"> divests himself of his Natural Liberty, and puts on the Bonds of Civil Society, is by agreeing with other Men to jo</w:t>
      </w:r>
      <w:r>
        <w:t>i</w:t>
      </w:r>
      <w:r w:rsidRPr="000F199E">
        <w:t xml:space="preserve">n and unite into a </w:t>
      </w:r>
      <w:proofErr w:type="gramStart"/>
      <w:r w:rsidRPr="000F199E">
        <w:t>Community</w:t>
      </w:r>
      <w:proofErr w:type="gramEnd"/>
      <w:r w:rsidRPr="000F199E">
        <w:t>, for their comfortable, safe, and peaceable living one amongst another, in a secure Enjoyment of their Properties, and a greater Security against any that are not of it.”</w:t>
      </w:r>
    </w:p>
    <w:p w14:paraId="196082C3" w14:textId="77777777" w:rsidR="00001153" w:rsidRDefault="00000000">
      <w:pPr>
        <w:pStyle w:val="Heading3"/>
        <w:spacing w:before="200" w:after="100"/>
      </w:pPr>
      <w:r>
        <w:t>Thomas Aquinas, Summa Theologica, Treatise on Law</w:t>
      </w:r>
    </w:p>
    <w:p w14:paraId="5D4DA85F" w14:textId="77777777" w:rsidR="000F199E" w:rsidRPr="000F199E" w:rsidRDefault="000F199E" w:rsidP="000F199E">
      <w:pPr>
        <w:spacing w:after="160" w:line="276" w:lineRule="auto"/>
      </w:pPr>
      <w:r w:rsidRPr="000F199E">
        <w:t xml:space="preserve">In </w:t>
      </w:r>
      <w:r w:rsidRPr="000F199E">
        <w:rPr>
          <w:i/>
          <w:iCs/>
        </w:rPr>
        <w:t xml:space="preserve">Summa </w:t>
      </w:r>
      <w:proofErr w:type="spellStart"/>
      <w:r w:rsidRPr="000F199E">
        <w:rPr>
          <w:i/>
          <w:iCs/>
        </w:rPr>
        <w:t>Theologiae</w:t>
      </w:r>
      <w:proofErr w:type="spellEnd"/>
      <w:r w:rsidRPr="000F199E">
        <w:t>, I–II, q. 96, a. 4, Aquinas writes:</w:t>
      </w:r>
    </w:p>
    <w:p w14:paraId="07412912" w14:textId="77777777" w:rsidR="000F199E" w:rsidRPr="000F199E" w:rsidRDefault="000F199E" w:rsidP="000F199E">
      <w:pPr>
        <w:spacing w:after="160" w:line="276" w:lineRule="auto"/>
      </w:pPr>
      <w:r w:rsidRPr="000F199E">
        <w:t xml:space="preserve">“Laws may be unjust in two ways. First, by being contrary to human good, in respect of their end, as when an authority imposes burdensome laws on its subjects, not conducive to the common good; or in respect of their author, as when a man makes a law that goes beyond the power committed to him; or in respect of their form, as when burdens are imposed unequally on the community, even though with a view to the common good. Such laws are acts of violence rather than laws; because, as Augustine </w:t>
      </w:r>
      <w:proofErr w:type="gramStart"/>
      <w:r w:rsidRPr="000F199E">
        <w:t>says, ‘</w:t>
      </w:r>
      <w:proofErr w:type="gramEnd"/>
      <w:r w:rsidRPr="000F199E">
        <w:t xml:space="preserve">an unjust law seems to be no law at all.’ </w:t>
      </w:r>
      <w:r w:rsidRPr="000F199E">
        <w:rPr>
          <w:b/>
          <w:bCs/>
        </w:rPr>
        <w:t>Wherefore such laws do not bind in conscience</w:t>
      </w:r>
      <w:r w:rsidRPr="000F199E">
        <w:t xml:space="preserve">, except perhaps </w:t>
      </w:r>
      <w:proofErr w:type="gramStart"/>
      <w:r w:rsidRPr="000F199E">
        <w:t>in order to</w:t>
      </w:r>
      <w:proofErr w:type="gramEnd"/>
      <w:r w:rsidRPr="000F199E">
        <w:t xml:space="preserve"> avoid scandal or disturbance.”</w:t>
      </w:r>
    </w:p>
    <w:p w14:paraId="60437EC1" w14:textId="77777777" w:rsidR="00001153" w:rsidRDefault="00000000">
      <w:pPr>
        <w:pStyle w:val="Heading3"/>
        <w:spacing w:before="200" w:after="100"/>
      </w:pPr>
      <w:r>
        <w:t>Declaration of Independence (1776)</w:t>
      </w:r>
    </w:p>
    <w:p w14:paraId="1862AAC0" w14:textId="77777777" w:rsidR="00001153" w:rsidRDefault="00000000">
      <w:pPr>
        <w:spacing w:after="160" w:line="276" w:lineRule="auto"/>
      </w:pPr>
      <w:r>
        <w:t>“Governments are instituted among Men, deriving their just powers from the consent of the governed... whenever any Form of Government becomes destructive of these ends, it is the Right of the People to alter or abolish it.” Useful as a real-world articulation of liberty constraining the legitimacy of order.</w:t>
      </w:r>
    </w:p>
    <w:p w14:paraId="76FF5C54" w14:textId="77777777" w:rsidR="000F199E" w:rsidRDefault="000F199E">
      <w:pPr>
        <w:spacing w:after="160" w:line="276" w:lineRule="auto"/>
      </w:pPr>
    </w:p>
    <w:p w14:paraId="592E9E12" w14:textId="77777777" w:rsidR="000F199E" w:rsidRDefault="000F199E">
      <w:pPr>
        <w:spacing w:after="160" w:line="276" w:lineRule="auto"/>
      </w:pPr>
    </w:p>
    <w:p w14:paraId="1C3D4C29" w14:textId="77777777" w:rsidR="00001153" w:rsidRDefault="00000000">
      <w:pPr>
        <w:pStyle w:val="Heading3"/>
        <w:spacing w:before="200" w:after="100"/>
      </w:pPr>
      <w:r>
        <w:lastRenderedPageBreak/>
        <w:t>C.S. Lewis, The Abolition of Man / Mere Christianity (general free-will argument)</w:t>
      </w:r>
    </w:p>
    <w:p w14:paraId="769F9483" w14:textId="77777777" w:rsidR="00001153" w:rsidRDefault="00000000">
      <w:pPr>
        <w:spacing w:after="160" w:line="276" w:lineRule="auto"/>
      </w:pPr>
      <w:r>
        <w:t>Lewis argues that a world of automatons who could only do right would not be worth creating — real love and goodness require the possibility of choosing wrong. This is strong secondary support for Contention 2's free-will point, and Lewis is a very safe, well-respected citation in Christian homeschool circles.</w:t>
      </w:r>
    </w:p>
    <w:p w14:paraId="56FB266A" w14:textId="77777777" w:rsidR="00284619" w:rsidRPr="00284619" w:rsidRDefault="00284619" w:rsidP="00284619">
      <w:pPr>
        <w:spacing w:after="160" w:line="276" w:lineRule="auto"/>
      </w:pPr>
      <w:r w:rsidRPr="00284619">
        <w:rPr>
          <w:i/>
          <w:iCs/>
        </w:rPr>
        <w:t>Mere Christianity</w:t>
      </w:r>
      <w:r w:rsidRPr="00284619">
        <w:t>, Book II, Chapter 3, “The Shocking Alternative”:</w:t>
      </w:r>
    </w:p>
    <w:p w14:paraId="7BFDA1CC" w14:textId="77777777" w:rsidR="00284619" w:rsidRPr="00284619" w:rsidRDefault="00284619" w:rsidP="00284619">
      <w:pPr>
        <w:spacing w:after="160" w:line="276" w:lineRule="auto"/>
      </w:pPr>
      <w:r w:rsidRPr="00284619">
        <w:t xml:space="preserve">“God created things which had free will. That means creatures which can go either wrong or right. Some people think they can imagine a creature which was free but had no possibility of going wrong; I cannot. If a thing is free to be </w:t>
      </w:r>
      <w:proofErr w:type="gramStart"/>
      <w:r w:rsidRPr="00284619">
        <w:t>good</w:t>
      </w:r>
      <w:proofErr w:type="gramEnd"/>
      <w:r w:rsidRPr="00284619">
        <w:t xml:space="preserve"> it is also free to be bad. And free will is what has made evil possible. Why, then, did God give them free will? Because free will, though it makes evil possible, is also the only thing that makes possible any love or goodness or joy worth </w:t>
      </w:r>
      <w:proofErr w:type="gramStart"/>
      <w:r w:rsidRPr="00284619">
        <w:t>having.”</w:t>
      </w:r>
      <w:proofErr w:type="gramEnd"/>
    </w:p>
    <w:p w14:paraId="4C350CFD" w14:textId="77777777" w:rsidR="00284619" w:rsidRPr="00284619" w:rsidRDefault="00284619" w:rsidP="00284619">
      <w:pPr>
        <w:spacing w:after="160" w:line="276" w:lineRule="auto"/>
      </w:pPr>
      <w:r w:rsidRPr="00284619">
        <w:t>Lewis then adds:</w:t>
      </w:r>
    </w:p>
    <w:p w14:paraId="2A4025BF" w14:textId="77777777" w:rsidR="00284619" w:rsidRPr="00284619" w:rsidRDefault="00284619" w:rsidP="00284619">
      <w:pPr>
        <w:spacing w:after="160" w:line="276" w:lineRule="auto"/>
      </w:pPr>
      <w:r w:rsidRPr="00284619">
        <w:t>“A world of automata—of creatures that worked like machines—would hardly be worth creating.”</w:t>
      </w:r>
    </w:p>
    <w:p w14:paraId="63115AB3" w14:textId="77777777" w:rsidR="00001153" w:rsidRDefault="00000000">
      <w:pPr>
        <w:pStyle w:val="Heading3"/>
        <w:spacing w:before="200" w:after="100"/>
      </w:pPr>
      <w:r>
        <w:t>Empirical/Historical Support for Contention 3</w:t>
      </w:r>
    </w:p>
    <w:p w14:paraId="185868C8" w14:textId="766D5D9D" w:rsidR="00284619" w:rsidRDefault="00284619" w:rsidP="00284619">
      <w:pPr>
        <w:pStyle w:val="Citation3"/>
      </w:pPr>
      <w:hyperlink r:id="rId10" w:history="1">
        <w:r w:rsidRPr="00F32F19">
          <w:rPr>
            <w:rStyle w:val="Hyperlink"/>
          </w:rPr>
          <w:t>https://origins.osu.edu/article/soviet-collapse-yeltsin-putin-gorbachev-russia</w:t>
        </w:r>
      </w:hyperlink>
    </w:p>
    <w:p w14:paraId="3B561680" w14:textId="6006EE62" w:rsidR="00284619" w:rsidRDefault="00284619" w:rsidP="00284619">
      <w:pPr>
        <w:pStyle w:val="Evidence"/>
        <w:rPr>
          <w:lang w:eastAsia="en-US"/>
        </w:rPr>
      </w:pPr>
      <w:r>
        <w:rPr>
          <w:lang w:eastAsia="en-US"/>
        </w:rPr>
        <w:t>and</w:t>
      </w:r>
    </w:p>
    <w:p w14:paraId="2355B8CA" w14:textId="0CD39E4B" w:rsidR="00284619" w:rsidRDefault="00CA1520" w:rsidP="00CA1520">
      <w:pPr>
        <w:pStyle w:val="Citation3"/>
      </w:pPr>
      <w:hyperlink r:id="rId11" w:history="1">
        <w:r w:rsidRPr="00F32F19">
          <w:rPr>
            <w:rStyle w:val="Hyperlink"/>
          </w:rPr>
          <w:t>https://gsdrc.org/publications/analysis-of-the-arab-spring/</w:t>
        </w:r>
      </w:hyperlink>
    </w:p>
    <w:p w14:paraId="4AD13D99" w14:textId="71C709AA" w:rsidR="00001153" w:rsidRDefault="00000000" w:rsidP="00C63F5A">
      <w:pPr>
        <w:spacing w:after="160" w:line="276" w:lineRule="auto"/>
      </w:pPr>
      <w:r>
        <w:t>The Soviet Union's collapse (1991) following decades of enforced “order,” and the authoritarian regimes destabilized in the 2010–2012 Arab Spring, both illustrate suppressed liberty producing delayed but severe disorder rather than genuine stability.</w:t>
      </w:r>
    </w:p>
    <w:sectPr w:rsidR="00001153">
      <w:headerReference w:type="default" r:id="rId12"/>
      <w:footerReference w:type="default" r:id="rId1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8EEFE" w14:textId="77777777" w:rsidR="00A77E06" w:rsidRDefault="00A77E06" w:rsidP="00176235">
      <w:r>
        <w:separator/>
      </w:r>
    </w:p>
  </w:endnote>
  <w:endnote w:type="continuationSeparator" w:id="0">
    <w:p w14:paraId="663E7724" w14:textId="77777777" w:rsidR="00A77E06" w:rsidRDefault="00A77E06" w:rsidP="00176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6CF5C" w14:textId="403FF841" w:rsidR="00AB022C" w:rsidRPr="006238EF" w:rsidRDefault="00AB022C" w:rsidP="00AB022C">
    <w:pPr>
      <w:pStyle w:val="Footer"/>
      <w:spacing w:after="240"/>
      <w:ind w:left="-274" w:right="-86"/>
      <w:rPr>
        <w:sz w:val="20"/>
        <w:szCs w:val="20"/>
      </w:rPr>
    </w:pPr>
    <w:r w:rsidRPr="006238EF">
      <w:rPr>
        <w:sz w:val="20"/>
        <w:szCs w:val="20"/>
      </w:rPr>
      <w:t>Copyright ©</w:t>
    </w:r>
    <w:r>
      <w:rPr>
        <w:sz w:val="20"/>
        <w:szCs w:val="20"/>
      </w:rPr>
      <w:t xml:space="preserve"> </w:t>
    </w:r>
    <w:r w:rsidRPr="006238EF">
      <w:rPr>
        <w:sz w:val="20"/>
        <w:szCs w:val="20"/>
      </w:rPr>
      <w:t>202</w:t>
    </w:r>
    <w:r>
      <w:rPr>
        <w:sz w:val="20"/>
        <w:szCs w:val="20"/>
      </w:rPr>
      <w:t>6</w:t>
    </w:r>
    <w:r w:rsidRPr="006238EF">
      <w:rPr>
        <w:sz w:val="20"/>
        <w:szCs w:val="20"/>
      </w:rPr>
      <w:t xml:space="preserve"> Monument Publishing</w:t>
    </w:r>
    <w:r>
      <w:rPr>
        <w:sz w:val="20"/>
        <w:szCs w:val="20"/>
      </w:rPr>
      <w:t xml:space="preserve">              </w:t>
    </w:r>
    <w:r w:rsidRPr="006238EF">
      <w:t xml:space="preserve">Page </w:t>
    </w:r>
    <w:r>
      <w:rPr>
        <w:noProof/>
      </w:rPr>
      <w:fldChar w:fldCharType="begin"/>
    </w:r>
    <w:r>
      <w:rPr>
        <w:noProof/>
      </w:rPr>
      <w:instrText xml:space="preserve"> PAGE   \* MERGEFORMAT </w:instrText>
    </w:r>
    <w:r>
      <w:rPr>
        <w:noProof/>
      </w:rPr>
      <w:fldChar w:fldCharType="separate"/>
    </w:r>
    <w:r>
      <w:rPr>
        <w:noProof/>
      </w:rPr>
      <w:t>1</w:t>
    </w:r>
    <w:r>
      <w:rPr>
        <w:noProof/>
      </w:rPr>
      <w:fldChar w:fldCharType="end"/>
    </w:r>
    <w:r w:rsidRPr="006238EF">
      <w:t xml:space="preserve"> of </w:t>
    </w:r>
    <w:r w:rsidR="00C63F5A">
      <w:rPr>
        <w:noProof/>
      </w:rPr>
      <w:t>7</w:t>
    </w:r>
    <w:r>
      <w:rPr>
        <w:noProof/>
      </w:rPr>
      <w:tab/>
    </w:r>
    <w:r w:rsidRPr="006238EF">
      <w:rPr>
        <w:sz w:val="20"/>
        <w:szCs w:val="20"/>
      </w:rPr>
      <w:t>Monument</w:t>
    </w:r>
    <w:r>
      <w:rPr>
        <w:sz w:val="20"/>
        <w:szCs w:val="20"/>
      </w:rPr>
      <w:t>Publishing</w:t>
    </w:r>
    <w:r w:rsidRPr="006238EF">
      <w:rPr>
        <w:sz w:val="20"/>
        <w:szCs w:val="20"/>
      </w:rPr>
      <w:t>.com</w:t>
    </w:r>
  </w:p>
  <w:p w14:paraId="5673731D" w14:textId="569DBB83" w:rsidR="00AB022C" w:rsidRDefault="00AB022C" w:rsidP="00AB022C">
    <w:pPr>
      <w:pStyle w:val="Footer"/>
    </w:pPr>
    <w:bookmarkStart w:id="0" w:name="_Hlk77773278"/>
    <w:bookmarkStart w:id="1" w:name="_Hlk77773279"/>
    <w:bookmarkStart w:id="2" w:name="_Hlk77773280"/>
    <w:bookmarkStart w:id="3" w:name="_Hlk77773281"/>
    <w:r w:rsidRPr="009E1A2E">
      <w:rPr>
        <w:rFonts w:eastAsia="MS Mincho"/>
        <w:bCs/>
        <w:i/>
        <w:sz w:val="15"/>
        <w:szCs w:val="15"/>
      </w:rPr>
      <w:t>This release was published as part of Season 2</w:t>
    </w:r>
    <w:r>
      <w:rPr>
        <w:rFonts w:eastAsia="MS Mincho"/>
        <w:bCs/>
        <w:i/>
        <w:sz w:val="15"/>
        <w:szCs w:val="15"/>
      </w:rPr>
      <w:t>7</w:t>
    </w:r>
    <w:r w:rsidRPr="009E1A2E">
      <w:rPr>
        <w:rFonts w:eastAsia="MS Mincho"/>
        <w:bCs/>
        <w:i/>
        <w:sz w:val="15"/>
        <w:szCs w:val="15"/>
      </w:rPr>
      <w:t xml:space="preserve"> (202</w:t>
    </w:r>
    <w:r>
      <w:rPr>
        <w:rFonts w:eastAsia="MS Mincho"/>
        <w:bCs/>
        <w:i/>
        <w:sz w:val="15"/>
        <w:szCs w:val="15"/>
      </w:rPr>
      <w:t>6</w:t>
    </w:r>
    <w:r w:rsidRPr="009E1A2E">
      <w:rPr>
        <w:rFonts w:eastAsia="MS Mincho"/>
        <w:bCs/>
        <w:i/>
        <w:sz w:val="15"/>
        <w:szCs w:val="15"/>
      </w:rPr>
      <w:t>-202</w:t>
    </w:r>
    <w:r>
      <w:rPr>
        <w:rFonts w:eastAsia="MS Mincho"/>
        <w:bCs/>
        <w:i/>
        <w:sz w:val="15"/>
        <w:szCs w:val="15"/>
      </w:rPr>
      <w:t>7</w:t>
    </w:r>
    <w:r w:rsidRPr="009E1A2E">
      <w:rPr>
        <w:rFonts w:eastAsia="MS Mincho"/>
        <w:bCs/>
        <w:i/>
        <w:sz w:val="15"/>
        <w:szCs w:val="15"/>
      </w:rPr>
      <w:t>) school year for member debaters. This is proprietary intellectual content and may not be used without proper ownership.</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411AA" w14:textId="77777777" w:rsidR="00A77E06" w:rsidRDefault="00A77E06" w:rsidP="00176235">
      <w:r>
        <w:separator/>
      </w:r>
    </w:p>
  </w:footnote>
  <w:footnote w:type="continuationSeparator" w:id="0">
    <w:p w14:paraId="37A67720" w14:textId="77777777" w:rsidR="00A77E06" w:rsidRDefault="00A77E06" w:rsidP="00176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D0CC" w14:textId="27905A12" w:rsidR="00176235" w:rsidRPr="00176235" w:rsidRDefault="00176235" w:rsidP="00176235">
    <w:pPr>
      <w:pStyle w:val="Header"/>
      <w:jc w:val="center"/>
      <w:rPr>
        <w:rStyle w:val="SubtleReference"/>
      </w:rPr>
    </w:pPr>
    <w:r>
      <w:rPr>
        <w:rStyle w:val="SubtleReference"/>
      </w:rPr>
      <w:t>Affirmative: Justice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F0D93"/>
    <w:multiLevelType w:val="hybridMultilevel"/>
    <w:tmpl w:val="C08411F4"/>
    <w:lvl w:ilvl="0" w:tplc="2D60169E">
      <w:start w:val="1"/>
      <w:numFmt w:val="bullet"/>
      <w:lvlText w:val="•"/>
      <w:lvlJc w:val="left"/>
      <w:pPr>
        <w:ind w:left="504" w:hanging="288"/>
      </w:pPr>
    </w:lvl>
    <w:lvl w:ilvl="1" w:tplc="24540C12">
      <w:numFmt w:val="decimal"/>
      <w:lvlText w:val=""/>
      <w:lvlJc w:val="left"/>
    </w:lvl>
    <w:lvl w:ilvl="2" w:tplc="8F287A24">
      <w:numFmt w:val="decimal"/>
      <w:lvlText w:val=""/>
      <w:lvlJc w:val="left"/>
    </w:lvl>
    <w:lvl w:ilvl="3" w:tplc="5D724C32">
      <w:numFmt w:val="decimal"/>
      <w:lvlText w:val=""/>
      <w:lvlJc w:val="left"/>
    </w:lvl>
    <w:lvl w:ilvl="4" w:tplc="8E386444">
      <w:numFmt w:val="decimal"/>
      <w:lvlText w:val=""/>
      <w:lvlJc w:val="left"/>
    </w:lvl>
    <w:lvl w:ilvl="5" w:tplc="0BAE7988">
      <w:numFmt w:val="decimal"/>
      <w:lvlText w:val=""/>
      <w:lvlJc w:val="left"/>
    </w:lvl>
    <w:lvl w:ilvl="6" w:tplc="B30677BC">
      <w:numFmt w:val="decimal"/>
      <w:lvlText w:val=""/>
      <w:lvlJc w:val="left"/>
    </w:lvl>
    <w:lvl w:ilvl="7" w:tplc="DB3C1652">
      <w:numFmt w:val="decimal"/>
      <w:lvlText w:val=""/>
      <w:lvlJc w:val="left"/>
    </w:lvl>
    <w:lvl w:ilvl="8" w:tplc="A2F64B8E">
      <w:numFmt w:val="decimal"/>
      <w:lvlText w:val=""/>
      <w:lvlJc w:val="left"/>
    </w:lvl>
  </w:abstractNum>
  <w:abstractNum w:abstractNumId="1" w15:restartNumberingAfterBreak="0">
    <w:nsid w:val="67ED3EF0"/>
    <w:multiLevelType w:val="hybridMultilevel"/>
    <w:tmpl w:val="66B80084"/>
    <w:lvl w:ilvl="0" w:tplc="48403C22">
      <w:start w:val="1"/>
      <w:numFmt w:val="bullet"/>
      <w:lvlText w:val="●"/>
      <w:lvlJc w:val="left"/>
      <w:pPr>
        <w:ind w:left="720" w:hanging="360"/>
      </w:pPr>
    </w:lvl>
    <w:lvl w:ilvl="1" w:tplc="5D0CEA66">
      <w:start w:val="1"/>
      <w:numFmt w:val="bullet"/>
      <w:lvlText w:val="○"/>
      <w:lvlJc w:val="left"/>
      <w:pPr>
        <w:ind w:left="1440" w:hanging="360"/>
      </w:pPr>
    </w:lvl>
    <w:lvl w:ilvl="2" w:tplc="1382DBC4">
      <w:start w:val="1"/>
      <w:numFmt w:val="bullet"/>
      <w:lvlText w:val="■"/>
      <w:lvlJc w:val="left"/>
      <w:pPr>
        <w:ind w:left="2160" w:hanging="360"/>
      </w:pPr>
    </w:lvl>
    <w:lvl w:ilvl="3" w:tplc="7C9CE2CE">
      <w:start w:val="1"/>
      <w:numFmt w:val="bullet"/>
      <w:lvlText w:val="●"/>
      <w:lvlJc w:val="left"/>
      <w:pPr>
        <w:ind w:left="2880" w:hanging="360"/>
      </w:pPr>
    </w:lvl>
    <w:lvl w:ilvl="4" w:tplc="BE9C194C">
      <w:start w:val="1"/>
      <w:numFmt w:val="bullet"/>
      <w:lvlText w:val="○"/>
      <w:lvlJc w:val="left"/>
      <w:pPr>
        <w:ind w:left="3600" w:hanging="360"/>
      </w:pPr>
    </w:lvl>
    <w:lvl w:ilvl="5" w:tplc="F2788ADE">
      <w:start w:val="1"/>
      <w:numFmt w:val="bullet"/>
      <w:lvlText w:val="■"/>
      <w:lvlJc w:val="left"/>
      <w:pPr>
        <w:ind w:left="4320" w:hanging="360"/>
      </w:pPr>
    </w:lvl>
    <w:lvl w:ilvl="6" w:tplc="F73C5B64">
      <w:start w:val="1"/>
      <w:numFmt w:val="bullet"/>
      <w:lvlText w:val="●"/>
      <w:lvlJc w:val="left"/>
      <w:pPr>
        <w:ind w:left="5040" w:hanging="360"/>
      </w:pPr>
    </w:lvl>
    <w:lvl w:ilvl="7" w:tplc="89E222EC">
      <w:start w:val="1"/>
      <w:numFmt w:val="bullet"/>
      <w:lvlText w:val="●"/>
      <w:lvlJc w:val="left"/>
      <w:pPr>
        <w:ind w:left="5760" w:hanging="360"/>
      </w:pPr>
    </w:lvl>
    <w:lvl w:ilvl="8" w:tplc="40381EF0">
      <w:start w:val="1"/>
      <w:numFmt w:val="bullet"/>
      <w:lvlText w:val="●"/>
      <w:lvlJc w:val="left"/>
      <w:pPr>
        <w:ind w:left="6480" w:hanging="360"/>
      </w:pPr>
    </w:lvl>
  </w:abstractNum>
  <w:num w:numId="1" w16cid:durableId="1090351848">
    <w:abstractNumId w:val="1"/>
    <w:lvlOverride w:ilvl="0">
      <w:startOverride w:val="1"/>
    </w:lvlOverride>
  </w:num>
  <w:num w:numId="2" w16cid:durableId="6695219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153"/>
    <w:rsid w:val="00001153"/>
    <w:rsid w:val="000F199E"/>
    <w:rsid w:val="00176235"/>
    <w:rsid w:val="00284619"/>
    <w:rsid w:val="002B77D0"/>
    <w:rsid w:val="00305AFA"/>
    <w:rsid w:val="005146F7"/>
    <w:rsid w:val="005F2C0E"/>
    <w:rsid w:val="006074F4"/>
    <w:rsid w:val="008A707B"/>
    <w:rsid w:val="00A77E06"/>
    <w:rsid w:val="00AB022C"/>
    <w:rsid w:val="00AC788C"/>
    <w:rsid w:val="00B05170"/>
    <w:rsid w:val="00B07CA8"/>
    <w:rsid w:val="00C63F5A"/>
    <w:rsid w:val="00CA1520"/>
    <w:rsid w:val="00D879EF"/>
    <w:rsid w:val="00F04E48"/>
    <w:rsid w:val="00FF2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24552"/>
  <w15:docId w15:val="{623A5529-8D01-43B6-880A-187060111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235"/>
  </w:style>
  <w:style w:type="paragraph" w:styleId="Heading1">
    <w:name w:val="heading 1"/>
    <w:basedOn w:val="Normal"/>
    <w:next w:val="Normal"/>
    <w:link w:val="Heading1Char"/>
    <w:uiPriority w:val="9"/>
    <w:qFormat/>
    <w:rsid w:val="00176235"/>
    <w:pPr>
      <w:widowControl w:val="0"/>
      <w:spacing w:before="480" w:after="120"/>
      <w:outlineLvl w:val="0"/>
    </w:pPr>
    <w:rPr>
      <w:rFonts w:ascii="Arial" w:eastAsia="Arial" w:hAnsi="Arial" w:cs="Arial"/>
      <w:b/>
      <w:bCs/>
      <w:color w:val="000000"/>
      <w:sz w:val="36"/>
      <w:szCs w:val="36"/>
    </w:rPr>
  </w:style>
  <w:style w:type="paragraph" w:styleId="Heading2">
    <w:name w:val="heading 2"/>
    <w:basedOn w:val="Normal"/>
    <w:next w:val="Normal"/>
    <w:link w:val="Heading2Char"/>
    <w:uiPriority w:val="9"/>
    <w:unhideWhenUsed/>
    <w:qFormat/>
    <w:rsid w:val="00176235"/>
    <w:pPr>
      <w:widowControl w:val="0"/>
      <w:spacing w:before="360" w:after="80"/>
      <w:outlineLvl w:val="1"/>
    </w:pPr>
    <w:rPr>
      <w:rFonts w:ascii="Arial" w:eastAsia="Arial" w:hAnsi="Arial" w:cs="Arial"/>
      <w:b/>
      <w:bCs/>
      <w:color w:val="000000"/>
      <w:sz w:val="28"/>
      <w:szCs w:val="28"/>
    </w:rPr>
  </w:style>
  <w:style w:type="paragraph" w:styleId="Heading3">
    <w:name w:val="heading 3"/>
    <w:basedOn w:val="Normal"/>
    <w:next w:val="Normal"/>
    <w:link w:val="Heading3Char"/>
    <w:uiPriority w:val="9"/>
    <w:unhideWhenUsed/>
    <w:qFormat/>
    <w:rsid w:val="00176235"/>
    <w:pPr>
      <w:widowControl w:val="0"/>
      <w:spacing w:before="280" w:after="80"/>
      <w:outlineLvl w:val="2"/>
    </w:pPr>
    <w:rPr>
      <w:rFonts w:ascii="Arial" w:eastAsia="Arial" w:hAnsi="Arial" w:cs="Arial"/>
      <w:b/>
      <w:bCs/>
    </w:rPr>
  </w:style>
  <w:style w:type="paragraph" w:styleId="Heading4">
    <w:name w:val="heading 4"/>
    <w:basedOn w:val="Normal"/>
    <w:next w:val="Normal"/>
    <w:uiPriority w:val="9"/>
    <w:semiHidden/>
    <w:unhideWhenUsed/>
    <w:qFormat/>
    <w:rsid w:val="00176235"/>
    <w:pPr>
      <w:widowControl w:val="0"/>
      <w:spacing w:before="240" w:after="40"/>
      <w:ind w:left="864" w:hanging="144"/>
      <w:outlineLvl w:val="3"/>
    </w:pPr>
    <w:rPr>
      <w:rFonts w:ascii="Arial" w:eastAsia="Arial" w:hAnsi="Arial" w:cs="Arial"/>
      <w:i/>
      <w:iCs/>
      <w:color w:val="666666"/>
    </w:rPr>
  </w:style>
  <w:style w:type="paragraph" w:styleId="Heading5">
    <w:name w:val="heading 5"/>
    <w:basedOn w:val="Normal"/>
    <w:next w:val="Normal"/>
    <w:uiPriority w:val="9"/>
    <w:semiHidden/>
    <w:unhideWhenUsed/>
    <w:qFormat/>
    <w:rsid w:val="00176235"/>
    <w:pPr>
      <w:widowControl w:val="0"/>
      <w:spacing w:before="220" w:after="40"/>
      <w:ind w:left="1008" w:hanging="432"/>
      <w:outlineLvl w:val="4"/>
    </w:pPr>
    <w:rPr>
      <w:rFonts w:ascii="Arial" w:eastAsia="Arial" w:hAnsi="Arial" w:cs="Arial"/>
      <w:b/>
      <w:bCs/>
      <w:color w:val="666666"/>
      <w:sz w:val="20"/>
      <w:szCs w:val="20"/>
    </w:rPr>
  </w:style>
  <w:style w:type="paragraph" w:styleId="Heading6">
    <w:name w:val="heading 6"/>
    <w:basedOn w:val="Normal"/>
    <w:next w:val="Normal"/>
    <w:uiPriority w:val="9"/>
    <w:semiHidden/>
    <w:unhideWhenUsed/>
    <w:qFormat/>
    <w:rsid w:val="00176235"/>
    <w:pPr>
      <w:widowControl w:val="0"/>
      <w:spacing w:before="200" w:after="40"/>
      <w:ind w:left="1152" w:hanging="432"/>
      <w:outlineLvl w:val="5"/>
    </w:pPr>
    <w:rPr>
      <w:rFonts w:ascii="Arial" w:eastAsia="Arial" w:hAnsi="Arial" w:cs="Arial"/>
      <w:i/>
      <w:iCs/>
      <w:color w:val="66666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76235"/>
    <w:pPr>
      <w:widowControl w:val="0"/>
      <w:pBdr>
        <w:top w:val="single" w:sz="24" w:space="1" w:color="000000"/>
        <w:bottom w:val="single" w:sz="4" w:space="1" w:color="595959"/>
      </w:pBdr>
      <w:shd w:val="clear" w:color="auto" w:fill="E6E6E6"/>
      <w:spacing w:after="240"/>
      <w:ind w:left="-720" w:right="-720"/>
    </w:pPr>
    <w:rPr>
      <w:b/>
      <w:bCs/>
      <w:smallCaps/>
      <w:color w:val="000000"/>
      <w:sz w:val="32"/>
      <w:szCs w:val="32"/>
    </w:rPr>
  </w:style>
  <w:style w:type="paragraph" w:customStyle="1" w:styleId="Strong1">
    <w:name w:val="Strong1"/>
    <w:rPr>
      <w:b/>
      <w:bCs/>
    </w:rPr>
  </w:style>
  <w:style w:type="paragraph" w:styleId="ListParagraph">
    <w:name w:val="List Paragraph"/>
    <w:basedOn w:val="Normal"/>
    <w:uiPriority w:val="34"/>
    <w:qFormat/>
    <w:rsid w:val="00176235"/>
    <w:pPr>
      <w:ind w:left="720"/>
      <w:contextualSpacing/>
    </w:pPr>
    <w:rPr>
      <w:rFonts w:eastAsia="MS Mincho"/>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Contention1">
    <w:name w:val="Contention 1"/>
    <w:basedOn w:val="Normal"/>
    <w:qFormat/>
    <w:rsid w:val="00176235"/>
    <w:pPr>
      <w:keepNext/>
      <w:keepLines/>
      <w:spacing w:before="240" w:after="120"/>
    </w:pPr>
    <w:rPr>
      <w:b/>
      <w:bCs/>
      <w:color w:val="000000"/>
      <w:sz w:val="20"/>
      <w:szCs w:val="20"/>
      <w:lang w:eastAsia="fr-FR"/>
    </w:rPr>
  </w:style>
  <w:style w:type="paragraph" w:customStyle="1" w:styleId="Evidence">
    <w:name w:val="Evidence"/>
    <w:basedOn w:val="Contention1"/>
    <w:link w:val="EvidenceChar"/>
    <w:qFormat/>
    <w:rsid w:val="00176235"/>
    <w:pPr>
      <w:keepNext w:val="0"/>
      <w:spacing w:before="0"/>
      <w:ind w:left="288"/>
    </w:pPr>
    <w:rPr>
      <w:b w:val="0"/>
    </w:rPr>
  </w:style>
  <w:style w:type="character" w:customStyle="1" w:styleId="EvidenceChar">
    <w:name w:val="Evidence Char"/>
    <w:link w:val="Evidence"/>
    <w:locked/>
    <w:rsid w:val="00176235"/>
    <w:rPr>
      <w:bCs/>
      <w:color w:val="000000"/>
      <w:sz w:val="20"/>
      <w:szCs w:val="20"/>
      <w:lang w:eastAsia="fr-FR"/>
    </w:rPr>
  </w:style>
  <w:style w:type="paragraph" w:customStyle="1" w:styleId="Citation3">
    <w:name w:val="Citation3"/>
    <w:basedOn w:val="Evidence"/>
    <w:next w:val="Evidence"/>
    <w:qFormat/>
    <w:rsid w:val="00176235"/>
    <w:pPr>
      <w:keepNext/>
    </w:pPr>
    <w:rPr>
      <w:rFonts w:eastAsia="MS Mincho"/>
      <w:bCs w:val="0"/>
      <w:i/>
      <w:color w:val="auto"/>
      <w:szCs w:val="22"/>
      <w:lang w:eastAsia="en-US"/>
    </w:rPr>
  </w:style>
  <w:style w:type="paragraph" w:customStyle="1" w:styleId="Case">
    <w:name w:val="Case"/>
    <w:next w:val="Contention1"/>
    <w:qFormat/>
    <w:rsid w:val="00176235"/>
    <w:pPr>
      <w:keepLines/>
      <w:pBdr>
        <w:top w:val="single" w:sz="4" w:space="1" w:color="595959"/>
        <w:left w:val="single" w:sz="4" w:space="4" w:color="595959"/>
        <w:bottom w:val="single" w:sz="4" w:space="1" w:color="595959"/>
        <w:right w:val="single" w:sz="4" w:space="4" w:color="595959"/>
      </w:pBdr>
      <w:shd w:val="clear" w:color="auto" w:fill="E6E6E6"/>
      <w:tabs>
        <w:tab w:val="num" w:pos="720"/>
      </w:tabs>
      <w:spacing w:after="120" w:line="276" w:lineRule="auto"/>
      <w:ind w:left="720" w:hanging="720"/>
    </w:pPr>
    <w:rPr>
      <w:bCs/>
      <w:color w:val="000000"/>
      <w:lang w:eastAsia="fr-FR"/>
    </w:rPr>
  </w:style>
  <w:style w:type="paragraph" w:customStyle="1" w:styleId="Constructive">
    <w:name w:val="Constructive"/>
    <w:qFormat/>
    <w:rsid w:val="00176235"/>
    <w:pPr>
      <w:keepNext/>
      <w:spacing w:after="200" w:line="276" w:lineRule="auto"/>
    </w:pPr>
    <w:rPr>
      <w:bCs/>
      <w:color w:val="000000"/>
      <w:lang w:eastAsia="fr-FR"/>
    </w:rPr>
  </w:style>
  <w:style w:type="paragraph" w:customStyle="1" w:styleId="Contention2">
    <w:name w:val="Contention 2"/>
    <w:basedOn w:val="Contention1"/>
    <w:qFormat/>
    <w:rsid w:val="00176235"/>
    <w:pPr>
      <w:spacing w:before="0"/>
      <w:ind w:left="144"/>
    </w:pPr>
  </w:style>
  <w:style w:type="paragraph" w:customStyle="1" w:styleId="Contention3">
    <w:name w:val="Contention 3"/>
    <w:basedOn w:val="Contention2"/>
    <w:qFormat/>
    <w:rsid w:val="00176235"/>
    <w:pPr>
      <w:ind w:left="270"/>
    </w:pPr>
  </w:style>
  <w:style w:type="paragraph" w:customStyle="1" w:styleId="Resolution">
    <w:name w:val="Resolution"/>
    <w:basedOn w:val="Constructive"/>
    <w:qFormat/>
    <w:rsid w:val="00176235"/>
    <w:pPr>
      <w:jc w:val="center"/>
    </w:pPr>
    <w:rPr>
      <w:rFonts w:eastAsia="MS Mincho"/>
      <w:b/>
      <w:bCs w:val="0"/>
      <w:i/>
      <w:iCs/>
    </w:rPr>
  </w:style>
  <w:style w:type="paragraph" w:customStyle="1" w:styleId="ParaText">
    <w:name w:val="Para Text"/>
    <w:basedOn w:val="Normal"/>
    <w:link w:val="ParaTextChar"/>
    <w:qFormat/>
    <w:rsid w:val="00176235"/>
  </w:style>
  <w:style w:type="character" w:customStyle="1" w:styleId="ParaTextChar">
    <w:name w:val="Para Text Char"/>
    <w:basedOn w:val="DefaultParagraphFont"/>
    <w:link w:val="ParaText"/>
    <w:rsid w:val="00176235"/>
  </w:style>
  <w:style w:type="paragraph" w:customStyle="1" w:styleId="Contention">
    <w:name w:val="Contention"/>
    <w:basedOn w:val="Heading2"/>
    <w:link w:val="ContentionChar"/>
    <w:qFormat/>
    <w:rsid w:val="00176235"/>
  </w:style>
  <w:style w:type="character" w:customStyle="1" w:styleId="ContentionChar">
    <w:name w:val="Contention Char"/>
    <w:basedOn w:val="Heading2Char"/>
    <w:link w:val="Contention"/>
    <w:rsid w:val="00176235"/>
    <w:rPr>
      <w:rFonts w:ascii="Arial" w:eastAsia="Arial" w:hAnsi="Arial" w:cs="Arial"/>
      <w:b/>
      <w:bCs/>
      <w:color w:val="000000"/>
      <w:sz w:val="28"/>
      <w:szCs w:val="28"/>
    </w:rPr>
  </w:style>
  <w:style w:type="paragraph" w:customStyle="1" w:styleId="SectionHeader2">
    <w:name w:val="Section Header 2"/>
    <w:basedOn w:val="Heading3"/>
    <w:link w:val="SectionHeader2Char"/>
    <w:qFormat/>
    <w:rsid w:val="00176235"/>
    <w:pPr>
      <w:spacing w:before="240" w:after="240"/>
    </w:pPr>
  </w:style>
  <w:style w:type="character" w:customStyle="1" w:styleId="SectionHeader2Char">
    <w:name w:val="Section Header 2 Char"/>
    <w:basedOn w:val="Heading3Char"/>
    <w:link w:val="SectionHeader2"/>
    <w:rsid w:val="00176235"/>
    <w:rPr>
      <w:rFonts w:ascii="Arial" w:eastAsia="Arial" w:hAnsi="Arial" w:cs="Arial"/>
      <w:b/>
      <w:bCs/>
    </w:rPr>
  </w:style>
  <w:style w:type="paragraph" w:customStyle="1" w:styleId="Red-Summary">
    <w:name w:val="Red - Summary"/>
    <w:basedOn w:val="Normal"/>
    <w:qFormat/>
    <w:rsid w:val="00176235"/>
    <w:pPr>
      <w:pBdr>
        <w:top w:val="single" w:sz="6" w:space="1" w:color="auto"/>
        <w:left w:val="single" w:sz="6" w:space="4" w:color="auto"/>
        <w:bottom w:val="single" w:sz="6" w:space="1" w:color="auto"/>
        <w:right w:val="single" w:sz="6" w:space="4" w:color="auto"/>
      </w:pBdr>
      <w:spacing w:after="200"/>
    </w:pPr>
    <w:rPr>
      <w:rFonts w:cs="Helvetica"/>
      <w:bCs/>
      <w:szCs w:val="22"/>
      <w:lang w:bidi="en-US"/>
    </w:rPr>
  </w:style>
  <w:style w:type="character" w:customStyle="1" w:styleId="Heading1Char">
    <w:name w:val="Heading 1 Char"/>
    <w:link w:val="Heading1"/>
    <w:uiPriority w:val="9"/>
    <w:rsid w:val="00176235"/>
    <w:rPr>
      <w:rFonts w:ascii="Arial" w:eastAsia="Arial" w:hAnsi="Arial" w:cs="Arial"/>
      <w:b/>
      <w:bCs/>
      <w:color w:val="000000"/>
      <w:sz w:val="36"/>
      <w:szCs w:val="36"/>
    </w:rPr>
  </w:style>
  <w:style w:type="character" w:customStyle="1" w:styleId="Heading2Char">
    <w:name w:val="Heading 2 Char"/>
    <w:basedOn w:val="DefaultParagraphFont"/>
    <w:link w:val="Heading2"/>
    <w:uiPriority w:val="9"/>
    <w:rsid w:val="00176235"/>
    <w:rPr>
      <w:rFonts w:ascii="Arial" w:eastAsia="Arial" w:hAnsi="Arial" w:cs="Arial"/>
      <w:b/>
      <w:bCs/>
      <w:color w:val="000000"/>
      <w:sz w:val="28"/>
      <w:szCs w:val="28"/>
    </w:rPr>
  </w:style>
  <w:style w:type="character" w:customStyle="1" w:styleId="Heading3Char">
    <w:name w:val="Heading 3 Char"/>
    <w:basedOn w:val="DefaultParagraphFont"/>
    <w:link w:val="Heading3"/>
    <w:uiPriority w:val="9"/>
    <w:rsid w:val="00176235"/>
    <w:rPr>
      <w:rFonts w:ascii="Arial" w:eastAsia="Arial" w:hAnsi="Arial" w:cs="Arial"/>
      <w:b/>
      <w:bCs/>
    </w:rPr>
  </w:style>
  <w:style w:type="character" w:customStyle="1" w:styleId="TitleChar">
    <w:name w:val="Title Char"/>
    <w:basedOn w:val="DefaultParagraphFont"/>
    <w:link w:val="Title"/>
    <w:uiPriority w:val="10"/>
    <w:rsid w:val="00176235"/>
    <w:rPr>
      <w:b/>
      <w:bCs/>
      <w:smallCaps/>
      <w:color w:val="000000"/>
      <w:sz w:val="32"/>
      <w:szCs w:val="32"/>
      <w:shd w:val="clear" w:color="auto" w:fill="E6E6E6"/>
    </w:rPr>
  </w:style>
  <w:style w:type="paragraph" w:styleId="Subtitle">
    <w:name w:val="Subtitle"/>
    <w:basedOn w:val="Normal"/>
    <w:next w:val="Normal"/>
    <w:link w:val="SubtitleChar"/>
    <w:uiPriority w:val="11"/>
    <w:qFormat/>
    <w:rsid w:val="00176235"/>
    <w:pPr>
      <w:keepNext/>
      <w:keepLines/>
      <w:spacing w:before="360" w:after="80"/>
    </w:pPr>
    <w:rPr>
      <w:rFonts w:ascii="Georgia" w:eastAsia="Georgia" w:hAnsi="Georgia" w:cs="Georgia"/>
      <w:i/>
      <w:iCs/>
      <w:color w:val="666666"/>
      <w:sz w:val="48"/>
      <w:szCs w:val="48"/>
    </w:rPr>
  </w:style>
  <w:style w:type="character" w:customStyle="1" w:styleId="SubtitleChar">
    <w:name w:val="Subtitle Char"/>
    <w:basedOn w:val="DefaultParagraphFont"/>
    <w:link w:val="Subtitle"/>
    <w:uiPriority w:val="11"/>
    <w:rsid w:val="00176235"/>
    <w:rPr>
      <w:rFonts w:ascii="Georgia" w:eastAsia="Georgia" w:hAnsi="Georgia" w:cs="Georgia"/>
      <w:i/>
      <w:iCs/>
      <w:color w:val="666666"/>
      <w:sz w:val="48"/>
      <w:szCs w:val="48"/>
    </w:rPr>
  </w:style>
  <w:style w:type="character" w:styleId="Strong">
    <w:name w:val="Strong"/>
    <w:basedOn w:val="DefaultParagraphFont"/>
    <w:uiPriority w:val="22"/>
    <w:qFormat/>
    <w:rsid w:val="00176235"/>
    <w:rPr>
      <w:b/>
      <w:bCs/>
    </w:rPr>
  </w:style>
  <w:style w:type="character" w:styleId="Emphasis">
    <w:name w:val="Emphasis"/>
    <w:basedOn w:val="DefaultParagraphFont"/>
    <w:uiPriority w:val="20"/>
    <w:qFormat/>
    <w:rsid w:val="00176235"/>
    <w:rPr>
      <w:i/>
      <w:iCs/>
    </w:rPr>
  </w:style>
  <w:style w:type="paragraph" w:styleId="NoSpacing">
    <w:name w:val="No Spacing"/>
    <w:uiPriority w:val="1"/>
    <w:qFormat/>
    <w:rsid w:val="00176235"/>
    <w:rPr>
      <w:rFonts w:eastAsiaTheme="minorHAnsi"/>
    </w:rPr>
  </w:style>
  <w:style w:type="paragraph" w:styleId="Header">
    <w:name w:val="header"/>
    <w:basedOn w:val="Normal"/>
    <w:link w:val="HeaderChar"/>
    <w:uiPriority w:val="99"/>
    <w:unhideWhenUsed/>
    <w:rsid w:val="00176235"/>
    <w:pPr>
      <w:tabs>
        <w:tab w:val="center" w:pos="4680"/>
        <w:tab w:val="right" w:pos="9360"/>
      </w:tabs>
    </w:pPr>
  </w:style>
  <w:style w:type="character" w:customStyle="1" w:styleId="HeaderChar">
    <w:name w:val="Header Char"/>
    <w:basedOn w:val="DefaultParagraphFont"/>
    <w:link w:val="Header"/>
    <w:uiPriority w:val="99"/>
    <w:rsid w:val="00176235"/>
  </w:style>
  <w:style w:type="paragraph" w:styleId="Footer">
    <w:name w:val="footer"/>
    <w:basedOn w:val="Normal"/>
    <w:link w:val="FooterChar"/>
    <w:uiPriority w:val="99"/>
    <w:unhideWhenUsed/>
    <w:rsid w:val="00176235"/>
    <w:pPr>
      <w:tabs>
        <w:tab w:val="center" w:pos="4680"/>
        <w:tab w:val="right" w:pos="9360"/>
      </w:tabs>
    </w:pPr>
  </w:style>
  <w:style w:type="character" w:customStyle="1" w:styleId="FooterChar">
    <w:name w:val="Footer Char"/>
    <w:basedOn w:val="DefaultParagraphFont"/>
    <w:link w:val="Footer"/>
    <w:uiPriority w:val="99"/>
    <w:rsid w:val="00176235"/>
  </w:style>
  <w:style w:type="character" w:styleId="SubtleReference">
    <w:name w:val="Subtle Reference"/>
    <w:basedOn w:val="DefaultParagraphFont"/>
    <w:uiPriority w:val="31"/>
    <w:qFormat/>
    <w:rsid w:val="00176235"/>
    <w:rPr>
      <w:smallCaps/>
      <w:color w:val="5A5A5A" w:themeColor="text1" w:themeTint="A5"/>
    </w:rPr>
  </w:style>
  <w:style w:type="character" w:styleId="UnresolvedMention">
    <w:name w:val="Unresolved Mention"/>
    <w:basedOn w:val="DefaultParagraphFont"/>
    <w:uiPriority w:val="99"/>
    <w:semiHidden/>
    <w:unhideWhenUsed/>
    <w:rsid w:val="00305AFA"/>
    <w:rPr>
      <w:color w:val="605E5C"/>
      <w:shd w:val="clear" w:color="auto" w:fill="E1DFDD"/>
    </w:rPr>
  </w:style>
  <w:style w:type="character" w:styleId="FollowedHyperlink">
    <w:name w:val="FollowedHyperlink"/>
    <w:basedOn w:val="DefaultParagraphFont"/>
    <w:uiPriority w:val="99"/>
    <w:semiHidden/>
    <w:unhideWhenUsed/>
    <w:rsid w:val="00305AFA"/>
    <w:rPr>
      <w:color w:val="96607D" w:themeColor="followedHyperlink"/>
      <w:u w:val="single"/>
    </w:rPr>
  </w:style>
  <w:style w:type="paragraph" w:styleId="CommentText">
    <w:name w:val="annotation text"/>
    <w:basedOn w:val="Normal"/>
    <w:link w:val="CommentTextChar"/>
    <w:uiPriority w:val="99"/>
    <w:semiHidden/>
    <w:unhideWhenUsed/>
    <w:rsid w:val="00AB022C"/>
    <w:rPr>
      <w:sz w:val="20"/>
      <w:szCs w:val="20"/>
    </w:rPr>
  </w:style>
  <w:style w:type="character" w:customStyle="1" w:styleId="CommentTextChar">
    <w:name w:val="Comment Text Char"/>
    <w:basedOn w:val="DefaultParagraphFont"/>
    <w:link w:val="CommentText"/>
    <w:uiPriority w:val="99"/>
    <w:semiHidden/>
    <w:rsid w:val="00AB022C"/>
    <w:rPr>
      <w:sz w:val="20"/>
      <w:szCs w:val="20"/>
    </w:rPr>
  </w:style>
  <w:style w:type="paragraph" w:styleId="CommentSubject">
    <w:name w:val="annotation subject"/>
    <w:basedOn w:val="CommentText"/>
    <w:next w:val="CommentText"/>
    <w:link w:val="CommentSubjectChar"/>
    <w:uiPriority w:val="99"/>
    <w:semiHidden/>
    <w:unhideWhenUsed/>
    <w:rsid w:val="00AB022C"/>
    <w:rPr>
      <w:rFonts w:eastAsia="MS Mincho"/>
      <w:b/>
      <w:bCs/>
    </w:rPr>
  </w:style>
  <w:style w:type="character" w:customStyle="1" w:styleId="CommentSubjectChar">
    <w:name w:val="Comment Subject Char"/>
    <w:basedOn w:val="CommentTextChar"/>
    <w:link w:val="CommentSubject"/>
    <w:uiPriority w:val="99"/>
    <w:semiHidden/>
    <w:rsid w:val="00AB022C"/>
    <w:rPr>
      <w:rFonts w:eastAsia="MS Mincho"/>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erriam-webster.com/dictionary/orde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merriam-webster.com/dictionary/liberty"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sdrc.org/publications/analysis-of-the-arab-sprin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origins.osu.edu/article/soviet-collapse-yeltsin-putin-gorbachev-russia" TargetMode="External"/><Relationship Id="rId4" Type="http://schemas.openxmlformats.org/officeDocument/2006/relationships/webSettings" Target="webSettings.xml"/><Relationship Id="rId9" Type="http://schemas.openxmlformats.org/officeDocument/2006/relationships/hyperlink" Target="https://www.merriam-webster.com/dictionary/priorit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1882</Words>
  <Characters>10730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Steven Vaughan</cp:lastModifiedBy>
  <cp:revision>3</cp:revision>
  <dcterms:created xsi:type="dcterms:W3CDTF">2026-09-10T17:52:00Z</dcterms:created>
  <dcterms:modified xsi:type="dcterms:W3CDTF">2026-09-10T17:54:00Z</dcterms:modified>
</cp:coreProperties>
</file>