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CA278" w14:textId="4E66ABC3" w:rsidR="003508FD" w:rsidRPr="00CF6BC7" w:rsidRDefault="00875961" w:rsidP="00CF6BC7">
      <w:pPr>
        <w:pStyle w:val="Red-Title"/>
        <w:rPr>
          <w:sz w:val="28"/>
          <w:szCs w:val="28"/>
        </w:rPr>
      </w:pPr>
      <w:r>
        <w:rPr>
          <w:sz w:val="52"/>
          <w:szCs w:val="52"/>
        </w:rPr>
        <w:t>Fair</w:t>
      </w:r>
      <w:r w:rsidR="001322FF">
        <w:rPr>
          <w:sz w:val="52"/>
          <w:szCs w:val="52"/>
        </w:rPr>
        <w:t>t</w:t>
      </w:r>
      <w:r>
        <w:rPr>
          <w:sz w:val="52"/>
          <w:szCs w:val="52"/>
        </w:rPr>
        <w:t xml:space="preserve">rade </w:t>
      </w:r>
      <w:r w:rsidR="00324E80">
        <w:rPr>
          <w:sz w:val="52"/>
          <w:szCs w:val="52"/>
        </w:rPr>
        <w:t>Does Good</w:t>
      </w:r>
      <w:r w:rsidR="00A84C0B">
        <w:rPr>
          <w:sz w:val="52"/>
          <w:szCs w:val="52"/>
        </w:rPr>
        <w:br/>
      </w:r>
      <w:r w:rsidR="00324E80">
        <w:rPr>
          <w:sz w:val="28"/>
          <w:szCs w:val="28"/>
        </w:rPr>
        <w:t>Affirmative</w:t>
      </w:r>
      <w:r w:rsidR="006413FD">
        <w:rPr>
          <w:sz w:val="28"/>
          <w:szCs w:val="28"/>
        </w:rPr>
        <w:t xml:space="preserve"> Brief </w:t>
      </w:r>
      <w:r w:rsidR="00446BF2">
        <w:rPr>
          <w:sz w:val="28"/>
          <w:szCs w:val="28"/>
        </w:rPr>
        <w:t>by</w:t>
      </w:r>
      <w:r w:rsidR="006413FD">
        <w:rPr>
          <w:sz w:val="28"/>
          <w:szCs w:val="28"/>
        </w:rPr>
        <w:t xml:space="preserve"> </w:t>
      </w:r>
      <w:bookmarkStart w:id="0" w:name="_Toc299719814"/>
      <w:r w:rsidR="000D64E0">
        <w:rPr>
          <w:sz w:val="28"/>
          <w:szCs w:val="28"/>
        </w:rPr>
        <w:t>Nathaniel Arroyave</w:t>
      </w:r>
    </w:p>
    <w:p w14:paraId="435595CC" w14:textId="7336C488" w:rsidR="005E1ABE" w:rsidRDefault="00F62A0C" w:rsidP="00B0021A">
      <w:pPr>
        <w:pStyle w:val="NoSpacing"/>
        <w:spacing w:line="276" w:lineRule="auto"/>
      </w:pPr>
      <w:r>
        <w:rPr>
          <w:noProof/>
        </w:rPr>
        <w:drawing>
          <wp:inline distT="0" distB="0" distL="0" distR="0" wp14:anchorId="283D06DF" wp14:editId="3D459BE1">
            <wp:extent cx="5905500" cy="3229610"/>
            <wp:effectExtent l="114300" t="114300" r="114300" b="142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7-02-11 09.24.52.jpg"/>
                    <pic:cNvPicPr/>
                  </pic:nvPicPr>
                  <pic:blipFill>
                    <a:blip r:embed="rId8">
                      <a:extLst>
                        <a:ext uri="{28A0092B-C50C-407E-A947-70E740481C1C}">
                          <a14:useLocalDpi xmlns:a14="http://schemas.microsoft.com/office/drawing/2010/main" val="0"/>
                        </a:ext>
                      </a:extLst>
                    </a:blip>
                    <a:stretch>
                      <a:fillRect/>
                    </a:stretch>
                  </pic:blipFill>
                  <pic:spPr>
                    <a:xfrm>
                      <a:off x="0" y="0"/>
                      <a:ext cx="5906049" cy="3229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5C8D15" w14:textId="5495E4A3" w:rsidR="00B94FF9" w:rsidRDefault="00320E1E" w:rsidP="00B94FF9">
      <w:r>
        <w:t xml:space="preserve">Fair </w:t>
      </w:r>
      <w:r w:rsidR="008F68F5">
        <w:t xml:space="preserve">Trade is </w:t>
      </w:r>
      <w:r w:rsidR="002252CD">
        <w:t>based on the idea that farmers should be paid a wage proportional to the work and product they produce. One major sponsor of this on an international scale is the Fairtrade Foundation. In this brief, we’ll be discussing the benefits that Fairtrade incurs to the world at large as well as the farmers involved.</w:t>
      </w:r>
    </w:p>
    <w:p w14:paraId="41763068" w14:textId="77777777" w:rsidR="008F68F5" w:rsidRDefault="008F68F5" w:rsidP="00B94FF9"/>
    <w:p w14:paraId="24B2E27D" w14:textId="77777777" w:rsidR="008F68F5" w:rsidRDefault="008F68F5" w:rsidP="00B94FF9"/>
    <w:p w14:paraId="1F803B09" w14:textId="77777777" w:rsidR="008F68F5" w:rsidRDefault="008F68F5" w:rsidP="00B94FF9"/>
    <w:p w14:paraId="73AA84A3" w14:textId="77777777" w:rsidR="008F68F5" w:rsidRDefault="008F68F5" w:rsidP="00B94FF9"/>
    <w:p w14:paraId="7F1A80C8" w14:textId="77777777" w:rsidR="008F68F5" w:rsidRDefault="008F68F5" w:rsidP="00B94FF9"/>
    <w:p w14:paraId="2E0846B1" w14:textId="77777777" w:rsidR="002252CD" w:rsidRDefault="002252CD" w:rsidP="00B94FF9"/>
    <w:p w14:paraId="49405E99" w14:textId="77777777" w:rsidR="002252CD" w:rsidRDefault="002252CD" w:rsidP="00B94FF9"/>
    <w:p w14:paraId="70822652" w14:textId="77777777" w:rsidR="002252CD" w:rsidRDefault="002252CD" w:rsidP="00B94FF9"/>
    <w:p w14:paraId="314FFA8C" w14:textId="4579E63A" w:rsidR="00214200" w:rsidRDefault="00214200" w:rsidP="00B94FF9">
      <w:r>
        <w:lastRenderedPageBreak/>
        <w:t>The tags used in this brief include:</w:t>
      </w:r>
    </w:p>
    <w:p w14:paraId="65D9C4E7" w14:textId="0F86E562" w:rsidR="00875961" w:rsidRDefault="00875961"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Fair</w:t>
      </w:r>
      <w:r w:rsidR="008D6B7A">
        <w:rPr>
          <w:noProof/>
        </w:rPr>
        <w:t>t</w:t>
      </w:r>
      <w:r>
        <w:rPr>
          <w:noProof/>
        </w:rPr>
        <w:t xml:space="preserve">rade </w:t>
      </w:r>
      <w:r w:rsidR="007901AF">
        <w:rPr>
          <w:noProof/>
        </w:rPr>
        <w:t>promotes gender equality</w:t>
      </w:r>
    </w:p>
    <w:p w14:paraId="6E63B45F" w14:textId="6FC295B0" w:rsidR="00875961" w:rsidRDefault="00A014AE"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 xml:space="preserve">Fairtrade </w:t>
      </w:r>
      <w:r w:rsidR="007901AF">
        <w:rPr>
          <w:noProof/>
        </w:rPr>
        <w:t>protects workers’ rights</w:t>
      </w:r>
    </w:p>
    <w:p w14:paraId="168B4AFF" w14:textId="77777777" w:rsidR="00EE3C75" w:rsidRPr="00EE3C75" w:rsidRDefault="00302FF3" w:rsidP="00875961">
      <w:pPr>
        <w:pStyle w:val="TOC2"/>
        <w:numPr>
          <w:ilvl w:val="0"/>
          <w:numId w:val="34"/>
        </w:numPr>
        <w:tabs>
          <w:tab w:val="right" w:leader="dot" w:pos="9926"/>
        </w:tabs>
        <w:spacing w:after="0"/>
        <w:rPr>
          <w:rFonts w:asciiTheme="minorHAnsi" w:eastAsiaTheme="minorEastAsia" w:hAnsiTheme="minorHAnsi" w:cstheme="minorBidi"/>
          <w:noProof/>
        </w:rPr>
      </w:pPr>
      <w:bookmarkStart w:id="1" w:name="_GoBack"/>
      <w:r w:rsidRPr="00302FF3">
        <w:rPr>
          <w:noProof/>
        </w:rPr>
        <w:t>Without Fairtrade, poorer countries become economically disadvantaged</w:t>
      </w:r>
      <w:bookmarkEnd w:id="1"/>
    </w:p>
    <w:p w14:paraId="00800D96" w14:textId="1732E516" w:rsidR="00875961" w:rsidRDefault="00D21388"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 xml:space="preserve">Fairtrade </w:t>
      </w:r>
      <w:r w:rsidR="00370DAE">
        <w:rPr>
          <w:noProof/>
        </w:rPr>
        <w:t>enables small-scale producers</w:t>
      </w:r>
    </w:p>
    <w:p w14:paraId="4B95D669" w14:textId="06D7D869" w:rsidR="00875961" w:rsidRDefault="00875961"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Fair</w:t>
      </w:r>
      <w:r w:rsidR="00AB0D18">
        <w:rPr>
          <w:noProof/>
        </w:rPr>
        <w:t xml:space="preserve">trade </w:t>
      </w:r>
      <w:r w:rsidR="003E681A">
        <w:rPr>
          <w:noProof/>
        </w:rPr>
        <w:t>encourages social development</w:t>
      </w:r>
    </w:p>
    <w:p w14:paraId="4E4F4659" w14:textId="52EECF18" w:rsidR="00875961" w:rsidRDefault="00875961" w:rsidP="009041C5">
      <w:pPr>
        <w:pStyle w:val="TOC2"/>
        <w:numPr>
          <w:ilvl w:val="0"/>
          <w:numId w:val="34"/>
        </w:numPr>
        <w:tabs>
          <w:tab w:val="right" w:leader="dot" w:pos="9926"/>
        </w:tabs>
        <w:spacing w:after="0"/>
        <w:rPr>
          <w:rFonts w:asciiTheme="minorHAnsi" w:eastAsiaTheme="minorEastAsia" w:hAnsiTheme="minorHAnsi" w:cstheme="minorBidi"/>
          <w:noProof/>
        </w:rPr>
      </w:pPr>
      <w:r>
        <w:rPr>
          <w:noProof/>
        </w:rPr>
        <w:t>Fair</w:t>
      </w:r>
      <w:r w:rsidR="00C55F38">
        <w:rPr>
          <w:noProof/>
        </w:rPr>
        <w:t xml:space="preserve">trade </w:t>
      </w:r>
      <w:r w:rsidR="009041C5">
        <w:rPr>
          <w:noProof/>
        </w:rPr>
        <w:t>certification promotes transparency</w:t>
      </w:r>
    </w:p>
    <w:p w14:paraId="524A9F38" w14:textId="57B8DD86" w:rsidR="00875961" w:rsidRDefault="00A13ECE"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Fairtrade process improves quality of life</w:t>
      </w:r>
    </w:p>
    <w:p w14:paraId="13CB0DD9" w14:textId="28E81348" w:rsidR="00875961" w:rsidRDefault="005B6100" w:rsidP="00875961">
      <w:pPr>
        <w:pStyle w:val="TOC2"/>
        <w:numPr>
          <w:ilvl w:val="0"/>
          <w:numId w:val="34"/>
        </w:numPr>
        <w:tabs>
          <w:tab w:val="right" w:leader="dot" w:pos="9926"/>
        </w:tabs>
        <w:spacing w:after="0"/>
        <w:rPr>
          <w:rFonts w:asciiTheme="minorHAnsi" w:eastAsiaTheme="minorEastAsia" w:hAnsiTheme="minorHAnsi" w:cstheme="minorBidi"/>
          <w:noProof/>
        </w:rPr>
      </w:pPr>
      <w:r>
        <w:rPr>
          <w:noProof/>
        </w:rPr>
        <w:t xml:space="preserve">Fairtrade </w:t>
      </w:r>
      <w:r w:rsidR="00AD2FB4">
        <w:rPr>
          <w:noProof/>
        </w:rPr>
        <w:t>increases access to the open market</w:t>
      </w:r>
    </w:p>
    <w:p w14:paraId="0B935528" w14:textId="77407BC3" w:rsidR="00134092" w:rsidRDefault="005A5540" w:rsidP="00134092">
      <w:pPr>
        <w:pStyle w:val="TOC2"/>
        <w:numPr>
          <w:ilvl w:val="0"/>
          <w:numId w:val="34"/>
        </w:numPr>
        <w:tabs>
          <w:tab w:val="right" w:leader="dot" w:pos="9926"/>
        </w:tabs>
        <w:spacing w:after="0"/>
        <w:rPr>
          <w:noProof/>
        </w:rPr>
      </w:pPr>
      <w:r>
        <w:rPr>
          <w:noProof/>
        </w:rPr>
        <w:t xml:space="preserve">Fairtrade’s </w:t>
      </w:r>
      <w:r w:rsidR="00C50A51">
        <w:rPr>
          <w:noProof/>
        </w:rPr>
        <w:t>system is thorough</w:t>
      </w:r>
    </w:p>
    <w:p w14:paraId="7FD8D9F4" w14:textId="67D44B47" w:rsidR="00134092" w:rsidRPr="00134092" w:rsidRDefault="009131E9" w:rsidP="00134092">
      <w:pPr>
        <w:pStyle w:val="ListParagraph"/>
        <w:numPr>
          <w:ilvl w:val="0"/>
          <w:numId w:val="34"/>
        </w:numPr>
      </w:pPr>
      <w:r>
        <w:t>Fairtrade reduces damage to the environment</w:t>
      </w:r>
    </w:p>
    <w:p w14:paraId="421829CA" w14:textId="0B0BE473" w:rsidR="00134092" w:rsidRDefault="00134092" w:rsidP="00134092">
      <w:pPr>
        <w:pStyle w:val="ListParagraph"/>
        <w:numPr>
          <w:ilvl w:val="0"/>
          <w:numId w:val="34"/>
        </w:numPr>
      </w:pPr>
      <w:r>
        <w:t xml:space="preserve">Fairtrade enables a better </w:t>
      </w:r>
      <w:r w:rsidR="009131E9">
        <w:t>future</w:t>
      </w:r>
      <w:r>
        <w:t xml:space="preserve"> for impoverished children</w:t>
      </w:r>
    </w:p>
    <w:p w14:paraId="6247C127" w14:textId="105B6C14" w:rsidR="001D43C2" w:rsidRPr="00134092" w:rsidRDefault="001D43C2" w:rsidP="00134092">
      <w:pPr>
        <w:pStyle w:val="ListParagraph"/>
        <w:numPr>
          <w:ilvl w:val="0"/>
          <w:numId w:val="34"/>
        </w:numPr>
      </w:pPr>
      <w:r w:rsidRPr="001D43C2">
        <w:t>Fairtrade provides important economic benefits to farmers</w:t>
      </w:r>
    </w:p>
    <w:p w14:paraId="59FA24EC" w14:textId="2E739EB5" w:rsidR="00531224" w:rsidRPr="00C501BE" w:rsidRDefault="00531224" w:rsidP="00C501BE"/>
    <w:p w14:paraId="7C24338A" w14:textId="1DAA88B7" w:rsidR="009F54CA" w:rsidRDefault="001F62BD" w:rsidP="004A6116">
      <w:pPr>
        <w:pStyle w:val="RedEvidenceTag"/>
      </w:pPr>
      <w:bookmarkStart w:id="2" w:name="_Toc532875873"/>
      <w:r>
        <w:lastRenderedPageBreak/>
        <w:t>Fair</w:t>
      </w:r>
      <w:bookmarkEnd w:id="2"/>
      <w:r w:rsidR="008D6B7A">
        <w:t xml:space="preserve">trade </w:t>
      </w:r>
      <w:r w:rsidR="00137BD3">
        <w:t>promotes gender equality</w:t>
      </w:r>
    </w:p>
    <w:p w14:paraId="72126D4F" w14:textId="14DA7C1C" w:rsidR="007901AF" w:rsidRDefault="007901AF" w:rsidP="00137BD3">
      <w:pPr>
        <w:pStyle w:val="RedEvidenceTag"/>
        <w:ind w:left="360"/>
        <w:rPr>
          <w:rFonts w:eastAsiaTheme="minorHAnsi"/>
          <w:b w:val="0"/>
          <w:i/>
        </w:rPr>
      </w:pPr>
      <w:bookmarkStart w:id="3" w:name="_Hlk535077690"/>
      <w:r w:rsidRPr="007901AF">
        <w:rPr>
          <w:rFonts w:eastAsiaTheme="minorHAnsi"/>
          <w:b w:val="0"/>
          <w:i/>
        </w:rPr>
        <w:t xml:space="preserve">“Why Choose Fairtrade.” Fairtrade Australia New Zealand, 2016, </w:t>
      </w:r>
      <w:hyperlink r:id="rId9" w:history="1">
        <w:r w:rsidRPr="004366F6">
          <w:rPr>
            <w:rStyle w:val="Hyperlink"/>
            <w:rFonts w:eastAsiaTheme="minorHAnsi"/>
            <w:b w:val="0"/>
            <w:i/>
          </w:rPr>
          <w:t>www.fairtrade.com.au/get%20involved/Our-Campaigns/Fairtrade-Fortnight/Why-Choose-Fairtrade</w:t>
        </w:r>
      </w:hyperlink>
      <w:r w:rsidRPr="007901AF">
        <w:rPr>
          <w:rFonts w:eastAsiaTheme="minorHAnsi"/>
          <w:b w:val="0"/>
          <w:i/>
        </w:rPr>
        <w:t>.</w:t>
      </w:r>
    </w:p>
    <w:bookmarkEnd w:id="3"/>
    <w:p w14:paraId="18CCB297" w14:textId="7C3400DF" w:rsidR="00137BD3" w:rsidRPr="007901AF" w:rsidRDefault="00137BD3" w:rsidP="00137BD3">
      <w:pPr>
        <w:pStyle w:val="RedEvidenceTag"/>
        <w:ind w:left="360"/>
        <w:rPr>
          <w:rFonts w:eastAsiaTheme="minorHAnsi"/>
          <w:b w:val="0"/>
          <w:u w:val="single"/>
        </w:rPr>
      </w:pPr>
      <w:r w:rsidRPr="00137BD3">
        <w:rPr>
          <w:rFonts w:eastAsiaTheme="minorHAnsi"/>
          <w:b w:val="0"/>
        </w:rPr>
        <w:t xml:space="preserve">Fairtrade believes the role of women in agriculture needs more visibility, recognition and value, and that gender equity is important to social sustainability. </w:t>
      </w:r>
      <w:r w:rsidRPr="007901AF">
        <w:rPr>
          <w:rFonts w:eastAsiaTheme="minorHAnsi"/>
          <w:b w:val="0"/>
          <w:u w:val="single"/>
        </w:rPr>
        <w:t>Currently, 350,000 women farmers and workers are part of Fairtrade, a quarter of the total.</w:t>
      </w:r>
    </w:p>
    <w:p w14:paraId="7C45BAAE" w14:textId="3E37F9FE" w:rsidR="006D548E" w:rsidRDefault="00A014AE" w:rsidP="008D6B7A">
      <w:pPr>
        <w:pStyle w:val="RedEvidenceTag"/>
      </w:pPr>
      <w:r>
        <w:t xml:space="preserve">Fairtrade </w:t>
      </w:r>
      <w:r w:rsidR="007901AF">
        <w:t>protects workers’ rights</w:t>
      </w:r>
    </w:p>
    <w:p w14:paraId="22B3EADA" w14:textId="38182C10" w:rsidR="007901AF" w:rsidRDefault="007901AF" w:rsidP="007901AF">
      <w:pPr>
        <w:pStyle w:val="RedEvidenceTag"/>
        <w:ind w:left="360"/>
        <w:rPr>
          <w:rFonts w:eastAsiaTheme="minorHAnsi"/>
          <w:b w:val="0"/>
          <w:i/>
        </w:rPr>
      </w:pPr>
      <w:bookmarkStart w:id="4" w:name="_Toc532875875"/>
      <w:r w:rsidRPr="007901AF">
        <w:rPr>
          <w:rFonts w:eastAsiaTheme="minorHAnsi"/>
          <w:b w:val="0"/>
          <w:i/>
        </w:rPr>
        <w:t xml:space="preserve">“Why Choose Fairtrade.” Fairtrade Australia New Zealand, 2016, </w:t>
      </w:r>
      <w:hyperlink r:id="rId10" w:history="1">
        <w:r w:rsidRPr="004366F6">
          <w:rPr>
            <w:rStyle w:val="Hyperlink"/>
            <w:rFonts w:eastAsiaTheme="minorHAnsi"/>
            <w:b w:val="0"/>
            <w:i/>
          </w:rPr>
          <w:t>www.fairtrade.com.au/get%20involved/Our-Campaigns/Fairtrade-Fortnight/Why-Choose-Fairtrade</w:t>
        </w:r>
      </w:hyperlink>
      <w:r w:rsidRPr="007901AF">
        <w:rPr>
          <w:rFonts w:eastAsiaTheme="minorHAnsi"/>
          <w:b w:val="0"/>
          <w:i/>
        </w:rPr>
        <w:t>.</w:t>
      </w:r>
    </w:p>
    <w:p w14:paraId="17CB578E" w14:textId="577E4899" w:rsidR="007901AF" w:rsidRPr="007901AF" w:rsidRDefault="007901AF" w:rsidP="007901AF">
      <w:pPr>
        <w:pStyle w:val="RedEvidenceTag"/>
        <w:ind w:left="360"/>
        <w:rPr>
          <w:rFonts w:eastAsiaTheme="minorHAnsi"/>
          <w:b w:val="0"/>
        </w:rPr>
      </w:pPr>
      <w:r w:rsidRPr="007901AF">
        <w:rPr>
          <w:rFonts w:eastAsiaTheme="minorHAnsi"/>
          <w:b w:val="0"/>
        </w:rPr>
        <w:t xml:space="preserve">Fairtrade Standards social, economic and environmental standards that are set for both companies and the farmers and workers who grow the food we love. </w:t>
      </w:r>
      <w:r w:rsidRPr="002C6E28">
        <w:rPr>
          <w:rFonts w:eastAsiaTheme="minorHAnsi"/>
          <w:b w:val="0"/>
          <w:u w:val="single"/>
        </w:rPr>
        <w:t xml:space="preserve">For farmers and </w:t>
      </w:r>
      <w:proofErr w:type="gramStart"/>
      <w:r w:rsidRPr="002C6E28">
        <w:rPr>
          <w:rFonts w:eastAsiaTheme="minorHAnsi"/>
          <w:b w:val="0"/>
          <w:u w:val="single"/>
        </w:rPr>
        <w:t>workers</w:t>
      </w:r>
      <w:proofErr w:type="gramEnd"/>
      <w:r w:rsidRPr="002C6E28">
        <w:rPr>
          <w:rFonts w:eastAsiaTheme="minorHAnsi"/>
          <w:b w:val="0"/>
          <w:u w:val="single"/>
        </w:rPr>
        <w:t xml:space="preserve"> the standards include protection of workers’ rights and the environment, for companies they include the payment of the Fairtrade Minimum Price and an additional Fairtrade Premium to invest in business or community projects of the community’s choice.</w:t>
      </w:r>
    </w:p>
    <w:bookmarkEnd w:id="4"/>
    <w:p w14:paraId="527E9A05" w14:textId="4B1A151F" w:rsidR="001F62BD" w:rsidRDefault="00235A7C" w:rsidP="00FF0652">
      <w:pPr>
        <w:pStyle w:val="RedEvidenceTag"/>
      </w:pPr>
      <w:r>
        <w:t xml:space="preserve">Without Fairtrade, </w:t>
      </w:r>
      <w:r w:rsidR="00302FF3">
        <w:t>poorer countries become economically disadvantaged</w:t>
      </w:r>
    </w:p>
    <w:p w14:paraId="36FF22BC" w14:textId="333F0081" w:rsidR="00235A7C" w:rsidRDefault="00235A7C" w:rsidP="00235A7C">
      <w:pPr>
        <w:pStyle w:val="RedEvidenceTag"/>
        <w:ind w:left="360"/>
        <w:rPr>
          <w:rFonts w:eastAsiaTheme="minorHAnsi"/>
          <w:b w:val="0"/>
          <w:i/>
        </w:rPr>
      </w:pPr>
      <w:r w:rsidRPr="00235A7C">
        <w:rPr>
          <w:rFonts w:eastAsiaTheme="minorHAnsi"/>
          <w:b w:val="0"/>
          <w:i/>
        </w:rPr>
        <w:t xml:space="preserve">Woodford, Chris. “What Is 'Fair Trade' and Just How Fair Is It?” Explain That Stuff, 23 Nov. 2018, </w:t>
      </w:r>
      <w:hyperlink r:id="rId11" w:history="1">
        <w:r w:rsidRPr="004366F6">
          <w:rPr>
            <w:rStyle w:val="Hyperlink"/>
            <w:rFonts w:eastAsiaTheme="minorHAnsi"/>
            <w:b w:val="0"/>
            <w:i/>
          </w:rPr>
          <w:t>www.explainthatstuff.com/fairtrade.html</w:t>
        </w:r>
      </w:hyperlink>
      <w:r w:rsidRPr="00235A7C">
        <w:rPr>
          <w:rFonts w:eastAsiaTheme="minorHAnsi"/>
          <w:b w:val="0"/>
          <w:i/>
        </w:rPr>
        <w:t>.</w:t>
      </w:r>
    </w:p>
    <w:p w14:paraId="58D289AD" w14:textId="77777777" w:rsidR="00235A7C" w:rsidRPr="00235A7C" w:rsidRDefault="00235A7C" w:rsidP="00235A7C">
      <w:pPr>
        <w:pStyle w:val="RedEvidenceTag"/>
        <w:ind w:left="360"/>
        <w:rPr>
          <w:rFonts w:eastAsiaTheme="minorHAnsi"/>
          <w:b w:val="0"/>
          <w:u w:val="single"/>
        </w:rPr>
      </w:pPr>
      <w:r w:rsidRPr="00A17F26">
        <w:rPr>
          <w:rFonts w:eastAsiaTheme="minorHAnsi"/>
          <w:b w:val="0"/>
          <w:u w:val="single"/>
        </w:rPr>
        <w:t>Free trade is a part of globalization and it sounds great in theory: if we removed all barriers to trade, such as import tariffs (the taxes companies have to pay to get their goods into another country and sell them there), all countries could compete on a level playing field—and what could be fairer than that? In practice, it doesn't work out quite like that. Some countries are inevitably far more powerful than others and they want things to stay that way. Even while promoting "free trade", they use all kinds of tactics to ensure they can trade more freely than other people.</w:t>
      </w:r>
      <w:r>
        <w:rPr>
          <w:rFonts w:eastAsiaTheme="minorHAnsi"/>
          <w:b w:val="0"/>
        </w:rPr>
        <w:t xml:space="preserve"> </w:t>
      </w:r>
      <w:r w:rsidRPr="00A17F26">
        <w:rPr>
          <w:rFonts w:eastAsiaTheme="minorHAnsi"/>
          <w:b w:val="0"/>
          <w:u w:val="single"/>
        </w:rPr>
        <w:t>You might have heard of a practice called dumping? That's where an industrialized country subsidizes production of finished goods, which it then exports to a developing country at a price that's lower than the goods the developing country can produce at home. The developing country has to cut the prices of its own goods to a level that makes it impossible for poorer people to support themselves.</w:t>
      </w:r>
      <w:r w:rsidRPr="00235A7C">
        <w:rPr>
          <w:rFonts w:eastAsiaTheme="minorHAnsi"/>
          <w:b w:val="0"/>
        </w:rPr>
        <w:t xml:space="preserve"> Another tactic is for rich countries to impose high tariffs on finished goods but low tariffs on basic, raw materials. That gives poorer countries no option but to export raw materials: they can't turn those materials into high-value finished goods themselves because they won't be able to export them. The rich countries import the low-value, raw materials, make them into high-value finished goods wherever it suits them, then export the finished goods back to the poor countries. </w:t>
      </w:r>
      <w:r w:rsidRPr="00235A7C">
        <w:rPr>
          <w:rFonts w:eastAsiaTheme="minorHAnsi"/>
          <w:b w:val="0"/>
          <w:u w:val="single"/>
        </w:rPr>
        <w:t xml:space="preserve">Practices like this mean "free trade" is all too often a synonym for "unfair trade". </w:t>
      </w:r>
    </w:p>
    <w:p w14:paraId="22EE23F6" w14:textId="7C48D314" w:rsidR="001F62BD" w:rsidRPr="00235A7C" w:rsidRDefault="005C2D6C" w:rsidP="00235A7C">
      <w:pPr>
        <w:pStyle w:val="RedEvidenceTag"/>
        <w:rPr>
          <w:rFonts w:eastAsiaTheme="minorHAnsi"/>
          <w:b w:val="0"/>
        </w:rPr>
      </w:pPr>
      <w:r>
        <w:t>Fair</w:t>
      </w:r>
      <w:r w:rsidR="00880EE4">
        <w:t>trade enables small-scale producers</w:t>
      </w:r>
    </w:p>
    <w:p w14:paraId="5A799921" w14:textId="4729824F" w:rsidR="00A713A9" w:rsidRDefault="00A713A9" w:rsidP="00370DAE">
      <w:pPr>
        <w:pStyle w:val="RedEvidenceTag"/>
        <w:ind w:left="360"/>
        <w:rPr>
          <w:rFonts w:eastAsiaTheme="minorHAnsi"/>
          <w:b w:val="0"/>
          <w:i/>
        </w:rPr>
      </w:pPr>
      <w:r w:rsidRPr="00A713A9">
        <w:rPr>
          <w:rFonts w:eastAsiaTheme="minorHAnsi"/>
          <w:b w:val="0"/>
          <w:i/>
        </w:rPr>
        <w:t xml:space="preserve">Spector, Kaye. “5 Reasons You Should Buy Fair Trade.” </w:t>
      </w:r>
      <w:proofErr w:type="spellStart"/>
      <w:r w:rsidRPr="00A713A9">
        <w:rPr>
          <w:rFonts w:eastAsiaTheme="minorHAnsi"/>
          <w:b w:val="0"/>
          <w:i/>
        </w:rPr>
        <w:t>EcoWatch</w:t>
      </w:r>
      <w:proofErr w:type="spellEnd"/>
      <w:r w:rsidRPr="00A713A9">
        <w:rPr>
          <w:rFonts w:eastAsiaTheme="minorHAnsi"/>
          <w:b w:val="0"/>
          <w:i/>
        </w:rPr>
        <w:t xml:space="preserve">, </w:t>
      </w:r>
      <w:proofErr w:type="spellStart"/>
      <w:r w:rsidRPr="00A713A9">
        <w:rPr>
          <w:rFonts w:eastAsiaTheme="minorHAnsi"/>
          <w:b w:val="0"/>
          <w:i/>
        </w:rPr>
        <w:t>EcoWatch</w:t>
      </w:r>
      <w:proofErr w:type="spellEnd"/>
      <w:r w:rsidRPr="00A713A9">
        <w:rPr>
          <w:rFonts w:eastAsiaTheme="minorHAnsi"/>
          <w:b w:val="0"/>
          <w:i/>
        </w:rPr>
        <w:t xml:space="preserve">, 27 June 2016, </w:t>
      </w:r>
      <w:hyperlink r:id="rId12" w:history="1">
        <w:r w:rsidRPr="004366F6">
          <w:rPr>
            <w:rStyle w:val="Hyperlink"/>
            <w:rFonts w:eastAsiaTheme="minorHAnsi"/>
            <w:b w:val="0"/>
            <w:i/>
          </w:rPr>
          <w:t>www.ecowatch.com/5-reasons-you-should-buy-fair-trade-1881803195.html</w:t>
        </w:r>
      </w:hyperlink>
      <w:r w:rsidRPr="00A713A9">
        <w:rPr>
          <w:rFonts w:eastAsiaTheme="minorHAnsi"/>
          <w:b w:val="0"/>
          <w:i/>
        </w:rPr>
        <w:t>.</w:t>
      </w:r>
    </w:p>
    <w:p w14:paraId="1D7CF8AE" w14:textId="56962E43" w:rsidR="00370DAE" w:rsidRPr="00A713A9" w:rsidRDefault="00370DAE" w:rsidP="00370DAE">
      <w:pPr>
        <w:pStyle w:val="RedEvidenceTag"/>
        <w:ind w:left="360"/>
        <w:rPr>
          <w:rFonts w:eastAsiaTheme="minorHAnsi"/>
          <w:b w:val="0"/>
        </w:rPr>
      </w:pPr>
      <w:r w:rsidRPr="00A713A9">
        <w:rPr>
          <w:rFonts w:eastAsiaTheme="minorHAnsi"/>
          <w:b w:val="0"/>
        </w:rPr>
        <w:t xml:space="preserve">"Fair trade makes free trade work for the world’s poor," said Paul Rice, Fair Trade USA’s founder, president and CEO. Free trade leaves small-scale producers behind when large subsidized companies start to take over their industries. </w:t>
      </w:r>
      <w:r w:rsidRPr="00A713A9">
        <w:rPr>
          <w:rFonts w:eastAsiaTheme="minorHAnsi"/>
          <w:b w:val="0"/>
          <w:u w:val="single"/>
        </w:rPr>
        <w:t>Large contracted farms can afford to sell commodities at lower prices but local farmers, who have traditionally supplied these products, are driven into debt. The only way these farmers can compete with subsidized farms is to lower their product prices to the point where labor is free and quality of life is unsustainable.</w:t>
      </w:r>
    </w:p>
    <w:p w14:paraId="31CC28E9" w14:textId="50E4E5C2" w:rsidR="001F62BD" w:rsidRDefault="00D21388" w:rsidP="00370DAE">
      <w:pPr>
        <w:pStyle w:val="RedEvidenceTag"/>
      </w:pPr>
      <w:r>
        <w:lastRenderedPageBreak/>
        <w:t xml:space="preserve">Fairtrade </w:t>
      </w:r>
      <w:r w:rsidR="003E681A">
        <w:t>encourages social development</w:t>
      </w:r>
      <w:r w:rsidR="00E035F4">
        <w:t xml:space="preserve"> </w:t>
      </w:r>
    </w:p>
    <w:p w14:paraId="7F6BBFB1" w14:textId="332E18F1" w:rsidR="003E681A" w:rsidRDefault="003E681A" w:rsidP="003E681A">
      <w:pPr>
        <w:pStyle w:val="RedEvidenceTag"/>
        <w:ind w:left="360"/>
        <w:rPr>
          <w:rFonts w:eastAsiaTheme="minorHAnsi"/>
          <w:b w:val="0"/>
          <w:i/>
        </w:rPr>
      </w:pPr>
      <w:bookmarkStart w:id="5" w:name="_Toc532875878"/>
      <w:r w:rsidRPr="003E681A">
        <w:rPr>
          <w:rFonts w:eastAsiaTheme="minorHAnsi"/>
          <w:b w:val="0"/>
          <w:i/>
        </w:rPr>
        <w:t xml:space="preserve">Spector, Kaye. “5 Reasons You Should Buy Fair Trade.” </w:t>
      </w:r>
      <w:proofErr w:type="spellStart"/>
      <w:r w:rsidRPr="003E681A">
        <w:rPr>
          <w:rFonts w:eastAsiaTheme="minorHAnsi"/>
          <w:b w:val="0"/>
          <w:i/>
        </w:rPr>
        <w:t>EcoWatch</w:t>
      </w:r>
      <w:proofErr w:type="spellEnd"/>
      <w:r w:rsidRPr="003E681A">
        <w:rPr>
          <w:rFonts w:eastAsiaTheme="minorHAnsi"/>
          <w:b w:val="0"/>
          <w:i/>
        </w:rPr>
        <w:t xml:space="preserve">, </w:t>
      </w:r>
      <w:proofErr w:type="spellStart"/>
      <w:r w:rsidRPr="003E681A">
        <w:rPr>
          <w:rFonts w:eastAsiaTheme="minorHAnsi"/>
          <w:b w:val="0"/>
          <w:i/>
        </w:rPr>
        <w:t>EcoWatch</w:t>
      </w:r>
      <w:proofErr w:type="spellEnd"/>
      <w:r w:rsidRPr="003E681A">
        <w:rPr>
          <w:rFonts w:eastAsiaTheme="minorHAnsi"/>
          <w:b w:val="0"/>
          <w:i/>
        </w:rPr>
        <w:t xml:space="preserve">, 27 June 2016, </w:t>
      </w:r>
      <w:hyperlink r:id="rId13" w:history="1">
        <w:r w:rsidRPr="004366F6">
          <w:rPr>
            <w:rStyle w:val="Hyperlink"/>
            <w:rFonts w:eastAsiaTheme="minorHAnsi"/>
            <w:b w:val="0"/>
            <w:i/>
          </w:rPr>
          <w:t>www.ecowatch.com/5-reasons-you-should-buy-fair-trade-1881803195.html</w:t>
        </w:r>
      </w:hyperlink>
      <w:r w:rsidRPr="003E681A">
        <w:rPr>
          <w:rFonts w:eastAsiaTheme="minorHAnsi"/>
          <w:b w:val="0"/>
          <w:i/>
        </w:rPr>
        <w:t>.</w:t>
      </w:r>
    </w:p>
    <w:p w14:paraId="2E8FC777" w14:textId="5EA873B5" w:rsidR="003E681A" w:rsidRDefault="003E681A" w:rsidP="003E681A">
      <w:pPr>
        <w:pStyle w:val="RedEvidenceTag"/>
        <w:ind w:left="360"/>
        <w:rPr>
          <w:rFonts w:eastAsiaTheme="minorHAnsi"/>
          <w:b w:val="0"/>
        </w:rPr>
      </w:pPr>
      <w:r w:rsidRPr="003E681A">
        <w:rPr>
          <w:rFonts w:eastAsiaTheme="minorHAnsi"/>
          <w:b w:val="0"/>
        </w:rPr>
        <w:t xml:space="preserve">The </w:t>
      </w:r>
      <w:proofErr w:type="gramStart"/>
      <w:r w:rsidRPr="003E681A">
        <w:rPr>
          <w:rFonts w:eastAsiaTheme="minorHAnsi"/>
          <w:b w:val="0"/>
        </w:rPr>
        <w:t>fair trade</w:t>
      </w:r>
      <w:proofErr w:type="gramEnd"/>
      <w:r w:rsidRPr="003E681A">
        <w:rPr>
          <w:rFonts w:eastAsiaTheme="minorHAnsi"/>
          <w:b w:val="0"/>
        </w:rPr>
        <w:t xml:space="preserve"> license fees generate funds, which are given to the fair trade communities. This money is specifically designated for social, economic and environmental development projects such as scholarships, schools, quality improvement and leadership training and organic certification. Each community determines how their funds will be used through democratic systems.</w:t>
      </w:r>
    </w:p>
    <w:p w14:paraId="4099A8DF" w14:textId="0EF3A6AE" w:rsidR="001F62BD" w:rsidRDefault="00B612F8" w:rsidP="003E681A">
      <w:pPr>
        <w:pStyle w:val="RedEvidenceTag"/>
      </w:pPr>
      <w:r>
        <w:t>Fair</w:t>
      </w:r>
      <w:bookmarkEnd w:id="5"/>
      <w:r w:rsidR="00AB0D18">
        <w:t xml:space="preserve">trade certification </w:t>
      </w:r>
      <w:r w:rsidR="009041C5">
        <w:t>promotes transparency</w:t>
      </w:r>
    </w:p>
    <w:p w14:paraId="35B919FD" w14:textId="7C685A65" w:rsidR="009041C5" w:rsidRDefault="009041C5" w:rsidP="009041C5">
      <w:pPr>
        <w:pStyle w:val="RedEvidenceTag"/>
        <w:ind w:left="360"/>
        <w:rPr>
          <w:rFonts w:eastAsiaTheme="minorHAnsi"/>
          <w:b w:val="0"/>
          <w:i/>
        </w:rPr>
      </w:pPr>
      <w:bookmarkStart w:id="6" w:name="_Toc532875879"/>
      <w:r w:rsidRPr="009041C5">
        <w:rPr>
          <w:rFonts w:eastAsiaTheme="minorHAnsi"/>
          <w:b w:val="0"/>
          <w:i/>
        </w:rPr>
        <w:t xml:space="preserve">“Why Go Fairtrade?” What Fairtrade Does - Fairtrade Mission | Fairtrade America, 2018, </w:t>
      </w:r>
      <w:hyperlink r:id="rId14" w:history="1">
        <w:r w:rsidRPr="004366F6">
          <w:rPr>
            <w:rStyle w:val="Hyperlink"/>
            <w:rFonts w:eastAsiaTheme="minorHAnsi"/>
            <w:b w:val="0"/>
            <w:i/>
          </w:rPr>
          <w:t>www.fairtradeamerica.org/for%20business/Why-Fairtrade</w:t>
        </w:r>
      </w:hyperlink>
      <w:r w:rsidRPr="009041C5">
        <w:rPr>
          <w:rFonts w:eastAsiaTheme="minorHAnsi"/>
          <w:b w:val="0"/>
          <w:i/>
        </w:rPr>
        <w:t>.</w:t>
      </w:r>
    </w:p>
    <w:p w14:paraId="5E7F7B9A" w14:textId="1253D904" w:rsidR="009041C5" w:rsidRDefault="009041C5" w:rsidP="009041C5">
      <w:pPr>
        <w:pStyle w:val="RedEvidenceTag"/>
        <w:ind w:left="360"/>
        <w:rPr>
          <w:rFonts w:eastAsiaTheme="minorHAnsi"/>
          <w:b w:val="0"/>
        </w:rPr>
      </w:pPr>
      <w:r w:rsidRPr="009041C5">
        <w:rPr>
          <w:rFonts w:eastAsiaTheme="minorHAnsi"/>
          <w:b w:val="0"/>
          <w:u w:val="single"/>
        </w:rPr>
        <w:t>Fairtrade is one of the only ethical certifications that looks at the entire supply chain from the producer all the way through to the finished product. Supply chains are regularly audited to make sure the standards are being met. If you work with Fairtrade, you will be informed of issues, gaining greater supply chain visibility.</w:t>
      </w:r>
      <w:r w:rsidRPr="009041C5">
        <w:rPr>
          <w:rFonts w:eastAsiaTheme="minorHAnsi"/>
          <w:b w:val="0"/>
        </w:rPr>
        <w:t xml:space="preserve"> Fairtrade helps you mitigate risk in your sourcing by complying with International </w:t>
      </w:r>
      <w:proofErr w:type="spellStart"/>
      <w:r w:rsidRPr="009041C5">
        <w:rPr>
          <w:rFonts w:eastAsiaTheme="minorHAnsi"/>
          <w:b w:val="0"/>
        </w:rPr>
        <w:t>Labour</w:t>
      </w:r>
      <w:proofErr w:type="spellEnd"/>
      <w:r w:rsidRPr="009041C5">
        <w:rPr>
          <w:rFonts w:eastAsiaTheme="minorHAnsi"/>
          <w:b w:val="0"/>
        </w:rPr>
        <w:t xml:space="preserve"> Organization conventions, encouraging environmental stewardship, prohibiting child and forced labor, supporting workers’ rights, and trading on fairer terms.</w:t>
      </w:r>
    </w:p>
    <w:p w14:paraId="609B2E7C" w14:textId="480BEEB1" w:rsidR="00B612F8" w:rsidRDefault="00B612F8" w:rsidP="009041C5">
      <w:pPr>
        <w:pStyle w:val="RedEvidenceTag"/>
      </w:pPr>
      <w:r>
        <w:t>Fair</w:t>
      </w:r>
      <w:bookmarkEnd w:id="6"/>
      <w:r w:rsidR="00C55F38">
        <w:t xml:space="preserve">trade </w:t>
      </w:r>
      <w:r w:rsidR="00B5449E">
        <w:t xml:space="preserve">process improves </w:t>
      </w:r>
      <w:r w:rsidR="00A13ECE">
        <w:t>quality of life</w:t>
      </w:r>
    </w:p>
    <w:p w14:paraId="6EDC9865" w14:textId="21EED9E8" w:rsidR="00A13ECE" w:rsidRDefault="00A13ECE" w:rsidP="00A13ECE">
      <w:pPr>
        <w:pStyle w:val="RedEvidenceTag"/>
        <w:ind w:left="360"/>
        <w:rPr>
          <w:rFonts w:eastAsiaTheme="minorHAnsi"/>
          <w:b w:val="0"/>
          <w:i/>
        </w:rPr>
      </w:pPr>
      <w:r w:rsidRPr="00A13ECE">
        <w:rPr>
          <w:rFonts w:eastAsiaTheme="minorHAnsi"/>
          <w:b w:val="0"/>
          <w:i/>
        </w:rPr>
        <w:t xml:space="preserve">“Why Go Fairtrade?” What Fairtrade Does - Fairtrade Mission | Fairtrade America, 2018, </w:t>
      </w:r>
      <w:hyperlink r:id="rId15" w:history="1">
        <w:r w:rsidRPr="004366F6">
          <w:rPr>
            <w:rStyle w:val="Hyperlink"/>
            <w:rFonts w:eastAsiaTheme="minorHAnsi"/>
            <w:b w:val="0"/>
            <w:i/>
          </w:rPr>
          <w:t>www.fairtradeamerica.org/for%20business/Why-Fairtrade</w:t>
        </w:r>
      </w:hyperlink>
      <w:r w:rsidRPr="00A13ECE">
        <w:rPr>
          <w:rFonts w:eastAsiaTheme="minorHAnsi"/>
          <w:b w:val="0"/>
          <w:i/>
        </w:rPr>
        <w:t>.</w:t>
      </w:r>
    </w:p>
    <w:p w14:paraId="432DDBDF" w14:textId="440D7645" w:rsidR="00A13ECE" w:rsidRPr="00A13ECE" w:rsidRDefault="00A13ECE" w:rsidP="00A13ECE">
      <w:pPr>
        <w:pStyle w:val="RedEvidenceTag"/>
        <w:ind w:left="360"/>
        <w:rPr>
          <w:rFonts w:eastAsiaTheme="minorHAnsi"/>
          <w:b w:val="0"/>
          <w:u w:val="single"/>
        </w:rPr>
      </w:pPr>
      <w:r w:rsidRPr="00A13ECE">
        <w:rPr>
          <w:rFonts w:eastAsiaTheme="minorHAnsi"/>
          <w:b w:val="0"/>
        </w:rPr>
        <w:t>When you buy and sell on Fairtrade terms, producers receive tangible economic, environmental and social benefits.</w:t>
      </w:r>
      <w:r w:rsidRPr="00A13ECE">
        <w:rPr>
          <w:rFonts w:eastAsiaTheme="minorHAnsi"/>
          <w:b w:val="0"/>
        </w:rPr>
        <w:t xml:space="preserve"> </w:t>
      </w:r>
      <w:r w:rsidRPr="00A13ECE">
        <w:rPr>
          <w:rFonts w:eastAsiaTheme="minorHAnsi"/>
          <w:b w:val="0"/>
        </w:rPr>
        <w:t xml:space="preserve">Economic: </w:t>
      </w:r>
      <w:r w:rsidRPr="00A13ECE">
        <w:rPr>
          <w:rFonts w:eastAsiaTheme="minorHAnsi"/>
          <w:b w:val="0"/>
          <w:u w:val="single"/>
        </w:rPr>
        <w:t>Two pricing mechanisms work together to make sure producers are fairly paid for their work. The Fairtrade Minimum Price serves as a safety net when market prices fall to an unsustainable level. The Fairtrade Premium, paid on top of the final price, gives farmers and workers a way to invest in their community, their business or their environment.</w:t>
      </w:r>
      <w:r w:rsidRPr="00A13ECE">
        <w:rPr>
          <w:rFonts w:eastAsiaTheme="minorHAnsi"/>
          <w:b w:val="0"/>
        </w:rPr>
        <w:t xml:space="preserve"> </w:t>
      </w:r>
      <w:r w:rsidRPr="00A13ECE">
        <w:rPr>
          <w:rFonts w:eastAsiaTheme="minorHAnsi"/>
          <w:b w:val="0"/>
        </w:rPr>
        <w:t xml:space="preserve">Environmental: </w:t>
      </w:r>
      <w:r w:rsidRPr="00A13ECE">
        <w:rPr>
          <w:rFonts w:eastAsiaTheme="minorHAnsi"/>
          <w:b w:val="0"/>
          <w:u w:val="single"/>
        </w:rPr>
        <w:t>Fairtrade has clear standards that include criteria such as banning certain harmful chemicals and pesticides, prohibiting GMO seeds, and suggesting ways to minimize water use. These standards encourage best practices to support healthy communities.</w:t>
      </w:r>
      <w:r w:rsidRPr="00A13ECE">
        <w:t xml:space="preserve"> </w:t>
      </w:r>
      <w:r w:rsidRPr="00A13ECE">
        <w:rPr>
          <w:rFonts w:eastAsiaTheme="minorHAnsi"/>
          <w:b w:val="0"/>
        </w:rPr>
        <w:t>Social</w:t>
      </w:r>
      <w:r w:rsidRPr="00A13ECE">
        <w:rPr>
          <w:rFonts w:eastAsiaTheme="minorHAnsi"/>
          <w:b w:val="0"/>
          <w:u w:val="single"/>
        </w:rPr>
        <w:t xml:space="preserve">: The Fairtrade Premium promotes the democratic process, giving everyone a vote. </w:t>
      </w:r>
      <w:r w:rsidRPr="00A13ECE">
        <w:rPr>
          <w:rFonts w:eastAsiaTheme="minorHAnsi"/>
          <w:b w:val="0"/>
        </w:rPr>
        <w:t>This is a big boost for female farmers and workers, who have often been marginalized.</w:t>
      </w:r>
      <w:r w:rsidRPr="00A13ECE">
        <w:rPr>
          <w:rFonts w:eastAsiaTheme="minorHAnsi"/>
          <w:b w:val="0"/>
          <w:u w:val="single"/>
        </w:rPr>
        <w:t xml:space="preserve"> Additionally, Fairtrade standards ban the worst forms of child and forced labor, protecting the most vulnerable.</w:t>
      </w:r>
    </w:p>
    <w:p w14:paraId="3FC9B00E" w14:textId="77777777" w:rsidR="00AD2FB4" w:rsidRDefault="00AD2FB4" w:rsidP="00A13ECE">
      <w:pPr>
        <w:pStyle w:val="RedEvidenceTag"/>
      </w:pPr>
    </w:p>
    <w:p w14:paraId="72967520" w14:textId="77777777" w:rsidR="00AD2FB4" w:rsidRDefault="00AD2FB4" w:rsidP="00A13ECE">
      <w:pPr>
        <w:pStyle w:val="RedEvidenceTag"/>
      </w:pPr>
    </w:p>
    <w:p w14:paraId="6A6B083A" w14:textId="77777777" w:rsidR="00AD2FB4" w:rsidRDefault="00AD2FB4" w:rsidP="00A13ECE">
      <w:pPr>
        <w:pStyle w:val="RedEvidenceTag"/>
      </w:pPr>
    </w:p>
    <w:p w14:paraId="3532C3F9" w14:textId="77777777" w:rsidR="00AD2FB4" w:rsidRDefault="00AD2FB4" w:rsidP="00A13ECE">
      <w:pPr>
        <w:pStyle w:val="RedEvidenceTag"/>
      </w:pPr>
    </w:p>
    <w:p w14:paraId="29B03A2C" w14:textId="77777777" w:rsidR="00AD2FB4" w:rsidRDefault="00AD2FB4" w:rsidP="00A13ECE">
      <w:pPr>
        <w:pStyle w:val="RedEvidenceTag"/>
      </w:pPr>
    </w:p>
    <w:p w14:paraId="6D916595" w14:textId="77777777" w:rsidR="00AD2FB4" w:rsidRDefault="00AD2FB4" w:rsidP="00A13ECE">
      <w:pPr>
        <w:pStyle w:val="RedEvidenceTag"/>
      </w:pPr>
    </w:p>
    <w:p w14:paraId="6FD85759" w14:textId="77777777" w:rsidR="00AD2FB4" w:rsidRDefault="00AD2FB4" w:rsidP="00A13ECE">
      <w:pPr>
        <w:pStyle w:val="RedEvidenceTag"/>
      </w:pPr>
    </w:p>
    <w:p w14:paraId="4A831513" w14:textId="77777777" w:rsidR="00AD2FB4" w:rsidRDefault="00AD2FB4" w:rsidP="00A13ECE">
      <w:pPr>
        <w:pStyle w:val="RedEvidenceTag"/>
      </w:pPr>
    </w:p>
    <w:p w14:paraId="78E60A06" w14:textId="599BD68F" w:rsidR="00B612F8" w:rsidRPr="00A13ECE" w:rsidRDefault="00AD2FB4" w:rsidP="00A13ECE">
      <w:pPr>
        <w:pStyle w:val="RedEvidenceTag"/>
        <w:rPr>
          <w:rFonts w:eastAsiaTheme="minorHAnsi"/>
          <w:b w:val="0"/>
          <w:u w:val="single"/>
        </w:rPr>
      </w:pPr>
      <w:r>
        <w:lastRenderedPageBreak/>
        <w:t>Fairtrade increases access to the open market</w:t>
      </w:r>
    </w:p>
    <w:p w14:paraId="10F5C7C8" w14:textId="748CDB47" w:rsidR="003D712B" w:rsidRDefault="003D712B" w:rsidP="00AD2FB4">
      <w:pPr>
        <w:pStyle w:val="RedEvidenceTag"/>
        <w:ind w:left="360"/>
        <w:rPr>
          <w:rFonts w:eastAsiaTheme="minorHAnsi"/>
          <w:b w:val="0"/>
          <w:i/>
        </w:rPr>
      </w:pPr>
      <w:r w:rsidRPr="003D712B">
        <w:rPr>
          <w:rFonts w:eastAsiaTheme="minorHAnsi"/>
          <w:b w:val="0"/>
          <w:i/>
        </w:rPr>
        <w:t xml:space="preserve">“What Is Fair Trade?” Benefits of Fair Trade, 2013, </w:t>
      </w:r>
      <w:hyperlink r:id="rId16" w:history="1">
        <w:r w:rsidRPr="004366F6">
          <w:rPr>
            <w:rStyle w:val="Hyperlink"/>
            <w:rFonts w:eastAsiaTheme="minorHAnsi"/>
            <w:b w:val="0"/>
            <w:i/>
          </w:rPr>
          <w:t>www.vartotojai.lt/en/fairtrade/what-is-fairtrade/benefits</w:t>
        </w:r>
      </w:hyperlink>
      <w:r w:rsidRPr="003D712B">
        <w:rPr>
          <w:rFonts w:eastAsiaTheme="minorHAnsi"/>
          <w:b w:val="0"/>
          <w:i/>
        </w:rPr>
        <w:t>.</w:t>
      </w:r>
    </w:p>
    <w:p w14:paraId="34F4D4A5" w14:textId="6450F5E2" w:rsidR="00AD2FB4" w:rsidRPr="00AD2FB4" w:rsidRDefault="00AD2FB4" w:rsidP="00AD2FB4">
      <w:pPr>
        <w:pStyle w:val="RedEvidenceTag"/>
        <w:ind w:left="360"/>
        <w:rPr>
          <w:rFonts w:eastAsiaTheme="minorHAnsi"/>
          <w:b w:val="0"/>
          <w:bCs/>
          <w:i/>
        </w:rPr>
      </w:pPr>
      <w:r w:rsidRPr="003D712B">
        <w:rPr>
          <w:b w:val="0"/>
          <w:bCs/>
          <w:u w:val="single"/>
        </w:rPr>
        <w:t>For producers Fairtrade is unique in offering four important benefits: (1) stable prices that cover the costs of sustainable production; (2) market access that enables buyers to trade with producers who would otherwise be excluded from market; (3) partnership (producers are involved in decisions that affect their future) and (4) empowerment of farmers and workers</w:t>
      </w:r>
      <w:r w:rsidRPr="00AD2FB4">
        <w:rPr>
          <w:b w:val="0"/>
          <w:bCs/>
        </w:rPr>
        <w:t xml:space="preserve"> (assistance for producer </w:t>
      </w:r>
      <w:proofErr w:type="spellStart"/>
      <w:r w:rsidRPr="00AD2FB4">
        <w:rPr>
          <w:b w:val="0"/>
          <w:bCs/>
        </w:rPr>
        <w:t>organisations</w:t>
      </w:r>
      <w:proofErr w:type="spellEnd"/>
      <w:r w:rsidRPr="00AD2FB4">
        <w:rPr>
          <w:b w:val="0"/>
          <w:bCs/>
        </w:rPr>
        <w:t xml:space="preserve"> to understand more about market conditions and trends and to develop knowledge, skills and resources to exert more control and influence over their lives). </w:t>
      </w:r>
    </w:p>
    <w:p w14:paraId="11CEAE38" w14:textId="77777777" w:rsidR="005B6100" w:rsidRDefault="005B6100" w:rsidP="007351D5">
      <w:pPr>
        <w:pStyle w:val="RedEvidenceTag"/>
      </w:pPr>
    </w:p>
    <w:p w14:paraId="0AC66A0D" w14:textId="072558D8" w:rsidR="009F54CA" w:rsidRDefault="007351D5" w:rsidP="00C50A51">
      <w:pPr>
        <w:pStyle w:val="RedEvidenceTag"/>
      </w:pPr>
      <w:r>
        <w:t>Fairtrade</w:t>
      </w:r>
      <w:r w:rsidR="00C50A51">
        <w:t>’s system is thorough</w:t>
      </w:r>
    </w:p>
    <w:p w14:paraId="21852063" w14:textId="3D62CEA6" w:rsidR="008C2547" w:rsidRDefault="008C2547" w:rsidP="008C2547">
      <w:pPr>
        <w:pStyle w:val="RedEvidenceTag"/>
        <w:ind w:left="360"/>
        <w:rPr>
          <w:rFonts w:eastAsiaTheme="minorHAnsi"/>
          <w:b w:val="0"/>
          <w:i/>
        </w:rPr>
      </w:pPr>
      <w:bookmarkStart w:id="7" w:name="_Toc532875882"/>
      <w:r w:rsidRPr="008C2547">
        <w:rPr>
          <w:rFonts w:eastAsiaTheme="minorHAnsi"/>
          <w:b w:val="0"/>
          <w:i/>
        </w:rPr>
        <w:t>“Agricultural Production Standard (APS) At a Glance.” Fairtrade, USA, 2 June 2017.</w:t>
      </w:r>
      <w:r w:rsidR="00C50A51">
        <w:rPr>
          <w:rFonts w:eastAsiaTheme="minorHAnsi"/>
          <w:b w:val="0"/>
          <w:i/>
        </w:rPr>
        <w:t xml:space="preserve"> </w:t>
      </w:r>
      <w:hyperlink r:id="rId17" w:history="1">
        <w:r w:rsidR="00C50A51" w:rsidRPr="004366F6">
          <w:rPr>
            <w:rStyle w:val="Hyperlink"/>
            <w:rFonts w:eastAsiaTheme="minorHAnsi"/>
            <w:b w:val="0"/>
            <w:i/>
          </w:rPr>
          <w:t>https://www.fairtradecertified.org/sites/default/files/filemanager/documents/APS/FTUSA_GUI_APSOverviewWebLong_EN_1.0.0.pdf</w:t>
        </w:r>
      </w:hyperlink>
      <w:r w:rsidR="00C50A51">
        <w:rPr>
          <w:rFonts w:eastAsiaTheme="minorHAnsi"/>
          <w:b w:val="0"/>
          <w:i/>
        </w:rPr>
        <w:t xml:space="preserve"> </w:t>
      </w:r>
    </w:p>
    <w:p w14:paraId="01590B1A" w14:textId="3A1061CF" w:rsidR="008C2547" w:rsidRDefault="00702722" w:rsidP="008C2547">
      <w:pPr>
        <w:pStyle w:val="RedEvidenceTag"/>
        <w:ind w:left="360"/>
        <w:rPr>
          <w:rFonts w:eastAsiaTheme="minorHAnsi"/>
          <w:b w:val="0"/>
        </w:rPr>
      </w:pPr>
      <w:r w:rsidRPr="00702722">
        <w:rPr>
          <w:rFonts w:eastAsiaTheme="minorHAnsi"/>
          <w:b w:val="0"/>
        </w:rPr>
        <w:t>EMPOWERMENT</w:t>
      </w:r>
      <w:r>
        <w:rPr>
          <w:rFonts w:eastAsiaTheme="minorHAnsi"/>
          <w:b w:val="0"/>
        </w:rPr>
        <w:t xml:space="preserve"> </w:t>
      </w:r>
      <w:r w:rsidRPr="00702722">
        <w:rPr>
          <w:rFonts w:eastAsiaTheme="minorHAnsi"/>
          <w:b w:val="0"/>
        </w:rPr>
        <w:t>Guides the identification of the Premium Participants, democratic</w:t>
      </w:r>
      <w:r>
        <w:rPr>
          <w:rFonts w:eastAsiaTheme="minorHAnsi"/>
          <w:b w:val="0"/>
        </w:rPr>
        <w:t xml:space="preserve"> </w:t>
      </w:r>
      <w:r w:rsidRPr="00702722">
        <w:rPr>
          <w:rFonts w:eastAsiaTheme="minorHAnsi"/>
          <w:b w:val="0"/>
        </w:rPr>
        <w:t xml:space="preserve">election of the </w:t>
      </w:r>
      <w:r w:rsidR="008C2547" w:rsidRPr="00702722">
        <w:rPr>
          <w:rFonts w:eastAsiaTheme="minorHAnsi"/>
          <w:b w:val="0"/>
        </w:rPr>
        <w:t>Fair-Trade</w:t>
      </w:r>
      <w:r w:rsidRPr="00702722">
        <w:rPr>
          <w:rFonts w:eastAsiaTheme="minorHAnsi"/>
          <w:b w:val="0"/>
        </w:rPr>
        <w:t xml:space="preserve"> Committee, and management and</w:t>
      </w:r>
      <w:r>
        <w:rPr>
          <w:rFonts w:eastAsiaTheme="minorHAnsi"/>
          <w:b w:val="0"/>
        </w:rPr>
        <w:t xml:space="preserve"> </w:t>
      </w:r>
      <w:r w:rsidRPr="00702722">
        <w:rPr>
          <w:rFonts w:eastAsiaTheme="minorHAnsi"/>
          <w:b w:val="0"/>
        </w:rPr>
        <w:t xml:space="preserve">spending of Premium funds on needs-based </w:t>
      </w:r>
      <w:r w:rsidR="008C2547" w:rsidRPr="00702722">
        <w:rPr>
          <w:rFonts w:eastAsiaTheme="minorHAnsi"/>
          <w:b w:val="0"/>
        </w:rPr>
        <w:t xml:space="preserve">projects. </w:t>
      </w:r>
      <w:r w:rsidR="008C2547" w:rsidRPr="00702722">
        <w:rPr>
          <w:rFonts w:eastAsiaTheme="minorHAnsi"/>
          <w:b w:val="0"/>
        </w:rPr>
        <w:t>FUNDAMENTAL</w:t>
      </w:r>
      <w:r w:rsidR="008C2547">
        <w:rPr>
          <w:rFonts w:eastAsiaTheme="minorHAnsi"/>
          <w:b w:val="0"/>
        </w:rPr>
        <w:t xml:space="preserve"> </w:t>
      </w:r>
      <w:r w:rsidR="008C2547" w:rsidRPr="00702722">
        <w:rPr>
          <w:rFonts w:eastAsiaTheme="minorHAnsi"/>
          <w:b w:val="0"/>
        </w:rPr>
        <w:t>RIGHTS AT WORK</w:t>
      </w:r>
      <w:r w:rsidR="008C2547">
        <w:rPr>
          <w:rFonts w:eastAsiaTheme="minorHAnsi"/>
          <w:b w:val="0"/>
        </w:rPr>
        <w:t xml:space="preserve"> </w:t>
      </w:r>
      <w:r w:rsidR="008C2547" w:rsidRPr="00702722">
        <w:rPr>
          <w:rFonts w:eastAsiaTheme="minorHAnsi"/>
          <w:b w:val="0"/>
        </w:rPr>
        <w:t>Outlines rights for individual and collective</w:t>
      </w:r>
      <w:r w:rsidR="008C2547">
        <w:rPr>
          <w:rFonts w:eastAsiaTheme="minorHAnsi"/>
          <w:b w:val="0"/>
        </w:rPr>
        <w:t xml:space="preserve"> </w:t>
      </w:r>
      <w:r w:rsidR="008C2547" w:rsidRPr="00702722">
        <w:rPr>
          <w:rFonts w:eastAsiaTheme="minorHAnsi"/>
          <w:b w:val="0"/>
        </w:rPr>
        <w:t>well-being and autonomy, including</w:t>
      </w:r>
      <w:r w:rsidR="008C2547">
        <w:rPr>
          <w:rFonts w:eastAsiaTheme="minorHAnsi"/>
          <w:b w:val="0"/>
        </w:rPr>
        <w:t xml:space="preserve"> </w:t>
      </w:r>
      <w:r w:rsidR="008C2547" w:rsidRPr="00702722">
        <w:rPr>
          <w:rFonts w:eastAsiaTheme="minorHAnsi"/>
          <w:b w:val="0"/>
        </w:rPr>
        <w:t>freedom from forced or child labor and</w:t>
      </w:r>
      <w:r w:rsidR="008C2547">
        <w:rPr>
          <w:rFonts w:eastAsiaTheme="minorHAnsi"/>
          <w:b w:val="0"/>
        </w:rPr>
        <w:t xml:space="preserve"> </w:t>
      </w:r>
      <w:r w:rsidR="008C2547" w:rsidRPr="00702722">
        <w:rPr>
          <w:rFonts w:eastAsiaTheme="minorHAnsi"/>
          <w:b w:val="0"/>
        </w:rPr>
        <w:t>discrimination, protections for young</w:t>
      </w:r>
      <w:r w:rsidR="008C2547">
        <w:rPr>
          <w:rFonts w:eastAsiaTheme="minorHAnsi"/>
          <w:b w:val="0"/>
        </w:rPr>
        <w:t xml:space="preserve"> </w:t>
      </w:r>
      <w:r w:rsidR="008C2547" w:rsidRPr="00702722">
        <w:rPr>
          <w:rFonts w:eastAsiaTheme="minorHAnsi"/>
          <w:b w:val="0"/>
        </w:rPr>
        <w:t>workers, and freedom of association.</w:t>
      </w:r>
      <w:r w:rsidR="008C2547" w:rsidRPr="008C2547">
        <w:rPr>
          <w:rFonts w:eastAsiaTheme="minorHAnsi"/>
          <w:b w:val="0"/>
        </w:rPr>
        <w:t xml:space="preserve"> </w:t>
      </w:r>
      <w:r w:rsidR="008C2547" w:rsidRPr="00702722">
        <w:rPr>
          <w:rFonts w:eastAsiaTheme="minorHAnsi"/>
          <w:b w:val="0"/>
        </w:rPr>
        <w:t>WAGES, WORKING CONDITIONS,</w:t>
      </w:r>
      <w:r w:rsidR="008C2547">
        <w:rPr>
          <w:rFonts w:eastAsiaTheme="minorHAnsi"/>
          <w:b w:val="0"/>
        </w:rPr>
        <w:t xml:space="preserve"> </w:t>
      </w:r>
      <w:r w:rsidR="008C2547" w:rsidRPr="00702722">
        <w:rPr>
          <w:rFonts w:eastAsiaTheme="minorHAnsi"/>
          <w:b w:val="0"/>
        </w:rPr>
        <w:t>&amp; ACCESS TO SERVICES</w:t>
      </w:r>
      <w:r w:rsidR="008C2547">
        <w:rPr>
          <w:rFonts w:eastAsiaTheme="minorHAnsi"/>
          <w:b w:val="0"/>
        </w:rPr>
        <w:t xml:space="preserve"> </w:t>
      </w:r>
      <w:r w:rsidR="008C2547" w:rsidRPr="00702722">
        <w:rPr>
          <w:rFonts w:eastAsiaTheme="minorHAnsi"/>
          <w:b w:val="0"/>
        </w:rPr>
        <w:t>Sets requirements to improve farmer</w:t>
      </w:r>
      <w:r w:rsidR="008C2547">
        <w:rPr>
          <w:rFonts w:eastAsiaTheme="minorHAnsi"/>
          <w:b w:val="0"/>
        </w:rPr>
        <w:t xml:space="preserve"> </w:t>
      </w:r>
      <w:r w:rsidR="008C2547" w:rsidRPr="00702722">
        <w:rPr>
          <w:rFonts w:eastAsiaTheme="minorHAnsi"/>
          <w:b w:val="0"/>
        </w:rPr>
        <w:t>and worker health and safety, working</w:t>
      </w:r>
      <w:r w:rsidR="008C2547">
        <w:rPr>
          <w:rFonts w:eastAsiaTheme="minorHAnsi"/>
          <w:b w:val="0"/>
        </w:rPr>
        <w:t xml:space="preserve"> </w:t>
      </w:r>
      <w:r w:rsidR="008C2547" w:rsidRPr="00702722">
        <w:rPr>
          <w:rFonts w:eastAsiaTheme="minorHAnsi"/>
          <w:b w:val="0"/>
        </w:rPr>
        <w:t>hours, fair wages, and benefits, and to</w:t>
      </w:r>
      <w:r w:rsidR="008C2547">
        <w:rPr>
          <w:rFonts w:eastAsiaTheme="minorHAnsi"/>
          <w:b w:val="0"/>
        </w:rPr>
        <w:t xml:space="preserve"> </w:t>
      </w:r>
      <w:r w:rsidR="008C2547" w:rsidRPr="00702722">
        <w:rPr>
          <w:rFonts w:eastAsiaTheme="minorHAnsi"/>
          <w:b w:val="0"/>
        </w:rPr>
        <w:t>promote supportive work environments</w:t>
      </w:r>
      <w:r w:rsidR="008C2547">
        <w:rPr>
          <w:rFonts w:eastAsiaTheme="minorHAnsi"/>
          <w:b w:val="0"/>
        </w:rPr>
        <w:t xml:space="preserve"> </w:t>
      </w:r>
      <w:r w:rsidR="008C2547" w:rsidRPr="00702722">
        <w:rPr>
          <w:rFonts w:eastAsiaTheme="minorHAnsi"/>
          <w:b w:val="0"/>
        </w:rPr>
        <w:t>and open communication. BIODIVERSITY, ECOSYSTEM FUNCTION,</w:t>
      </w:r>
      <w:r w:rsidR="008C2547">
        <w:rPr>
          <w:rFonts w:eastAsiaTheme="minorHAnsi"/>
          <w:b w:val="0"/>
        </w:rPr>
        <w:t xml:space="preserve"> </w:t>
      </w:r>
      <w:r w:rsidR="008C2547" w:rsidRPr="00702722">
        <w:rPr>
          <w:rFonts w:eastAsiaTheme="minorHAnsi"/>
          <w:b w:val="0"/>
        </w:rPr>
        <w:t>&amp; SUSTAINABLE PRODUCTION</w:t>
      </w:r>
      <w:r w:rsidR="008C2547">
        <w:rPr>
          <w:rFonts w:eastAsiaTheme="minorHAnsi"/>
          <w:b w:val="0"/>
        </w:rPr>
        <w:t xml:space="preserve"> </w:t>
      </w:r>
      <w:r w:rsidR="008C2547" w:rsidRPr="00702722">
        <w:rPr>
          <w:rFonts w:eastAsiaTheme="minorHAnsi"/>
          <w:b w:val="0"/>
        </w:rPr>
        <w:t>Helps protect biodiversity, soil productivity, and</w:t>
      </w:r>
      <w:r w:rsidR="008C2547">
        <w:rPr>
          <w:rFonts w:eastAsiaTheme="minorHAnsi"/>
          <w:b w:val="0"/>
        </w:rPr>
        <w:t xml:space="preserve"> </w:t>
      </w:r>
      <w:r w:rsidR="008C2547" w:rsidRPr="00702722">
        <w:rPr>
          <w:rFonts w:eastAsiaTheme="minorHAnsi"/>
          <w:b w:val="0"/>
        </w:rPr>
        <w:t>water; control risks from pesticides and waste;</w:t>
      </w:r>
      <w:r w:rsidR="008C2547">
        <w:rPr>
          <w:rFonts w:eastAsiaTheme="minorHAnsi"/>
          <w:b w:val="0"/>
        </w:rPr>
        <w:t xml:space="preserve"> </w:t>
      </w:r>
      <w:r w:rsidR="008C2547" w:rsidRPr="00702722">
        <w:rPr>
          <w:rFonts w:eastAsiaTheme="minorHAnsi"/>
          <w:b w:val="0"/>
        </w:rPr>
        <w:t>enhance resilience to climate change; and</w:t>
      </w:r>
      <w:r w:rsidR="008C2547">
        <w:rPr>
          <w:rFonts w:eastAsiaTheme="minorHAnsi"/>
          <w:b w:val="0"/>
        </w:rPr>
        <w:t xml:space="preserve"> </w:t>
      </w:r>
      <w:r w:rsidR="008C2547" w:rsidRPr="00702722">
        <w:rPr>
          <w:rFonts w:eastAsiaTheme="minorHAnsi"/>
          <w:b w:val="0"/>
        </w:rPr>
        <w:t>improve the environment, health and quality of</w:t>
      </w:r>
      <w:r w:rsidR="008C2547">
        <w:rPr>
          <w:rFonts w:eastAsiaTheme="minorHAnsi"/>
          <w:b w:val="0"/>
        </w:rPr>
        <w:t xml:space="preserve"> </w:t>
      </w:r>
      <w:r w:rsidR="008C2547" w:rsidRPr="00702722">
        <w:rPr>
          <w:rFonts w:eastAsiaTheme="minorHAnsi"/>
          <w:b w:val="0"/>
        </w:rPr>
        <w:t>life of farmers, workers, and their communities.</w:t>
      </w:r>
      <w:r w:rsidR="008C2547">
        <w:rPr>
          <w:rFonts w:eastAsiaTheme="minorHAnsi"/>
          <w:b w:val="0"/>
        </w:rPr>
        <w:t xml:space="preserve"> </w:t>
      </w:r>
      <w:r w:rsidR="008C2547" w:rsidRPr="00702722">
        <w:rPr>
          <w:rFonts w:eastAsiaTheme="minorHAnsi"/>
          <w:b w:val="0"/>
        </w:rPr>
        <w:t>TRACEABILITY</w:t>
      </w:r>
      <w:r w:rsidRPr="00702722">
        <w:rPr>
          <w:rFonts w:eastAsiaTheme="minorHAnsi"/>
          <w:b w:val="0"/>
        </w:rPr>
        <w:t>&amp; TRANSPARENCY</w:t>
      </w:r>
      <w:r w:rsidR="008C2547">
        <w:rPr>
          <w:rFonts w:eastAsiaTheme="minorHAnsi"/>
          <w:b w:val="0"/>
        </w:rPr>
        <w:t xml:space="preserve"> </w:t>
      </w:r>
      <w:r w:rsidRPr="00702722">
        <w:rPr>
          <w:rFonts w:eastAsiaTheme="minorHAnsi"/>
          <w:b w:val="0"/>
        </w:rPr>
        <w:t xml:space="preserve">Provides a framework for the traceability of </w:t>
      </w:r>
      <w:r w:rsidR="008C2547" w:rsidRPr="00702722">
        <w:rPr>
          <w:rFonts w:eastAsiaTheme="minorHAnsi"/>
          <w:b w:val="0"/>
        </w:rPr>
        <w:t>Fair</w:t>
      </w:r>
      <w:r w:rsidR="008C2547">
        <w:rPr>
          <w:rFonts w:eastAsiaTheme="minorHAnsi"/>
          <w:b w:val="0"/>
        </w:rPr>
        <w:t>-Trade</w:t>
      </w:r>
      <w:r w:rsidRPr="00702722">
        <w:rPr>
          <w:rFonts w:eastAsiaTheme="minorHAnsi"/>
          <w:b w:val="0"/>
        </w:rPr>
        <w:t xml:space="preserve"> </w:t>
      </w:r>
      <w:r w:rsidR="008C2547" w:rsidRPr="00702722">
        <w:rPr>
          <w:rFonts w:eastAsiaTheme="minorHAnsi"/>
          <w:b w:val="0"/>
        </w:rPr>
        <w:t>Certified</w:t>
      </w:r>
      <w:r w:rsidRPr="00702722">
        <w:rPr>
          <w:rFonts w:eastAsiaTheme="minorHAnsi"/>
          <w:b w:val="0"/>
        </w:rPr>
        <w:t xml:space="preserve"> goods, and ensures that Fair</w:t>
      </w:r>
      <w:r w:rsidR="008C2547">
        <w:rPr>
          <w:rFonts w:eastAsiaTheme="minorHAnsi"/>
          <w:b w:val="0"/>
        </w:rPr>
        <w:t xml:space="preserve"> </w:t>
      </w:r>
      <w:r w:rsidRPr="00702722">
        <w:rPr>
          <w:rFonts w:eastAsiaTheme="minorHAnsi"/>
          <w:b w:val="0"/>
        </w:rPr>
        <w:t>Trade agreements between the Certificate</w:t>
      </w:r>
      <w:r w:rsidR="008C2547">
        <w:rPr>
          <w:rFonts w:eastAsiaTheme="minorHAnsi"/>
          <w:b w:val="0"/>
        </w:rPr>
        <w:t xml:space="preserve"> </w:t>
      </w:r>
      <w:r w:rsidRPr="00702722">
        <w:rPr>
          <w:rFonts w:eastAsiaTheme="minorHAnsi"/>
          <w:b w:val="0"/>
        </w:rPr>
        <w:t>Holder, suppliers, and market partners are</w:t>
      </w:r>
      <w:r w:rsidR="008C2547">
        <w:rPr>
          <w:rFonts w:eastAsiaTheme="minorHAnsi"/>
          <w:b w:val="0"/>
        </w:rPr>
        <w:t xml:space="preserve"> </w:t>
      </w:r>
      <w:r w:rsidRPr="00702722">
        <w:rPr>
          <w:rFonts w:eastAsiaTheme="minorHAnsi"/>
          <w:b w:val="0"/>
        </w:rPr>
        <w:t xml:space="preserve">bound by fair and transparent </w:t>
      </w:r>
      <w:r w:rsidR="008C2547" w:rsidRPr="00702722">
        <w:rPr>
          <w:rFonts w:eastAsiaTheme="minorHAnsi"/>
          <w:b w:val="0"/>
        </w:rPr>
        <w:t>contracts. INTERNAL</w:t>
      </w:r>
      <w:r w:rsidR="008C2547">
        <w:rPr>
          <w:rFonts w:eastAsiaTheme="minorHAnsi"/>
          <w:b w:val="0"/>
        </w:rPr>
        <w:t xml:space="preserve"> </w:t>
      </w:r>
      <w:r w:rsidRPr="00702722">
        <w:rPr>
          <w:rFonts w:eastAsiaTheme="minorHAnsi"/>
          <w:b w:val="0"/>
        </w:rPr>
        <w:t>MANAGEMENT SYSTEM</w:t>
      </w:r>
      <w:r w:rsidR="008C2547">
        <w:rPr>
          <w:rFonts w:eastAsiaTheme="minorHAnsi"/>
          <w:b w:val="0"/>
        </w:rPr>
        <w:t xml:space="preserve"> </w:t>
      </w:r>
      <w:r w:rsidRPr="00702722">
        <w:rPr>
          <w:rFonts w:eastAsiaTheme="minorHAnsi"/>
          <w:b w:val="0"/>
        </w:rPr>
        <w:t>Outlines requirements for the</w:t>
      </w:r>
      <w:r w:rsidR="008C2547">
        <w:rPr>
          <w:rFonts w:eastAsiaTheme="minorHAnsi"/>
          <w:b w:val="0"/>
        </w:rPr>
        <w:t xml:space="preserve"> </w:t>
      </w:r>
      <w:r w:rsidRPr="00702722">
        <w:rPr>
          <w:rFonts w:eastAsiaTheme="minorHAnsi"/>
          <w:b w:val="0"/>
        </w:rPr>
        <w:t>Certificate Holder and others under</w:t>
      </w:r>
      <w:r w:rsidR="008C2547">
        <w:rPr>
          <w:rFonts w:eastAsiaTheme="minorHAnsi"/>
          <w:b w:val="0"/>
        </w:rPr>
        <w:t xml:space="preserve"> </w:t>
      </w:r>
      <w:r w:rsidRPr="00702722">
        <w:rPr>
          <w:rFonts w:eastAsiaTheme="minorHAnsi"/>
          <w:b w:val="0"/>
        </w:rPr>
        <w:t>the Certificate to ensure compliance</w:t>
      </w:r>
      <w:r w:rsidR="008C2547">
        <w:rPr>
          <w:rFonts w:eastAsiaTheme="minorHAnsi"/>
          <w:b w:val="0"/>
        </w:rPr>
        <w:t xml:space="preserve"> </w:t>
      </w:r>
      <w:r w:rsidRPr="00702722">
        <w:rPr>
          <w:rFonts w:eastAsiaTheme="minorHAnsi"/>
          <w:b w:val="0"/>
        </w:rPr>
        <w:t>with Fair Trade USA’s Agricultural</w:t>
      </w:r>
      <w:r w:rsidR="008C2547">
        <w:rPr>
          <w:rFonts w:eastAsiaTheme="minorHAnsi"/>
          <w:b w:val="0"/>
        </w:rPr>
        <w:t xml:space="preserve"> </w:t>
      </w:r>
      <w:r w:rsidRPr="00702722">
        <w:rPr>
          <w:rFonts w:eastAsiaTheme="minorHAnsi"/>
          <w:b w:val="0"/>
        </w:rPr>
        <w:t>Production Standard requirements.</w:t>
      </w:r>
      <w:r w:rsidR="008C2547">
        <w:rPr>
          <w:rFonts w:eastAsiaTheme="minorHAnsi"/>
          <w:b w:val="0"/>
        </w:rPr>
        <w:t xml:space="preserve"> </w:t>
      </w:r>
    </w:p>
    <w:p w14:paraId="462221C6" w14:textId="0EDFADE5" w:rsidR="00F01D26" w:rsidRPr="008C2547" w:rsidRDefault="00F01D26" w:rsidP="008C2547">
      <w:pPr>
        <w:pStyle w:val="RedEvidenceTag"/>
        <w:rPr>
          <w:rFonts w:eastAsiaTheme="minorHAnsi"/>
          <w:b w:val="0"/>
        </w:rPr>
      </w:pPr>
      <w:r>
        <w:t>Fair</w:t>
      </w:r>
      <w:bookmarkEnd w:id="7"/>
      <w:r w:rsidR="00134092">
        <w:t xml:space="preserve">trade </w:t>
      </w:r>
      <w:r w:rsidR="009131E9">
        <w:t>reduces damage to the environment</w:t>
      </w:r>
    </w:p>
    <w:p w14:paraId="09FC1F4B" w14:textId="7F10A206" w:rsidR="00FF7C23" w:rsidRDefault="00FF7C23" w:rsidP="00FF7C23">
      <w:pPr>
        <w:pStyle w:val="RedEvidenceTag"/>
        <w:ind w:left="360"/>
        <w:rPr>
          <w:rFonts w:eastAsiaTheme="minorHAnsi"/>
          <w:b w:val="0"/>
          <w:i/>
        </w:rPr>
      </w:pPr>
      <w:bookmarkStart w:id="8" w:name="_Toc532875883"/>
      <w:r w:rsidRPr="00FF7C23">
        <w:rPr>
          <w:rFonts w:eastAsiaTheme="minorHAnsi"/>
          <w:b w:val="0"/>
          <w:i/>
        </w:rPr>
        <w:t xml:space="preserve">“How </w:t>
      </w:r>
      <w:proofErr w:type="gramStart"/>
      <w:r w:rsidRPr="00FF7C23">
        <w:rPr>
          <w:rFonts w:eastAsiaTheme="minorHAnsi"/>
          <w:b w:val="0"/>
          <w:i/>
        </w:rPr>
        <w:t>Fair Trade</w:t>
      </w:r>
      <w:proofErr w:type="gramEnd"/>
      <w:r w:rsidRPr="00FF7C23">
        <w:rPr>
          <w:rFonts w:eastAsiaTheme="minorHAnsi"/>
          <w:b w:val="0"/>
          <w:i/>
        </w:rPr>
        <w:t xml:space="preserve"> Benefits A Community.” </w:t>
      </w:r>
      <w:proofErr w:type="spellStart"/>
      <w:r w:rsidRPr="00FF7C23">
        <w:rPr>
          <w:rFonts w:eastAsiaTheme="minorHAnsi"/>
          <w:b w:val="0"/>
          <w:i/>
        </w:rPr>
        <w:t>Oliberte</w:t>
      </w:r>
      <w:proofErr w:type="spellEnd"/>
      <w:r w:rsidRPr="00FF7C23">
        <w:rPr>
          <w:rFonts w:eastAsiaTheme="minorHAnsi"/>
          <w:b w:val="0"/>
          <w:i/>
        </w:rPr>
        <w:t xml:space="preserve">, 2019, </w:t>
      </w:r>
      <w:hyperlink r:id="rId18" w:history="1">
        <w:r w:rsidRPr="004366F6">
          <w:rPr>
            <w:rStyle w:val="Hyperlink"/>
            <w:rFonts w:eastAsiaTheme="minorHAnsi"/>
            <w:b w:val="0"/>
            <w:i/>
          </w:rPr>
          <w:t>www.oliberte.com/pages/how-fair-trade-benefits-a-community/</w:t>
        </w:r>
      </w:hyperlink>
      <w:r w:rsidRPr="00FF7C23">
        <w:rPr>
          <w:rFonts w:eastAsiaTheme="minorHAnsi"/>
          <w:b w:val="0"/>
          <w:i/>
        </w:rPr>
        <w:t>.</w:t>
      </w:r>
    </w:p>
    <w:p w14:paraId="7F050CA5" w14:textId="26258F6D" w:rsidR="00FF7C23" w:rsidRPr="009131E9" w:rsidRDefault="00FF7C23" w:rsidP="00FF7C23">
      <w:pPr>
        <w:pStyle w:val="RedEvidenceTag"/>
        <w:ind w:left="360"/>
        <w:rPr>
          <w:rFonts w:eastAsiaTheme="minorHAnsi"/>
          <w:b w:val="0"/>
          <w:u w:val="single"/>
        </w:rPr>
      </w:pPr>
      <w:r w:rsidRPr="00FF7C23">
        <w:rPr>
          <w:rFonts w:eastAsiaTheme="minorHAnsi"/>
          <w:b w:val="0"/>
        </w:rPr>
        <w:t xml:space="preserve">Along with economic benefits, Fair Trade organizations around the world are tackling environmental issues that are inextricably linked with poverty and sustainable futures. </w:t>
      </w:r>
      <w:r w:rsidRPr="009131E9">
        <w:rPr>
          <w:rFonts w:eastAsiaTheme="minorHAnsi"/>
          <w:b w:val="0"/>
          <w:u w:val="single"/>
        </w:rPr>
        <w:t xml:space="preserve">To get Fair Trade certified, a company must also meet rigorous standards designed to ensure that a healthy environment is maintained, both for the longevity of sustainable farming and for the economic future of the next generation. </w:t>
      </w:r>
      <w:proofErr w:type="spellStart"/>
      <w:r w:rsidRPr="009131E9">
        <w:rPr>
          <w:rFonts w:eastAsiaTheme="minorHAnsi"/>
          <w:b w:val="0"/>
          <w:u w:val="single"/>
        </w:rPr>
        <w:t>Oliberté</w:t>
      </w:r>
      <w:proofErr w:type="spellEnd"/>
      <w:r w:rsidRPr="009131E9">
        <w:rPr>
          <w:rFonts w:eastAsiaTheme="minorHAnsi"/>
          <w:b w:val="0"/>
          <w:u w:val="single"/>
        </w:rPr>
        <w:t xml:space="preserve"> sources our leather from the best possible sources in Ethiopia to minimize discarded material, along with proudly operating a </w:t>
      </w:r>
      <w:proofErr w:type="gramStart"/>
      <w:r w:rsidRPr="009131E9">
        <w:rPr>
          <w:rFonts w:eastAsiaTheme="minorHAnsi"/>
          <w:b w:val="0"/>
          <w:u w:val="single"/>
        </w:rPr>
        <w:t>zero waste</w:t>
      </w:r>
      <w:proofErr w:type="gramEnd"/>
      <w:r w:rsidRPr="009131E9">
        <w:rPr>
          <w:rFonts w:eastAsiaTheme="minorHAnsi"/>
          <w:b w:val="0"/>
          <w:u w:val="single"/>
        </w:rPr>
        <w:t xml:space="preserve"> facility. In a more general sense, Fair Trade principles lead to natural forms of pesticide use for farming, which greatly improves the health of farmers and their communities, along with the quality of their products. Ultimately, Fair Trade farming practices will help reduce greenhouse emissions, which benefit everyone on Earth and ensure a sustainable future.</w:t>
      </w:r>
    </w:p>
    <w:p w14:paraId="224C3BE8" w14:textId="77777777" w:rsidR="00134092" w:rsidRDefault="00134092" w:rsidP="00F01D26">
      <w:pPr>
        <w:pStyle w:val="RedEvidenceTag"/>
      </w:pPr>
    </w:p>
    <w:p w14:paraId="43A35951" w14:textId="77777777" w:rsidR="00134092" w:rsidRDefault="00134092" w:rsidP="00F01D26">
      <w:pPr>
        <w:pStyle w:val="RedEvidenceTag"/>
      </w:pPr>
    </w:p>
    <w:p w14:paraId="1F2238C0" w14:textId="73AF609B" w:rsidR="00F01D26" w:rsidRDefault="00F01D26" w:rsidP="00F01D26">
      <w:pPr>
        <w:pStyle w:val="RedEvidenceTag"/>
      </w:pPr>
      <w:r>
        <w:lastRenderedPageBreak/>
        <w:t>F</w:t>
      </w:r>
      <w:bookmarkEnd w:id="8"/>
      <w:r w:rsidR="005B6100">
        <w:t>airtrade</w:t>
      </w:r>
      <w:r w:rsidR="00134092">
        <w:t xml:space="preserve"> enables a better future for impoverished children</w:t>
      </w:r>
    </w:p>
    <w:bookmarkEnd w:id="0"/>
    <w:p w14:paraId="4BA26C4A" w14:textId="1B5F1204" w:rsidR="00134092" w:rsidRDefault="00134092" w:rsidP="00134092">
      <w:pPr>
        <w:pStyle w:val="RedEvidenceTag"/>
        <w:ind w:left="360"/>
        <w:rPr>
          <w:rFonts w:eastAsiaTheme="minorHAnsi"/>
          <w:b w:val="0"/>
          <w:i/>
        </w:rPr>
      </w:pPr>
      <w:r w:rsidRPr="00134092">
        <w:rPr>
          <w:rFonts w:eastAsiaTheme="minorHAnsi"/>
          <w:b w:val="0"/>
          <w:i/>
        </w:rPr>
        <w:t xml:space="preserve">“How </w:t>
      </w:r>
      <w:proofErr w:type="gramStart"/>
      <w:r w:rsidRPr="00134092">
        <w:rPr>
          <w:rFonts w:eastAsiaTheme="minorHAnsi"/>
          <w:b w:val="0"/>
          <w:i/>
        </w:rPr>
        <w:t>Fair Trade</w:t>
      </w:r>
      <w:proofErr w:type="gramEnd"/>
      <w:r w:rsidRPr="00134092">
        <w:rPr>
          <w:rFonts w:eastAsiaTheme="minorHAnsi"/>
          <w:b w:val="0"/>
          <w:i/>
        </w:rPr>
        <w:t xml:space="preserve"> Benefits A Community.” </w:t>
      </w:r>
      <w:proofErr w:type="spellStart"/>
      <w:r w:rsidRPr="00134092">
        <w:rPr>
          <w:rFonts w:eastAsiaTheme="minorHAnsi"/>
          <w:b w:val="0"/>
          <w:i/>
        </w:rPr>
        <w:t>Oliberte</w:t>
      </w:r>
      <w:proofErr w:type="spellEnd"/>
      <w:r w:rsidRPr="00134092">
        <w:rPr>
          <w:rFonts w:eastAsiaTheme="minorHAnsi"/>
          <w:b w:val="0"/>
          <w:i/>
        </w:rPr>
        <w:t xml:space="preserve">, 2019, </w:t>
      </w:r>
      <w:hyperlink r:id="rId19" w:history="1">
        <w:r w:rsidRPr="004366F6">
          <w:rPr>
            <w:rStyle w:val="Hyperlink"/>
            <w:rFonts w:eastAsiaTheme="minorHAnsi"/>
            <w:b w:val="0"/>
            <w:i/>
          </w:rPr>
          <w:t>www.oliberte.com/pages/how-fair-trade-benefits-a-community/</w:t>
        </w:r>
      </w:hyperlink>
      <w:r w:rsidRPr="00134092">
        <w:rPr>
          <w:rFonts w:eastAsiaTheme="minorHAnsi"/>
          <w:b w:val="0"/>
          <w:i/>
        </w:rPr>
        <w:t>.</w:t>
      </w:r>
    </w:p>
    <w:p w14:paraId="539D037D" w14:textId="59667BA6" w:rsidR="00134092" w:rsidRDefault="00134092" w:rsidP="00134092">
      <w:pPr>
        <w:pStyle w:val="RedEvidenceTag"/>
        <w:ind w:left="360"/>
        <w:rPr>
          <w:rFonts w:eastAsiaTheme="minorHAnsi"/>
          <w:b w:val="0"/>
        </w:rPr>
      </w:pPr>
      <w:r w:rsidRPr="00134092">
        <w:rPr>
          <w:rFonts w:eastAsiaTheme="minorHAnsi"/>
          <w:b w:val="0"/>
        </w:rPr>
        <w:t xml:space="preserve">Fair Trade operations can also make huge strides in gender-equality, as many of the world’s most vulnerable workers are women. </w:t>
      </w:r>
      <w:r w:rsidRPr="009131E9">
        <w:rPr>
          <w:rFonts w:eastAsiaTheme="minorHAnsi"/>
          <w:b w:val="0"/>
          <w:u w:val="single"/>
        </w:rPr>
        <w:t>Fair Trade employment offers the opportunity for many mothers to put their children in provided daycare programs, allowing them to work and support themselves and their families comfortably. Children are then able to attend better schools for longer, which is the single biggest factor in their future opportunities and success.</w:t>
      </w:r>
      <w:r w:rsidRPr="009131E9">
        <w:rPr>
          <w:rFonts w:eastAsiaTheme="minorHAnsi"/>
          <w:b w:val="0"/>
          <w:u w:val="single"/>
        </w:rPr>
        <w:t xml:space="preserve"> </w:t>
      </w:r>
      <w:r w:rsidRPr="009131E9">
        <w:rPr>
          <w:rFonts w:eastAsiaTheme="minorHAnsi"/>
          <w:b w:val="0"/>
          <w:u w:val="single"/>
        </w:rPr>
        <w:t>Taken individually, these factors are a huge step in the right direction. Once combined, they represent the most direct and effective methods for empowering a community to reach its true potential.</w:t>
      </w:r>
      <w:r w:rsidRPr="00134092">
        <w:rPr>
          <w:rFonts w:eastAsiaTheme="minorHAnsi"/>
          <w:b w:val="0"/>
        </w:rPr>
        <w:t xml:space="preserve"> As consumers, we are ultimately the ones capable of effecting this change, as we hold tremendous sway over where our products come from, and how they are produced. Every day there are more </w:t>
      </w:r>
      <w:r w:rsidRPr="00134092">
        <w:rPr>
          <w:rFonts w:eastAsiaTheme="minorHAnsi"/>
          <w:b w:val="0"/>
        </w:rPr>
        <w:t>Fair-Trade</w:t>
      </w:r>
      <w:r w:rsidRPr="00134092">
        <w:rPr>
          <w:rFonts w:eastAsiaTheme="minorHAnsi"/>
          <w:b w:val="0"/>
        </w:rPr>
        <w:t xml:space="preserve"> options for our purchase, and more success stories as a direct result. Together, we can make the conditions of proper </w:t>
      </w:r>
      <w:r w:rsidRPr="00134092">
        <w:rPr>
          <w:rFonts w:eastAsiaTheme="minorHAnsi"/>
          <w:b w:val="0"/>
        </w:rPr>
        <w:t>Fair-Trade</w:t>
      </w:r>
      <w:r w:rsidRPr="00134092">
        <w:rPr>
          <w:rFonts w:eastAsiaTheme="minorHAnsi"/>
          <w:b w:val="0"/>
        </w:rPr>
        <w:t xml:space="preserve"> certification the new standard, and a brighter future for all.</w:t>
      </w:r>
    </w:p>
    <w:p w14:paraId="506D4474" w14:textId="05510196" w:rsidR="00FF7C23" w:rsidRPr="00134092" w:rsidRDefault="00FF7C23" w:rsidP="00134092">
      <w:pPr>
        <w:pStyle w:val="RedEvidenceTag"/>
        <w:rPr>
          <w:rFonts w:eastAsiaTheme="minorHAnsi"/>
          <w:b w:val="0"/>
        </w:rPr>
      </w:pPr>
      <w:bookmarkStart w:id="9" w:name="_Hlk535102304"/>
      <w:r>
        <w:t>Fairtrade</w:t>
      </w:r>
      <w:r w:rsidR="001D43C2">
        <w:t xml:space="preserve"> provides important economic benefits to farmers</w:t>
      </w:r>
    </w:p>
    <w:bookmarkEnd w:id="9"/>
    <w:p w14:paraId="0340C8F9" w14:textId="70078190" w:rsidR="001D6DC8" w:rsidRDefault="001D6DC8" w:rsidP="004F3C75">
      <w:pPr>
        <w:pStyle w:val="RedEvidenceTag"/>
        <w:ind w:left="360"/>
        <w:rPr>
          <w:rFonts w:eastAsiaTheme="minorHAnsi"/>
          <w:b w:val="0"/>
          <w:i/>
        </w:rPr>
      </w:pPr>
      <w:proofErr w:type="spellStart"/>
      <w:r w:rsidRPr="001D6DC8">
        <w:rPr>
          <w:rFonts w:eastAsiaTheme="minorHAnsi"/>
          <w:b w:val="0"/>
          <w:i/>
        </w:rPr>
        <w:t>Dragusanu</w:t>
      </w:r>
      <w:proofErr w:type="spellEnd"/>
      <w:r w:rsidRPr="001D6DC8">
        <w:rPr>
          <w:rFonts w:eastAsiaTheme="minorHAnsi"/>
          <w:b w:val="0"/>
          <w:i/>
        </w:rPr>
        <w:t>, Raluca E.</w:t>
      </w:r>
      <w:r>
        <w:rPr>
          <w:rFonts w:eastAsiaTheme="minorHAnsi"/>
          <w:b w:val="0"/>
          <w:i/>
        </w:rPr>
        <w:t>;</w:t>
      </w:r>
      <w:r w:rsidRPr="001D6DC8">
        <w:rPr>
          <w:rFonts w:eastAsiaTheme="minorHAnsi"/>
          <w:b w:val="0"/>
          <w:i/>
        </w:rPr>
        <w:t xml:space="preserve"> </w:t>
      </w:r>
      <w:proofErr w:type="spellStart"/>
      <w:r>
        <w:rPr>
          <w:rFonts w:eastAsiaTheme="minorHAnsi"/>
          <w:b w:val="0"/>
          <w:i/>
        </w:rPr>
        <w:t>Giovannucci</w:t>
      </w:r>
      <w:proofErr w:type="spellEnd"/>
      <w:r>
        <w:rPr>
          <w:rFonts w:eastAsiaTheme="minorHAnsi"/>
          <w:b w:val="0"/>
          <w:i/>
        </w:rPr>
        <w:t>, Daniele; Nunn, Nathan</w:t>
      </w:r>
      <w:r w:rsidRPr="001D6DC8">
        <w:rPr>
          <w:rFonts w:eastAsiaTheme="minorHAnsi"/>
          <w:b w:val="0"/>
          <w:i/>
        </w:rPr>
        <w:t>. “The Economics of Fair Trade.” National Bureau of Economic Research, July 2014.</w:t>
      </w:r>
      <w:r>
        <w:rPr>
          <w:rFonts w:eastAsiaTheme="minorHAnsi"/>
          <w:b w:val="0"/>
          <w:i/>
        </w:rPr>
        <w:t xml:space="preserve"> </w:t>
      </w:r>
      <w:hyperlink r:id="rId20" w:history="1">
        <w:r w:rsidRPr="004366F6">
          <w:rPr>
            <w:rStyle w:val="Hyperlink"/>
            <w:rFonts w:eastAsiaTheme="minorHAnsi"/>
            <w:b w:val="0"/>
            <w:i/>
          </w:rPr>
          <w:t>https://www.nber.org/papers/w20357.pdf</w:t>
        </w:r>
      </w:hyperlink>
      <w:r>
        <w:rPr>
          <w:rFonts w:eastAsiaTheme="minorHAnsi"/>
          <w:b w:val="0"/>
          <w:i/>
        </w:rPr>
        <w:t xml:space="preserve"> </w:t>
      </w:r>
    </w:p>
    <w:p w14:paraId="437735FB" w14:textId="287B3BE7" w:rsidR="00B8123F" w:rsidRPr="004F3C75" w:rsidRDefault="001D6DC8" w:rsidP="004F3C75">
      <w:pPr>
        <w:pStyle w:val="RedEvidenceTag"/>
        <w:ind w:left="360"/>
        <w:rPr>
          <w:rFonts w:eastAsiaTheme="minorHAnsi"/>
          <w:b w:val="0"/>
          <w:u w:val="single"/>
        </w:rPr>
      </w:pPr>
      <w:r w:rsidRPr="004F3C75">
        <w:rPr>
          <w:rFonts w:eastAsiaTheme="minorHAnsi"/>
          <w:b w:val="0"/>
          <w:u w:val="single"/>
        </w:rPr>
        <w:t>Bacon (2005) examines the sales price of coffee during the coffee price crisis of</w:t>
      </w:r>
      <w:r w:rsidRPr="004F3C75">
        <w:rPr>
          <w:rFonts w:eastAsiaTheme="minorHAnsi"/>
          <w:b w:val="0"/>
          <w:u w:val="single"/>
        </w:rPr>
        <w:t xml:space="preserve"> </w:t>
      </w:r>
      <w:r w:rsidRPr="004F3C75">
        <w:rPr>
          <w:rFonts w:eastAsiaTheme="minorHAnsi"/>
          <w:b w:val="0"/>
          <w:u w:val="single"/>
        </w:rPr>
        <w:t>2000/2001 for a sample of 228 coffee farmers from Nicaragua and finds that Fair Trade</w:t>
      </w:r>
      <w:r w:rsidRPr="004F3C75">
        <w:rPr>
          <w:rFonts w:eastAsiaTheme="minorHAnsi"/>
          <w:b w:val="0"/>
          <w:u w:val="single"/>
        </w:rPr>
        <w:t xml:space="preserve"> </w:t>
      </w:r>
      <w:r w:rsidRPr="004F3C75">
        <w:rPr>
          <w:rFonts w:eastAsiaTheme="minorHAnsi"/>
          <w:b w:val="0"/>
          <w:u w:val="single"/>
        </w:rPr>
        <w:t>certified farmers obtained significantly higher prices for their coffee. Farmers selling</w:t>
      </w:r>
      <w:r w:rsidRPr="004F3C75">
        <w:rPr>
          <w:rFonts w:eastAsiaTheme="minorHAnsi"/>
          <w:b w:val="0"/>
          <w:u w:val="single"/>
        </w:rPr>
        <w:t xml:space="preserve"> </w:t>
      </w:r>
      <w:r w:rsidRPr="004F3C75">
        <w:rPr>
          <w:rFonts w:eastAsiaTheme="minorHAnsi"/>
          <w:b w:val="0"/>
          <w:u w:val="single"/>
        </w:rPr>
        <w:t>coffee as Fair Trade received an average price of $0.84 per pound (net of costs paid to</w:t>
      </w:r>
      <w:r w:rsidR="004F3C75" w:rsidRPr="004F3C75">
        <w:rPr>
          <w:rFonts w:eastAsiaTheme="minorHAnsi"/>
          <w:b w:val="0"/>
          <w:u w:val="single"/>
        </w:rPr>
        <w:t xml:space="preserve"> </w:t>
      </w:r>
      <w:r w:rsidRPr="004F3C75">
        <w:rPr>
          <w:rFonts w:eastAsiaTheme="minorHAnsi"/>
          <w:b w:val="0"/>
          <w:u w:val="single"/>
        </w:rPr>
        <w:t>the cooperative for transport, processing, certification, debt service, and export),</w:t>
      </w:r>
      <w:r w:rsidRPr="004F3C75">
        <w:rPr>
          <w:rFonts w:eastAsiaTheme="minorHAnsi"/>
          <w:b w:val="0"/>
          <w:u w:val="single"/>
        </w:rPr>
        <w:t xml:space="preserve"> </w:t>
      </w:r>
      <w:r w:rsidRPr="004F3C75">
        <w:rPr>
          <w:rFonts w:eastAsiaTheme="minorHAnsi"/>
          <w:b w:val="0"/>
          <w:u w:val="single"/>
        </w:rPr>
        <w:t>farmers selling coffee as Organic received $0.63 per pound, while farmers selling</w:t>
      </w:r>
      <w:r w:rsidRPr="004F3C75">
        <w:rPr>
          <w:rFonts w:eastAsiaTheme="minorHAnsi"/>
          <w:b w:val="0"/>
          <w:u w:val="single"/>
        </w:rPr>
        <w:t xml:space="preserve"> </w:t>
      </w:r>
      <w:r w:rsidRPr="004F3C75">
        <w:rPr>
          <w:rFonts w:eastAsiaTheme="minorHAnsi"/>
          <w:b w:val="0"/>
          <w:u w:val="single"/>
        </w:rPr>
        <w:t xml:space="preserve">conventional coffee to a cooperative received $0.41 per pound. </w:t>
      </w:r>
      <w:r w:rsidRPr="001D6DC8">
        <w:rPr>
          <w:rFonts w:eastAsiaTheme="minorHAnsi"/>
          <w:b w:val="0"/>
        </w:rPr>
        <w:t>(Since Fair Trade</w:t>
      </w:r>
      <w:r w:rsidR="004F3C75">
        <w:rPr>
          <w:rFonts w:eastAsiaTheme="minorHAnsi"/>
          <w:b w:val="0"/>
        </w:rPr>
        <w:t xml:space="preserve"> </w:t>
      </w:r>
      <w:r w:rsidRPr="001D6DC8">
        <w:rPr>
          <w:rFonts w:eastAsiaTheme="minorHAnsi"/>
          <w:b w:val="0"/>
        </w:rPr>
        <w:t>(and/or Organic) farmers are not able to sell all of their coffee as certified, the average</w:t>
      </w:r>
      <w:r>
        <w:rPr>
          <w:rFonts w:eastAsiaTheme="minorHAnsi"/>
          <w:b w:val="0"/>
        </w:rPr>
        <w:t xml:space="preserve"> </w:t>
      </w:r>
      <w:r w:rsidRPr="001D6DC8">
        <w:rPr>
          <w:rFonts w:eastAsiaTheme="minorHAnsi"/>
          <w:b w:val="0"/>
        </w:rPr>
        <w:t>price received by certified and conventional farmers for their full harvest is lower than</w:t>
      </w:r>
      <w:r>
        <w:rPr>
          <w:rFonts w:eastAsiaTheme="minorHAnsi"/>
          <w:b w:val="0"/>
        </w:rPr>
        <w:t xml:space="preserve"> </w:t>
      </w:r>
      <w:r w:rsidRPr="001D6DC8">
        <w:rPr>
          <w:rFonts w:eastAsiaTheme="minorHAnsi"/>
          <w:b w:val="0"/>
        </w:rPr>
        <w:t>the figures above. Fair Trade and/or Organic farmers received an average price of</w:t>
      </w:r>
      <w:r>
        <w:rPr>
          <w:rFonts w:eastAsiaTheme="minorHAnsi"/>
          <w:b w:val="0"/>
        </w:rPr>
        <w:t xml:space="preserve"> </w:t>
      </w:r>
      <w:r w:rsidRPr="001D6DC8">
        <w:rPr>
          <w:rFonts w:eastAsiaTheme="minorHAnsi"/>
          <w:b w:val="0"/>
        </w:rPr>
        <w:t>$0.56 per pound, while conventional farmers received an average price of $0.40 per</w:t>
      </w:r>
      <w:r w:rsidR="004F3C75">
        <w:rPr>
          <w:rFonts w:eastAsiaTheme="minorHAnsi"/>
          <w:b w:val="0"/>
        </w:rPr>
        <w:t xml:space="preserve"> </w:t>
      </w:r>
      <w:r w:rsidRPr="001D6DC8">
        <w:rPr>
          <w:rFonts w:eastAsiaTheme="minorHAnsi"/>
          <w:b w:val="0"/>
        </w:rPr>
        <w:t>pound.) In a follow-up study, Bacon, Mendez, Gomez, Stuart and Flores (2008) attempt</w:t>
      </w:r>
      <w:r w:rsidR="004F3C75">
        <w:rPr>
          <w:rFonts w:eastAsiaTheme="minorHAnsi"/>
          <w:b w:val="0"/>
        </w:rPr>
        <w:t xml:space="preserve"> </w:t>
      </w:r>
      <w:r w:rsidRPr="001D6DC8">
        <w:rPr>
          <w:rFonts w:eastAsiaTheme="minorHAnsi"/>
          <w:b w:val="0"/>
        </w:rPr>
        <w:t xml:space="preserve">to get a better sense of the causal mechanisms behind these differences. </w:t>
      </w:r>
      <w:r w:rsidRPr="004F3C75">
        <w:rPr>
          <w:rFonts w:eastAsiaTheme="minorHAnsi"/>
          <w:b w:val="0"/>
          <w:u w:val="single"/>
        </w:rPr>
        <w:t>Examining</w:t>
      </w:r>
      <w:r w:rsidR="004F3C75" w:rsidRPr="004F3C75">
        <w:rPr>
          <w:rFonts w:eastAsiaTheme="minorHAnsi"/>
          <w:b w:val="0"/>
          <w:u w:val="single"/>
        </w:rPr>
        <w:t xml:space="preserve"> </w:t>
      </w:r>
      <w:r w:rsidRPr="004F3C75">
        <w:rPr>
          <w:rFonts w:eastAsiaTheme="minorHAnsi"/>
          <w:b w:val="0"/>
          <w:u w:val="single"/>
        </w:rPr>
        <w:t xml:space="preserve">the same set of </w:t>
      </w:r>
      <w:proofErr w:type="gramStart"/>
      <w:r w:rsidRPr="004F3C75">
        <w:rPr>
          <w:rFonts w:eastAsiaTheme="minorHAnsi"/>
          <w:b w:val="0"/>
          <w:u w:val="single"/>
        </w:rPr>
        <w:t>Fair Trade</w:t>
      </w:r>
      <w:proofErr w:type="gramEnd"/>
      <w:r w:rsidRPr="004F3C75">
        <w:rPr>
          <w:rFonts w:eastAsiaTheme="minorHAnsi"/>
          <w:b w:val="0"/>
          <w:u w:val="single"/>
        </w:rPr>
        <w:t xml:space="preserve"> certified farmers as in Bacon (2005), they find that 100</w:t>
      </w:r>
      <w:r w:rsidR="004F3C75" w:rsidRPr="004F3C75">
        <w:rPr>
          <w:rFonts w:eastAsiaTheme="minorHAnsi"/>
          <w:b w:val="0"/>
          <w:u w:val="single"/>
        </w:rPr>
        <w:t xml:space="preserve"> </w:t>
      </w:r>
      <w:r w:rsidRPr="004F3C75">
        <w:rPr>
          <w:rFonts w:eastAsiaTheme="minorHAnsi"/>
          <w:b w:val="0"/>
          <w:u w:val="single"/>
        </w:rPr>
        <w:t>percent of these farmers felt that the cooperative they certified with helped them obtain</w:t>
      </w:r>
      <w:r w:rsidR="004F3C75" w:rsidRPr="004F3C75">
        <w:rPr>
          <w:rFonts w:eastAsiaTheme="minorHAnsi"/>
          <w:b w:val="0"/>
          <w:u w:val="single"/>
        </w:rPr>
        <w:t xml:space="preserve"> </w:t>
      </w:r>
      <w:r w:rsidRPr="004F3C75">
        <w:rPr>
          <w:rFonts w:eastAsiaTheme="minorHAnsi"/>
          <w:b w:val="0"/>
          <w:u w:val="single"/>
        </w:rPr>
        <w:t>higher prices.</w:t>
      </w:r>
      <w:r w:rsidRPr="001D6DC8">
        <w:rPr>
          <w:rFonts w:eastAsiaTheme="minorHAnsi"/>
          <w:b w:val="0"/>
        </w:rPr>
        <w:t xml:space="preserve"> </w:t>
      </w:r>
      <w:r w:rsidRPr="004F3C75">
        <w:rPr>
          <w:rFonts w:eastAsiaTheme="minorHAnsi"/>
          <w:b w:val="0"/>
          <w:u w:val="single"/>
        </w:rPr>
        <w:t>This figure can be contrasted to the response of farmers in conventional</w:t>
      </w:r>
      <w:r w:rsidR="004F3C75" w:rsidRPr="004F3C75">
        <w:rPr>
          <w:rFonts w:eastAsiaTheme="minorHAnsi"/>
          <w:b w:val="0"/>
          <w:u w:val="single"/>
        </w:rPr>
        <w:t xml:space="preserve"> </w:t>
      </w:r>
      <w:r w:rsidRPr="004F3C75">
        <w:rPr>
          <w:rFonts w:eastAsiaTheme="minorHAnsi"/>
          <w:b w:val="0"/>
          <w:u w:val="single"/>
        </w:rPr>
        <w:t>cooperatives. Among this comparison group only 50 percent for farmers felt that the</w:t>
      </w:r>
      <w:r w:rsidR="004F3C75" w:rsidRPr="004F3C75">
        <w:rPr>
          <w:rFonts w:eastAsiaTheme="minorHAnsi"/>
          <w:b w:val="0"/>
          <w:u w:val="single"/>
        </w:rPr>
        <w:t xml:space="preserve"> </w:t>
      </w:r>
      <w:r w:rsidRPr="004F3C75">
        <w:rPr>
          <w:rFonts w:eastAsiaTheme="minorHAnsi"/>
          <w:b w:val="0"/>
          <w:u w:val="single"/>
        </w:rPr>
        <w:t>cooperative helped them obtain higher prices.</w:t>
      </w:r>
      <w:r w:rsidR="004F3C75">
        <w:rPr>
          <w:rFonts w:eastAsiaTheme="minorHAnsi"/>
          <w:b w:val="0"/>
        </w:rPr>
        <w:t xml:space="preserve"> </w:t>
      </w:r>
      <w:r w:rsidRPr="001D6DC8">
        <w:rPr>
          <w:rFonts w:eastAsiaTheme="minorHAnsi"/>
          <w:b w:val="0"/>
        </w:rPr>
        <w:t>Given the price premium and price floor associated with Fair Trade, it is</w:t>
      </w:r>
      <w:r w:rsidR="004F3C75">
        <w:rPr>
          <w:rFonts w:eastAsiaTheme="minorHAnsi"/>
          <w:b w:val="0"/>
        </w:rPr>
        <w:t xml:space="preserve"> </w:t>
      </w:r>
      <w:r w:rsidRPr="001D6DC8">
        <w:rPr>
          <w:rFonts w:eastAsiaTheme="minorHAnsi"/>
          <w:b w:val="0"/>
        </w:rPr>
        <w:t>unsurprising that Fair Trade certified farmers receive higher prices. However, what is</w:t>
      </w:r>
      <w:r w:rsidR="004F3C75">
        <w:rPr>
          <w:rFonts w:eastAsiaTheme="minorHAnsi"/>
          <w:b w:val="0"/>
        </w:rPr>
        <w:t xml:space="preserve"> </w:t>
      </w:r>
      <w:r w:rsidRPr="001D6DC8">
        <w:rPr>
          <w:rFonts w:eastAsiaTheme="minorHAnsi"/>
          <w:b w:val="0"/>
        </w:rPr>
        <w:t>less obvious ex ante is whether production volumes and, as a consequence, total</w:t>
      </w:r>
      <w:r w:rsidR="004F3C75">
        <w:rPr>
          <w:rFonts w:eastAsiaTheme="minorHAnsi"/>
          <w:b w:val="0"/>
        </w:rPr>
        <w:t xml:space="preserve"> </w:t>
      </w:r>
      <w:r w:rsidRPr="001D6DC8">
        <w:rPr>
          <w:rFonts w:eastAsiaTheme="minorHAnsi"/>
          <w:b w:val="0"/>
        </w:rPr>
        <w:t xml:space="preserve">incomes would be affected by certification. </w:t>
      </w:r>
      <w:r w:rsidRPr="004F3C75">
        <w:rPr>
          <w:rFonts w:eastAsiaTheme="minorHAnsi"/>
          <w:b w:val="0"/>
          <w:u w:val="single"/>
        </w:rPr>
        <w:t>Overall, the evidence does suggest that Fair</w:t>
      </w:r>
      <w:r w:rsidR="004F3C75" w:rsidRPr="004F3C75">
        <w:rPr>
          <w:rFonts w:eastAsiaTheme="minorHAnsi"/>
          <w:b w:val="0"/>
          <w:u w:val="single"/>
        </w:rPr>
        <w:t xml:space="preserve"> </w:t>
      </w:r>
      <w:r w:rsidRPr="004F3C75">
        <w:rPr>
          <w:rFonts w:eastAsiaTheme="minorHAnsi"/>
          <w:b w:val="0"/>
          <w:u w:val="single"/>
        </w:rPr>
        <w:t xml:space="preserve">Trade is often also associated with higher output and higher incomes. </w:t>
      </w:r>
      <w:proofErr w:type="spellStart"/>
      <w:r w:rsidRPr="004F3C75">
        <w:rPr>
          <w:rFonts w:eastAsiaTheme="minorHAnsi"/>
          <w:b w:val="0"/>
          <w:u w:val="single"/>
        </w:rPr>
        <w:t>Arnould</w:t>
      </w:r>
      <w:proofErr w:type="spellEnd"/>
      <w:r w:rsidRPr="004F3C75">
        <w:rPr>
          <w:rFonts w:eastAsiaTheme="minorHAnsi"/>
          <w:b w:val="0"/>
          <w:u w:val="single"/>
        </w:rPr>
        <w:t xml:space="preserve">, </w:t>
      </w:r>
      <w:proofErr w:type="spellStart"/>
      <w:r w:rsidRPr="004F3C75">
        <w:rPr>
          <w:rFonts w:eastAsiaTheme="minorHAnsi"/>
          <w:b w:val="0"/>
          <w:u w:val="single"/>
        </w:rPr>
        <w:t>Plastina</w:t>
      </w:r>
      <w:proofErr w:type="spellEnd"/>
      <w:r w:rsidRPr="004F3C75">
        <w:rPr>
          <w:rFonts w:eastAsiaTheme="minorHAnsi"/>
          <w:b w:val="0"/>
          <w:u w:val="single"/>
        </w:rPr>
        <w:t>,</w:t>
      </w:r>
      <w:r w:rsidR="004F3C75" w:rsidRPr="004F3C75">
        <w:rPr>
          <w:rFonts w:eastAsiaTheme="minorHAnsi"/>
          <w:b w:val="0"/>
          <w:u w:val="single"/>
        </w:rPr>
        <w:t xml:space="preserve"> </w:t>
      </w:r>
      <w:r w:rsidRPr="004F3C75">
        <w:rPr>
          <w:rFonts w:eastAsiaTheme="minorHAnsi"/>
          <w:b w:val="0"/>
          <w:u w:val="single"/>
        </w:rPr>
        <w:t>and Ball (2009) examine 1,269 farmers from Nicaragua, Peru, and Guatemala in</w:t>
      </w:r>
      <w:r w:rsidR="004F3C75" w:rsidRPr="004F3C75">
        <w:rPr>
          <w:rFonts w:eastAsiaTheme="minorHAnsi"/>
          <w:b w:val="0"/>
          <w:u w:val="single"/>
        </w:rPr>
        <w:t xml:space="preserve"> </w:t>
      </w:r>
      <w:r w:rsidRPr="004F3C75">
        <w:rPr>
          <w:rFonts w:eastAsiaTheme="minorHAnsi"/>
          <w:b w:val="0"/>
          <w:u w:val="single"/>
        </w:rPr>
        <w:t>2004/2005 and find that in addition to higher prices, Fair Trade certified farmers also</w:t>
      </w:r>
      <w:r w:rsidR="004F3C75" w:rsidRPr="004F3C75">
        <w:rPr>
          <w:rFonts w:eastAsiaTheme="minorHAnsi"/>
          <w:b w:val="0"/>
          <w:u w:val="single"/>
        </w:rPr>
        <w:t xml:space="preserve"> </w:t>
      </w:r>
      <w:r w:rsidRPr="004F3C75">
        <w:rPr>
          <w:rFonts w:eastAsiaTheme="minorHAnsi"/>
          <w:b w:val="0"/>
          <w:u w:val="single"/>
        </w:rPr>
        <w:t>have greater sales and higher incomes. Jaffee (2009) also finds the same pattern for 51</w:t>
      </w:r>
      <w:r w:rsidR="004F3C75" w:rsidRPr="004F3C75">
        <w:rPr>
          <w:rFonts w:eastAsiaTheme="minorHAnsi"/>
          <w:b w:val="0"/>
          <w:u w:val="single"/>
        </w:rPr>
        <w:t xml:space="preserve"> </w:t>
      </w:r>
      <w:r w:rsidRPr="004F3C75">
        <w:rPr>
          <w:rFonts w:eastAsiaTheme="minorHAnsi"/>
          <w:b w:val="0"/>
          <w:u w:val="single"/>
        </w:rPr>
        <w:t>coffee producers (26 Fair Trade certified and 25 conventional) from Oaxaca, Mexico,</w:t>
      </w:r>
      <w:r w:rsidR="004F3C75" w:rsidRPr="004F3C75">
        <w:rPr>
          <w:rFonts w:eastAsiaTheme="minorHAnsi"/>
          <w:b w:val="0"/>
          <w:u w:val="single"/>
        </w:rPr>
        <w:t xml:space="preserve"> </w:t>
      </w:r>
      <w:r w:rsidRPr="004F3C75">
        <w:rPr>
          <w:rFonts w:eastAsiaTheme="minorHAnsi"/>
          <w:b w:val="0"/>
          <w:u w:val="single"/>
        </w:rPr>
        <w:t>surveyed between 2001 and 2005. He also finds that Fair Trade certified producers</w:t>
      </w:r>
      <w:r w:rsidR="004F3C75" w:rsidRPr="004F3C75">
        <w:rPr>
          <w:rFonts w:eastAsiaTheme="minorHAnsi"/>
          <w:b w:val="0"/>
          <w:u w:val="single"/>
        </w:rPr>
        <w:t xml:space="preserve"> </w:t>
      </w:r>
      <w:r w:rsidRPr="004F3C75">
        <w:rPr>
          <w:rFonts w:eastAsiaTheme="minorHAnsi"/>
          <w:b w:val="0"/>
          <w:u w:val="single"/>
        </w:rPr>
        <w:t>were less likely to experience food shortages and had diets that contained more meat,</w:t>
      </w:r>
      <w:r w:rsidR="004F3C75" w:rsidRPr="004F3C75">
        <w:rPr>
          <w:rFonts w:eastAsiaTheme="minorHAnsi"/>
          <w:b w:val="0"/>
          <w:u w:val="single"/>
        </w:rPr>
        <w:t xml:space="preserve"> </w:t>
      </w:r>
      <w:r w:rsidRPr="004F3C75">
        <w:rPr>
          <w:rFonts w:eastAsiaTheme="minorHAnsi"/>
          <w:b w:val="0"/>
          <w:u w:val="single"/>
        </w:rPr>
        <w:t>milk, and cheese.</w:t>
      </w:r>
    </w:p>
    <w:sectPr w:rsidR="00B8123F" w:rsidRPr="004F3C75" w:rsidSect="006A159A">
      <w:headerReference w:type="default" r:id="rId21"/>
      <w:footerReference w:type="default" r:id="rId22"/>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CCEE6" w14:textId="77777777" w:rsidR="000E7B21" w:rsidRDefault="000E7B21" w:rsidP="00DB7B76">
      <w:pPr>
        <w:spacing w:after="0" w:line="240" w:lineRule="auto"/>
      </w:pPr>
      <w:r>
        <w:separator/>
      </w:r>
    </w:p>
  </w:endnote>
  <w:endnote w:type="continuationSeparator" w:id="0">
    <w:p w14:paraId="6BB4FB18" w14:textId="77777777" w:rsidR="000E7B21" w:rsidRDefault="000E7B21" w:rsidP="00DB7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BC8B2" w14:textId="77777777" w:rsidR="001A642C" w:rsidRPr="00F710D5" w:rsidRDefault="001A642C" w:rsidP="001A642C">
    <w:pPr>
      <w:pStyle w:val="Footer"/>
      <w:tabs>
        <w:tab w:val="center" w:pos="4230"/>
      </w:tabs>
      <w:spacing w:before="200" w:after="200" w:line="240" w:lineRule="auto"/>
      <w:ind w:left="-720" w:right="-720"/>
      <w:jc w:val="center"/>
      <w:rPr>
        <w:i/>
        <w:sz w:val="18"/>
        <w:szCs w:val="18"/>
      </w:rPr>
    </w:pPr>
    <w:r w:rsidRPr="00F710D5">
      <w:rPr>
        <w:i/>
        <w:sz w:val="18"/>
        <w:szCs w:val="18"/>
      </w:rPr>
      <w:t xml:space="preserve">Copyright © Monument Publishing. This release was published as part of Season 19 (2018-2019) school year for speech and debate material. </w:t>
    </w:r>
  </w:p>
  <w:p w14:paraId="438C2703" w14:textId="4D0C3320" w:rsidR="006A159A" w:rsidRPr="001A642C" w:rsidRDefault="001A642C" w:rsidP="001A642C">
    <w:pPr>
      <w:pStyle w:val="Footer"/>
      <w:tabs>
        <w:tab w:val="center" w:pos="4230"/>
      </w:tabs>
      <w:spacing w:after="0" w:line="240" w:lineRule="auto"/>
      <w:ind w:left="-720" w:right="-720"/>
      <w:jc w:val="center"/>
      <w:rPr>
        <w:b/>
        <w:i/>
      </w:rPr>
    </w:pPr>
    <w:r w:rsidRPr="001A642C">
      <w:rPr>
        <w:b/>
        <w:i/>
      </w:rPr>
      <w:t xml:space="preserve">Page </w:t>
    </w:r>
    <w:r w:rsidRPr="001A642C">
      <w:rPr>
        <w:b/>
        <w:i/>
      </w:rPr>
      <w:fldChar w:fldCharType="begin"/>
    </w:r>
    <w:r w:rsidRPr="001A642C">
      <w:rPr>
        <w:b/>
        <w:i/>
      </w:rPr>
      <w:instrText xml:space="preserve"> PAGE </w:instrText>
    </w:r>
    <w:r w:rsidRPr="001A642C">
      <w:rPr>
        <w:b/>
        <w:i/>
      </w:rPr>
      <w:fldChar w:fldCharType="separate"/>
    </w:r>
    <w:r w:rsidR="00F40F63">
      <w:rPr>
        <w:b/>
        <w:i/>
        <w:noProof/>
      </w:rPr>
      <w:t>1</w:t>
    </w:r>
    <w:r w:rsidRPr="001A642C">
      <w:rPr>
        <w:b/>
        <w:i/>
      </w:rPr>
      <w:fldChar w:fldCharType="end"/>
    </w:r>
    <w:r w:rsidRPr="001A642C">
      <w:rPr>
        <w:b/>
        <w:i/>
      </w:rPr>
      <w:t xml:space="preserve"> of </w:t>
    </w:r>
    <w:r w:rsidRPr="001A642C">
      <w:rPr>
        <w:b/>
        <w:i/>
      </w:rPr>
      <w:fldChar w:fldCharType="begin"/>
    </w:r>
    <w:r w:rsidRPr="001A642C">
      <w:rPr>
        <w:b/>
        <w:i/>
      </w:rPr>
      <w:instrText xml:space="preserve"> NUMPAGES </w:instrText>
    </w:r>
    <w:r w:rsidRPr="001A642C">
      <w:rPr>
        <w:b/>
        <w:i/>
      </w:rPr>
      <w:fldChar w:fldCharType="separate"/>
    </w:r>
    <w:r w:rsidR="00F40F63">
      <w:rPr>
        <w:b/>
        <w:i/>
        <w:noProof/>
      </w:rPr>
      <w:t>8</w:t>
    </w:r>
    <w:r w:rsidRPr="001A642C">
      <w:rPr>
        <w:b/>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E2565" w14:textId="77777777" w:rsidR="000E7B21" w:rsidRDefault="000E7B21" w:rsidP="00DB7B76">
      <w:pPr>
        <w:spacing w:after="0" w:line="240" w:lineRule="auto"/>
      </w:pPr>
      <w:r>
        <w:separator/>
      </w:r>
    </w:p>
  </w:footnote>
  <w:footnote w:type="continuationSeparator" w:id="0">
    <w:p w14:paraId="0D0C9FAB" w14:textId="77777777" w:rsidR="000E7B21" w:rsidRDefault="000E7B21" w:rsidP="00DB7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63FB" w14:textId="4CA43A47" w:rsidR="006A159A" w:rsidRPr="00B94FF9" w:rsidRDefault="00B94FF9" w:rsidP="00B94FF9">
    <w:pPr>
      <w:pStyle w:val="Footer"/>
      <w:pBdr>
        <w:top w:val="single" w:sz="6" w:space="4" w:color="auto"/>
        <w:left w:val="single" w:sz="6" w:space="4" w:color="auto"/>
        <w:bottom w:val="single" w:sz="6" w:space="1" w:color="auto"/>
        <w:right w:val="single" w:sz="6" w:space="4" w:color="auto"/>
      </w:pBdr>
      <w:shd w:val="clear" w:color="auto" w:fill="F2F2F2" w:themeFill="background1" w:themeFillShade="F2"/>
      <w:ind w:left="-720" w:right="-720"/>
      <w:jc w:val="center"/>
      <w:rPr>
        <w:i/>
        <w:sz w:val="20"/>
        <w:szCs w:val="20"/>
      </w:rPr>
    </w:pPr>
    <w:r>
      <w:rPr>
        <w:i/>
        <w:sz w:val="20"/>
        <w:szCs w:val="20"/>
      </w:rPr>
      <w:t>Resolved: When in conflict, governments should value fair trade above free trade.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388A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2EB0B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AF6D3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88CD2E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C6894A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278FCE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66AD4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4DA49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88C9C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0D28B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18B7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E0B2E"/>
    <w:multiLevelType w:val="multilevel"/>
    <w:tmpl w:val="3BF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71281"/>
    <w:multiLevelType w:val="multilevel"/>
    <w:tmpl w:val="0DFCF964"/>
    <w:lvl w:ilvl="0">
      <w:start w:val="1"/>
      <w:numFmt w:val="decimal"/>
      <w:lvlText w:val="%1."/>
      <w:lvlJc w:val="left"/>
      <w:pPr>
        <w:ind w:left="1080" w:firstLine="720"/>
      </w:pPr>
      <w:rPr>
        <w:b/>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3" w15:restartNumberingAfterBreak="0">
    <w:nsid w:val="11C609F1"/>
    <w:multiLevelType w:val="hybridMultilevel"/>
    <w:tmpl w:val="7B2E0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CB1010"/>
    <w:multiLevelType w:val="hybridMultilevel"/>
    <w:tmpl w:val="0C2C6B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522CC0"/>
    <w:multiLevelType w:val="hybridMultilevel"/>
    <w:tmpl w:val="CA14F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770FF4"/>
    <w:multiLevelType w:val="multilevel"/>
    <w:tmpl w:val="53CE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D5AFB"/>
    <w:multiLevelType w:val="multilevel"/>
    <w:tmpl w:val="1AF2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1E3A37"/>
    <w:multiLevelType w:val="multilevel"/>
    <w:tmpl w:val="FE3A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62316"/>
    <w:multiLevelType w:val="hybridMultilevel"/>
    <w:tmpl w:val="EF0AD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466E1"/>
    <w:multiLevelType w:val="multilevel"/>
    <w:tmpl w:val="02F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65634"/>
    <w:multiLevelType w:val="hybridMultilevel"/>
    <w:tmpl w:val="BBC2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A4C88"/>
    <w:multiLevelType w:val="hybridMultilevel"/>
    <w:tmpl w:val="7506E02A"/>
    <w:lvl w:ilvl="0" w:tplc="0409000F">
      <w:start w:val="1"/>
      <w:numFmt w:val="decimal"/>
      <w:lvlText w:val="%1."/>
      <w:lvlJc w:val="left"/>
      <w:pPr>
        <w:ind w:left="960" w:hanging="360"/>
      </w:pPr>
      <w:rPr>
        <w:rFont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40D26A82"/>
    <w:multiLevelType w:val="multilevel"/>
    <w:tmpl w:val="86A0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A2EF0"/>
    <w:multiLevelType w:val="hybridMultilevel"/>
    <w:tmpl w:val="D01EC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7247F0"/>
    <w:multiLevelType w:val="hybridMultilevel"/>
    <w:tmpl w:val="C6764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6735C8"/>
    <w:multiLevelType w:val="multilevel"/>
    <w:tmpl w:val="0862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4610F3"/>
    <w:multiLevelType w:val="hybridMultilevel"/>
    <w:tmpl w:val="C512D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FB10B2"/>
    <w:multiLevelType w:val="hybridMultilevel"/>
    <w:tmpl w:val="1EAC2D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7905"/>
    <w:multiLevelType w:val="hybridMultilevel"/>
    <w:tmpl w:val="899A73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A3EEA"/>
    <w:multiLevelType w:val="multilevel"/>
    <w:tmpl w:val="A80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927BC"/>
    <w:multiLevelType w:val="multilevel"/>
    <w:tmpl w:val="11B8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C57793"/>
    <w:multiLevelType w:val="hybridMultilevel"/>
    <w:tmpl w:val="21D087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15:restartNumberingAfterBreak="0">
    <w:nsid w:val="72404D25"/>
    <w:multiLevelType w:val="multilevel"/>
    <w:tmpl w:val="6F64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 w:numId="15">
    <w:abstractNumId w:val="29"/>
  </w:num>
  <w:num w:numId="16">
    <w:abstractNumId w:val="19"/>
  </w:num>
  <w:num w:numId="17">
    <w:abstractNumId w:val="25"/>
  </w:num>
  <w:num w:numId="18">
    <w:abstractNumId w:val="15"/>
  </w:num>
  <w:num w:numId="19">
    <w:abstractNumId w:val="28"/>
  </w:num>
  <w:num w:numId="20">
    <w:abstractNumId w:val="24"/>
  </w:num>
  <w:num w:numId="21">
    <w:abstractNumId w:val="18"/>
  </w:num>
  <w:num w:numId="22">
    <w:abstractNumId w:val="30"/>
  </w:num>
  <w:num w:numId="23">
    <w:abstractNumId w:val="31"/>
  </w:num>
  <w:num w:numId="24">
    <w:abstractNumId w:val="17"/>
  </w:num>
  <w:num w:numId="25">
    <w:abstractNumId w:val="23"/>
  </w:num>
  <w:num w:numId="26">
    <w:abstractNumId w:val="20"/>
  </w:num>
  <w:num w:numId="27">
    <w:abstractNumId w:val="26"/>
  </w:num>
  <w:num w:numId="28">
    <w:abstractNumId w:val="33"/>
  </w:num>
  <w:num w:numId="29">
    <w:abstractNumId w:val="16"/>
  </w:num>
  <w:num w:numId="30">
    <w:abstractNumId w:val="27"/>
  </w:num>
  <w:num w:numId="31">
    <w:abstractNumId w:val="11"/>
  </w:num>
  <w:num w:numId="32">
    <w:abstractNumId w:val="12"/>
  </w:num>
  <w:num w:numId="33">
    <w:abstractNumId w:val="3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2NLYwMTWxsDAxNjFT0lEKTi0uzszPAykwqgUAN76ADiwAAAA="/>
  </w:docVars>
  <w:rsids>
    <w:rsidRoot w:val="00DB7B76"/>
    <w:rsid w:val="0000080D"/>
    <w:rsid w:val="00002770"/>
    <w:rsid w:val="000057E3"/>
    <w:rsid w:val="000244A2"/>
    <w:rsid w:val="00024600"/>
    <w:rsid w:val="000364B0"/>
    <w:rsid w:val="00036A22"/>
    <w:rsid w:val="00036F71"/>
    <w:rsid w:val="00044AB1"/>
    <w:rsid w:val="00087308"/>
    <w:rsid w:val="000A7EC2"/>
    <w:rsid w:val="000B4939"/>
    <w:rsid w:val="000C4B55"/>
    <w:rsid w:val="000D0262"/>
    <w:rsid w:val="000D64E0"/>
    <w:rsid w:val="000E5B1C"/>
    <w:rsid w:val="000E74AD"/>
    <w:rsid w:val="000E7B21"/>
    <w:rsid w:val="000F6750"/>
    <w:rsid w:val="001160B3"/>
    <w:rsid w:val="00130213"/>
    <w:rsid w:val="001322FF"/>
    <w:rsid w:val="00134092"/>
    <w:rsid w:val="00137BD3"/>
    <w:rsid w:val="00143020"/>
    <w:rsid w:val="00155780"/>
    <w:rsid w:val="00155F63"/>
    <w:rsid w:val="00167A41"/>
    <w:rsid w:val="001709AD"/>
    <w:rsid w:val="00176AD8"/>
    <w:rsid w:val="001778F2"/>
    <w:rsid w:val="00177F0D"/>
    <w:rsid w:val="001A49C6"/>
    <w:rsid w:val="001A642C"/>
    <w:rsid w:val="001D43C2"/>
    <w:rsid w:val="001D6DC8"/>
    <w:rsid w:val="001E2C45"/>
    <w:rsid w:val="001F62BD"/>
    <w:rsid w:val="001F759F"/>
    <w:rsid w:val="00201483"/>
    <w:rsid w:val="00202A02"/>
    <w:rsid w:val="002104C8"/>
    <w:rsid w:val="00214200"/>
    <w:rsid w:val="0021614B"/>
    <w:rsid w:val="00216B77"/>
    <w:rsid w:val="002207D8"/>
    <w:rsid w:val="002252CD"/>
    <w:rsid w:val="00225B1E"/>
    <w:rsid w:val="00230E29"/>
    <w:rsid w:val="00232F41"/>
    <w:rsid w:val="0023406C"/>
    <w:rsid w:val="0023484B"/>
    <w:rsid w:val="00235A7C"/>
    <w:rsid w:val="0024499A"/>
    <w:rsid w:val="00251325"/>
    <w:rsid w:val="00252048"/>
    <w:rsid w:val="00273C9C"/>
    <w:rsid w:val="0027463F"/>
    <w:rsid w:val="002746D7"/>
    <w:rsid w:val="00274B65"/>
    <w:rsid w:val="00285253"/>
    <w:rsid w:val="00287986"/>
    <w:rsid w:val="00293237"/>
    <w:rsid w:val="002A6A21"/>
    <w:rsid w:val="002B415B"/>
    <w:rsid w:val="002C6E28"/>
    <w:rsid w:val="002D2096"/>
    <w:rsid w:val="002E0D16"/>
    <w:rsid w:val="002F1E1E"/>
    <w:rsid w:val="002F418D"/>
    <w:rsid w:val="00302272"/>
    <w:rsid w:val="00302FF3"/>
    <w:rsid w:val="0030317D"/>
    <w:rsid w:val="00313DFA"/>
    <w:rsid w:val="00316E51"/>
    <w:rsid w:val="00320337"/>
    <w:rsid w:val="00320E1E"/>
    <w:rsid w:val="003245CF"/>
    <w:rsid w:val="00324E80"/>
    <w:rsid w:val="00340DAF"/>
    <w:rsid w:val="003508FD"/>
    <w:rsid w:val="00354949"/>
    <w:rsid w:val="003549F5"/>
    <w:rsid w:val="00370B2F"/>
    <w:rsid w:val="00370DAE"/>
    <w:rsid w:val="00381981"/>
    <w:rsid w:val="003875C7"/>
    <w:rsid w:val="00391968"/>
    <w:rsid w:val="00394059"/>
    <w:rsid w:val="003B0CA4"/>
    <w:rsid w:val="003D4A5D"/>
    <w:rsid w:val="003D50F6"/>
    <w:rsid w:val="003D712B"/>
    <w:rsid w:val="003E3F32"/>
    <w:rsid w:val="003E681A"/>
    <w:rsid w:val="003F6B58"/>
    <w:rsid w:val="00403F0D"/>
    <w:rsid w:val="00411CE6"/>
    <w:rsid w:val="0044104D"/>
    <w:rsid w:val="00441E2B"/>
    <w:rsid w:val="00446BF2"/>
    <w:rsid w:val="00465C5B"/>
    <w:rsid w:val="00482927"/>
    <w:rsid w:val="004A484F"/>
    <w:rsid w:val="004A6116"/>
    <w:rsid w:val="004D46C6"/>
    <w:rsid w:val="004E1EED"/>
    <w:rsid w:val="004E4B6C"/>
    <w:rsid w:val="004F3C75"/>
    <w:rsid w:val="004F4E71"/>
    <w:rsid w:val="0050765D"/>
    <w:rsid w:val="00514B92"/>
    <w:rsid w:val="00524635"/>
    <w:rsid w:val="00531224"/>
    <w:rsid w:val="005332D4"/>
    <w:rsid w:val="005341B9"/>
    <w:rsid w:val="005370AA"/>
    <w:rsid w:val="005375A1"/>
    <w:rsid w:val="00564A20"/>
    <w:rsid w:val="0056534C"/>
    <w:rsid w:val="00565637"/>
    <w:rsid w:val="00576029"/>
    <w:rsid w:val="00577C85"/>
    <w:rsid w:val="00583565"/>
    <w:rsid w:val="005854E1"/>
    <w:rsid w:val="00594644"/>
    <w:rsid w:val="005A05B9"/>
    <w:rsid w:val="005A5540"/>
    <w:rsid w:val="005B6100"/>
    <w:rsid w:val="005B7A29"/>
    <w:rsid w:val="005C2D6C"/>
    <w:rsid w:val="005D2B9D"/>
    <w:rsid w:val="005E1ABE"/>
    <w:rsid w:val="005E68AA"/>
    <w:rsid w:val="005E6A55"/>
    <w:rsid w:val="00600ED2"/>
    <w:rsid w:val="00600F9C"/>
    <w:rsid w:val="00614375"/>
    <w:rsid w:val="00615C80"/>
    <w:rsid w:val="00617B20"/>
    <w:rsid w:val="006413FD"/>
    <w:rsid w:val="006477D0"/>
    <w:rsid w:val="00650031"/>
    <w:rsid w:val="00652829"/>
    <w:rsid w:val="00653273"/>
    <w:rsid w:val="0065334A"/>
    <w:rsid w:val="00655E4F"/>
    <w:rsid w:val="00656ABB"/>
    <w:rsid w:val="00661A85"/>
    <w:rsid w:val="00675C02"/>
    <w:rsid w:val="006770C9"/>
    <w:rsid w:val="0067766A"/>
    <w:rsid w:val="00677CB9"/>
    <w:rsid w:val="00677F03"/>
    <w:rsid w:val="00690FE3"/>
    <w:rsid w:val="00693994"/>
    <w:rsid w:val="006961C8"/>
    <w:rsid w:val="0069775D"/>
    <w:rsid w:val="006A159A"/>
    <w:rsid w:val="006A5D68"/>
    <w:rsid w:val="006B0EF8"/>
    <w:rsid w:val="006B4214"/>
    <w:rsid w:val="006D163C"/>
    <w:rsid w:val="006D548E"/>
    <w:rsid w:val="006D65C2"/>
    <w:rsid w:val="006E18C5"/>
    <w:rsid w:val="006E702D"/>
    <w:rsid w:val="00702722"/>
    <w:rsid w:val="0070498D"/>
    <w:rsid w:val="007127C4"/>
    <w:rsid w:val="007148BB"/>
    <w:rsid w:val="00716957"/>
    <w:rsid w:val="0072345D"/>
    <w:rsid w:val="00723895"/>
    <w:rsid w:val="00724784"/>
    <w:rsid w:val="007263DF"/>
    <w:rsid w:val="00727B89"/>
    <w:rsid w:val="007351D5"/>
    <w:rsid w:val="00741DB7"/>
    <w:rsid w:val="00742471"/>
    <w:rsid w:val="007648E4"/>
    <w:rsid w:val="007671CE"/>
    <w:rsid w:val="00767B97"/>
    <w:rsid w:val="00776EFE"/>
    <w:rsid w:val="00781C03"/>
    <w:rsid w:val="007901AF"/>
    <w:rsid w:val="00790AB3"/>
    <w:rsid w:val="00791A3F"/>
    <w:rsid w:val="00797218"/>
    <w:rsid w:val="007A1AF5"/>
    <w:rsid w:val="007A74DB"/>
    <w:rsid w:val="007B018D"/>
    <w:rsid w:val="007C5ED6"/>
    <w:rsid w:val="007D11F4"/>
    <w:rsid w:val="007D4E68"/>
    <w:rsid w:val="007D7073"/>
    <w:rsid w:val="007F2F39"/>
    <w:rsid w:val="00817594"/>
    <w:rsid w:val="00820FEB"/>
    <w:rsid w:val="00826C88"/>
    <w:rsid w:val="00830FD7"/>
    <w:rsid w:val="00835E4B"/>
    <w:rsid w:val="00836F56"/>
    <w:rsid w:val="00841B08"/>
    <w:rsid w:val="0084217A"/>
    <w:rsid w:val="0084445E"/>
    <w:rsid w:val="008554E8"/>
    <w:rsid w:val="00866B14"/>
    <w:rsid w:val="008672A3"/>
    <w:rsid w:val="00875961"/>
    <w:rsid w:val="00880EE4"/>
    <w:rsid w:val="0089461A"/>
    <w:rsid w:val="008A0054"/>
    <w:rsid w:val="008A02F5"/>
    <w:rsid w:val="008B581F"/>
    <w:rsid w:val="008B5CF0"/>
    <w:rsid w:val="008B6CC4"/>
    <w:rsid w:val="008C2547"/>
    <w:rsid w:val="008C547A"/>
    <w:rsid w:val="008D6B7A"/>
    <w:rsid w:val="008E27AA"/>
    <w:rsid w:val="008F68F5"/>
    <w:rsid w:val="009041C5"/>
    <w:rsid w:val="009131E9"/>
    <w:rsid w:val="009132B5"/>
    <w:rsid w:val="009203D1"/>
    <w:rsid w:val="00920CCC"/>
    <w:rsid w:val="00921B79"/>
    <w:rsid w:val="0093085E"/>
    <w:rsid w:val="009316B9"/>
    <w:rsid w:val="00940389"/>
    <w:rsid w:val="009465F4"/>
    <w:rsid w:val="00946CD4"/>
    <w:rsid w:val="009560BA"/>
    <w:rsid w:val="00970388"/>
    <w:rsid w:val="009729A6"/>
    <w:rsid w:val="00973129"/>
    <w:rsid w:val="00974F1E"/>
    <w:rsid w:val="00985B69"/>
    <w:rsid w:val="009A50E9"/>
    <w:rsid w:val="009A7207"/>
    <w:rsid w:val="009B6246"/>
    <w:rsid w:val="009B6EF6"/>
    <w:rsid w:val="009C0BAC"/>
    <w:rsid w:val="009D172C"/>
    <w:rsid w:val="009D59E3"/>
    <w:rsid w:val="009E207F"/>
    <w:rsid w:val="009E515A"/>
    <w:rsid w:val="009E65C0"/>
    <w:rsid w:val="009F0369"/>
    <w:rsid w:val="009F1E51"/>
    <w:rsid w:val="009F27CB"/>
    <w:rsid w:val="009F54CA"/>
    <w:rsid w:val="00A014AE"/>
    <w:rsid w:val="00A044EE"/>
    <w:rsid w:val="00A1191D"/>
    <w:rsid w:val="00A13ECE"/>
    <w:rsid w:val="00A17F26"/>
    <w:rsid w:val="00A33BD4"/>
    <w:rsid w:val="00A34363"/>
    <w:rsid w:val="00A40A0B"/>
    <w:rsid w:val="00A713A9"/>
    <w:rsid w:val="00A73206"/>
    <w:rsid w:val="00A84C0B"/>
    <w:rsid w:val="00AB0D18"/>
    <w:rsid w:val="00AB2358"/>
    <w:rsid w:val="00AB6A47"/>
    <w:rsid w:val="00AC273A"/>
    <w:rsid w:val="00AC2A69"/>
    <w:rsid w:val="00AD2FB4"/>
    <w:rsid w:val="00AF026D"/>
    <w:rsid w:val="00B0021A"/>
    <w:rsid w:val="00B036C5"/>
    <w:rsid w:val="00B06952"/>
    <w:rsid w:val="00B0710C"/>
    <w:rsid w:val="00B10B6E"/>
    <w:rsid w:val="00B17F5D"/>
    <w:rsid w:val="00B246C9"/>
    <w:rsid w:val="00B40C30"/>
    <w:rsid w:val="00B47443"/>
    <w:rsid w:val="00B5449E"/>
    <w:rsid w:val="00B612F8"/>
    <w:rsid w:val="00B66968"/>
    <w:rsid w:val="00B714F2"/>
    <w:rsid w:val="00B716E8"/>
    <w:rsid w:val="00B77E62"/>
    <w:rsid w:val="00B80195"/>
    <w:rsid w:val="00B801CE"/>
    <w:rsid w:val="00B8123F"/>
    <w:rsid w:val="00B93680"/>
    <w:rsid w:val="00B94320"/>
    <w:rsid w:val="00B94EAF"/>
    <w:rsid w:val="00B94FF9"/>
    <w:rsid w:val="00BA4CE8"/>
    <w:rsid w:val="00BB234C"/>
    <w:rsid w:val="00BC5003"/>
    <w:rsid w:val="00BC747B"/>
    <w:rsid w:val="00BD0456"/>
    <w:rsid w:val="00BE18B1"/>
    <w:rsid w:val="00BF13B0"/>
    <w:rsid w:val="00BF2262"/>
    <w:rsid w:val="00BF27D0"/>
    <w:rsid w:val="00BF63C5"/>
    <w:rsid w:val="00C047BE"/>
    <w:rsid w:val="00C30327"/>
    <w:rsid w:val="00C34B5F"/>
    <w:rsid w:val="00C352C4"/>
    <w:rsid w:val="00C3664B"/>
    <w:rsid w:val="00C412BA"/>
    <w:rsid w:val="00C501BE"/>
    <w:rsid w:val="00C50A51"/>
    <w:rsid w:val="00C54BE8"/>
    <w:rsid w:val="00C55F38"/>
    <w:rsid w:val="00C63A37"/>
    <w:rsid w:val="00C77B18"/>
    <w:rsid w:val="00C8246D"/>
    <w:rsid w:val="00C828F1"/>
    <w:rsid w:val="00C82E52"/>
    <w:rsid w:val="00C85D49"/>
    <w:rsid w:val="00C910B5"/>
    <w:rsid w:val="00C93DFB"/>
    <w:rsid w:val="00C9435C"/>
    <w:rsid w:val="00CA0294"/>
    <w:rsid w:val="00CA0BE8"/>
    <w:rsid w:val="00CB72D7"/>
    <w:rsid w:val="00CB7EAA"/>
    <w:rsid w:val="00CF05A3"/>
    <w:rsid w:val="00CF6BC7"/>
    <w:rsid w:val="00CF7E33"/>
    <w:rsid w:val="00D1626F"/>
    <w:rsid w:val="00D21388"/>
    <w:rsid w:val="00D22B65"/>
    <w:rsid w:val="00D27095"/>
    <w:rsid w:val="00D3179D"/>
    <w:rsid w:val="00D3201C"/>
    <w:rsid w:val="00D36942"/>
    <w:rsid w:val="00D372E4"/>
    <w:rsid w:val="00D70C39"/>
    <w:rsid w:val="00D75A27"/>
    <w:rsid w:val="00D80AEB"/>
    <w:rsid w:val="00D835F3"/>
    <w:rsid w:val="00D84EEC"/>
    <w:rsid w:val="00D87EFD"/>
    <w:rsid w:val="00D957E0"/>
    <w:rsid w:val="00DA2877"/>
    <w:rsid w:val="00DA3D0B"/>
    <w:rsid w:val="00DA4877"/>
    <w:rsid w:val="00DB27FE"/>
    <w:rsid w:val="00DB367B"/>
    <w:rsid w:val="00DB7B76"/>
    <w:rsid w:val="00DC12FF"/>
    <w:rsid w:val="00DC2D52"/>
    <w:rsid w:val="00DC3062"/>
    <w:rsid w:val="00DE0F0A"/>
    <w:rsid w:val="00DF1B05"/>
    <w:rsid w:val="00DF6781"/>
    <w:rsid w:val="00E00CB0"/>
    <w:rsid w:val="00E035F4"/>
    <w:rsid w:val="00E143CC"/>
    <w:rsid w:val="00E159E5"/>
    <w:rsid w:val="00E1722F"/>
    <w:rsid w:val="00E27DAA"/>
    <w:rsid w:val="00E421A5"/>
    <w:rsid w:val="00E500F6"/>
    <w:rsid w:val="00E52C55"/>
    <w:rsid w:val="00E53265"/>
    <w:rsid w:val="00E7323C"/>
    <w:rsid w:val="00E74769"/>
    <w:rsid w:val="00E75EE3"/>
    <w:rsid w:val="00E7778E"/>
    <w:rsid w:val="00E87ADC"/>
    <w:rsid w:val="00ED308B"/>
    <w:rsid w:val="00ED4C2F"/>
    <w:rsid w:val="00EE3C75"/>
    <w:rsid w:val="00EE58FB"/>
    <w:rsid w:val="00EF6636"/>
    <w:rsid w:val="00EF7C7B"/>
    <w:rsid w:val="00F01D26"/>
    <w:rsid w:val="00F1002C"/>
    <w:rsid w:val="00F1550A"/>
    <w:rsid w:val="00F232A0"/>
    <w:rsid w:val="00F2783E"/>
    <w:rsid w:val="00F35532"/>
    <w:rsid w:val="00F36098"/>
    <w:rsid w:val="00F40F63"/>
    <w:rsid w:val="00F53458"/>
    <w:rsid w:val="00F56280"/>
    <w:rsid w:val="00F57060"/>
    <w:rsid w:val="00F62A0C"/>
    <w:rsid w:val="00F67237"/>
    <w:rsid w:val="00F802AE"/>
    <w:rsid w:val="00F81B2D"/>
    <w:rsid w:val="00F914F9"/>
    <w:rsid w:val="00F97F4D"/>
    <w:rsid w:val="00FA5F1C"/>
    <w:rsid w:val="00FB663F"/>
    <w:rsid w:val="00FC5CC8"/>
    <w:rsid w:val="00FC6B82"/>
    <w:rsid w:val="00FE6386"/>
    <w:rsid w:val="00FF0652"/>
    <w:rsid w:val="00FF7C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97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2BD"/>
    <w:pPr>
      <w:spacing w:after="240" w:line="288" w:lineRule="auto"/>
    </w:pPr>
    <w:rPr>
      <w:rFonts w:ascii="Times New Roman" w:hAnsi="Times New Roman" w:cs="Times New Roman"/>
    </w:rPr>
  </w:style>
  <w:style w:type="paragraph" w:styleId="Heading1">
    <w:name w:val="heading 1"/>
    <w:basedOn w:val="Normal"/>
    <w:next w:val="Normal"/>
    <w:link w:val="Heading1Char"/>
    <w:uiPriority w:val="9"/>
    <w:qFormat/>
    <w:rsid w:val="00DB7B76"/>
    <w:pPr>
      <w:keepNext/>
      <w:keepLines/>
      <w:spacing w:before="24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B7B76"/>
    <w:pPr>
      <w:keepNext/>
      <w:keepLines/>
      <w:spacing w:before="200" w:after="0"/>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uiPriority w:val="9"/>
    <w:unhideWhenUsed/>
    <w:qFormat/>
    <w:rsid w:val="00791A3F"/>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91A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B7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DB7B76"/>
    <w:rPr>
      <w:rFonts w:asciiTheme="minorHAnsi" w:eastAsiaTheme="majorEastAsia" w:hAnsiTheme="minorHAnsi" w:cstheme="majorBidi"/>
      <w:b/>
      <w:sz w:val="26"/>
      <w:szCs w:val="26"/>
    </w:rPr>
  </w:style>
  <w:style w:type="paragraph" w:styleId="Footer">
    <w:name w:val="footer"/>
    <w:basedOn w:val="Normal"/>
    <w:link w:val="FooterChar"/>
    <w:uiPriority w:val="99"/>
    <w:unhideWhenUsed/>
    <w:rsid w:val="00DB7B76"/>
    <w:pPr>
      <w:tabs>
        <w:tab w:val="center" w:pos="4680"/>
        <w:tab w:val="right" w:pos="9360"/>
      </w:tabs>
    </w:pPr>
  </w:style>
  <w:style w:type="character" w:customStyle="1" w:styleId="FooterChar">
    <w:name w:val="Footer Char"/>
    <w:basedOn w:val="DefaultParagraphFont"/>
    <w:link w:val="Footer"/>
    <w:uiPriority w:val="99"/>
    <w:rsid w:val="00DB7B76"/>
    <w:rPr>
      <w:rFonts w:ascii="Times New Roman" w:hAnsi="Times New Roman" w:cs="Times New Roman"/>
    </w:rPr>
  </w:style>
  <w:style w:type="character" w:styleId="Hyperlink">
    <w:name w:val="Hyperlink"/>
    <w:rsid w:val="00DB7B76"/>
    <w:rPr>
      <w:b w:val="0"/>
      <w:bCs w:val="0"/>
      <w:i w:val="0"/>
      <w:iCs w:val="0"/>
      <w:color w:val="7F7F7F" w:themeColor="text1" w:themeTint="80"/>
      <w:u w:val="dotted" w:color="7F7F7F" w:themeColor="text1" w:themeTint="80"/>
    </w:rPr>
  </w:style>
  <w:style w:type="paragraph" w:styleId="FootnoteText">
    <w:name w:val="footnote text"/>
    <w:link w:val="FootnoteTextChar"/>
    <w:uiPriority w:val="99"/>
    <w:rsid w:val="00DB7B76"/>
    <w:pPr>
      <w:pBdr>
        <w:top w:val="nil"/>
        <w:left w:val="nil"/>
        <w:bottom w:val="nil"/>
        <w:right w:val="nil"/>
        <w:between w:val="nil"/>
        <w:bar w:val="nil"/>
      </w:pBdr>
    </w:pPr>
    <w:rPr>
      <w:rFonts w:ascii="Helvetica" w:eastAsia="Helvetica" w:hAnsi="Helvetica" w:cs="Helvetica"/>
      <w:color w:val="000000"/>
      <w:sz w:val="20"/>
      <w:bdr w:val="nil"/>
    </w:rPr>
  </w:style>
  <w:style w:type="character" w:customStyle="1" w:styleId="FootnoteTextChar">
    <w:name w:val="Footnote Text Char"/>
    <w:basedOn w:val="DefaultParagraphFont"/>
    <w:link w:val="FootnoteText"/>
    <w:uiPriority w:val="99"/>
    <w:rsid w:val="00DB7B76"/>
    <w:rPr>
      <w:rFonts w:ascii="Helvetica" w:eastAsia="Helvetica" w:hAnsi="Helvetica" w:cs="Helvetica"/>
      <w:color w:val="000000"/>
      <w:sz w:val="20"/>
      <w:bdr w:val="nil"/>
    </w:rPr>
  </w:style>
  <w:style w:type="character" w:styleId="FootnoteReference">
    <w:name w:val="footnote reference"/>
    <w:uiPriority w:val="99"/>
    <w:rsid w:val="00DB7B76"/>
    <w:rPr>
      <w:color w:val="000000"/>
      <w:sz w:val="20"/>
      <w:szCs w:val="20"/>
      <w:vertAlign w:val="superscript"/>
    </w:rPr>
  </w:style>
  <w:style w:type="paragraph" w:customStyle="1" w:styleId="Red-Title">
    <w:name w:val="Red - Title"/>
    <w:basedOn w:val="Normal"/>
    <w:qFormat/>
    <w:rsid w:val="00DB7B76"/>
    <w:pPr>
      <w:pageBreakBefore/>
      <w:shd w:val="clear" w:color="F2F2F2" w:themeColor="background1" w:themeShade="F2" w:fill="auto"/>
      <w:ind w:left="-720" w:right="-720"/>
      <w:jc w:val="center"/>
    </w:pPr>
    <w:rPr>
      <w:bCs/>
      <w:smallCaps/>
      <w:sz w:val="44"/>
      <w:szCs w:val="32"/>
    </w:rPr>
  </w:style>
  <w:style w:type="paragraph" w:customStyle="1" w:styleId="Red-Summary">
    <w:name w:val="Red - Summary"/>
    <w:basedOn w:val="Normal"/>
    <w:qFormat/>
    <w:rsid w:val="00DB7B76"/>
    <w:pPr>
      <w:pBdr>
        <w:top w:val="single" w:sz="6" w:space="1" w:color="auto"/>
        <w:left w:val="single" w:sz="6" w:space="4" w:color="auto"/>
        <w:bottom w:val="single" w:sz="6" w:space="1" w:color="auto"/>
        <w:right w:val="single" w:sz="6" w:space="4" w:color="auto"/>
      </w:pBdr>
      <w:spacing w:after="200" w:line="240" w:lineRule="auto"/>
    </w:pPr>
    <w:rPr>
      <w:rFonts w:eastAsia="Times New Roman" w:cs="Helvetica"/>
      <w:bCs/>
      <w:szCs w:val="22"/>
      <w:lang w:bidi="en-US"/>
    </w:rPr>
  </w:style>
  <w:style w:type="paragraph" w:styleId="Header">
    <w:name w:val="header"/>
    <w:basedOn w:val="Normal"/>
    <w:link w:val="HeaderChar"/>
    <w:uiPriority w:val="99"/>
    <w:unhideWhenUsed/>
    <w:rsid w:val="00D95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7E0"/>
    <w:rPr>
      <w:rFonts w:ascii="Times New Roman" w:hAnsi="Times New Roman" w:cs="Times New Roman"/>
    </w:rPr>
  </w:style>
  <w:style w:type="paragraph" w:styleId="ListParagraph">
    <w:name w:val="List Paragraph"/>
    <w:basedOn w:val="Normal"/>
    <w:uiPriority w:val="34"/>
    <w:qFormat/>
    <w:rsid w:val="00F67237"/>
    <w:pPr>
      <w:ind w:left="720"/>
      <w:contextualSpacing/>
    </w:pPr>
  </w:style>
  <w:style w:type="character" w:styleId="FollowedHyperlink">
    <w:name w:val="FollowedHyperlink"/>
    <w:basedOn w:val="DefaultParagraphFont"/>
    <w:uiPriority w:val="99"/>
    <w:semiHidden/>
    <w:unhideWhenUsed/>
    <w:rsid w:val="00C352C4"/>
    <w:rPr>
      <w:color w:val="954F72" w:themeColor="followedHyperlink"/>
      <w:u w:val="single"/>
    </w:rPr>
  </w:style>
  <w:style w:type="paragraph" w:styleId="NormalWeb">
    <w:name w:val="Normal (Web)"/>
    <w:basedOn w:val="Normal"/>
    <w:uiPriority w:val="99"/>
    <w:unhideWhenUsed/>
    <w:rsid w:val="00F232A0"/>
    <w:pPr>
      <w:spacing w:before="100" w:beforeAutospacing="1" w:after="100" w:afterAutospacing="1" w:line="240" w:lineRule="auto"/>
    </w:pPr>
  </w:style>
  <w:style w:type="paragraph" w:customStyle="1" w:styleId="BodyText1">
    <w:name w:val="Body Text1"/>
    <w:rsid w:val="00302272"/>
    <w:pPr>
      <w:pBdr>
        <w:top w:val="nil"/>
        <w:left w:val="nil"/>
        <w:bottom w:val="nil"/>
        <w:right w:val="nil"/>
        <w:between w:val="nil"/>
        <w:bar w:val="nil"/>
      </w:pBdr>
      <w:spacing w:after="240" w:line="312" w:lineRule="auto"/>
    </w:pPr>
    <w:rPr>
      <w:rFonts w:ascii="Times New Roman" w:eastAsia="Times New Roman" w:hAnsi="Times New Roman" w:cs="Times New Roman"/>
      <w:color w:val="000000"/>
      <w:bdr w:val="nil"/>
    </w:rPr>
  </w:style>
  <w:style w:type="character" w:customStyle="1" w:styleId="Heading3Char">
    <w:name w:val="Heading 3 Char"/>
    <w:basedOn w:val="DefaultParagraphFont"/>
    <w:link w:val="Heading3"/>
    <w:uiPriority w:val="9"/>
    <w:rsid w:val="00791A3F"/>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791A3F"/>
    <w:rPr>
      <w:rFonts w:asciiTheme="majorHAnsi" w:eastAsiaTheme="majorEastAsia" w:hAnsiTheme="majorHAnsi" w:cstheme="majorBidi"/>
      <w:i/>
      <w:iCs/>
      <w:color w:val="2E74B5" w:themeColor="accent1" w:themeShade="BF"/>
    </w:rPr>
  </w:style>
  <w:style w:type="paragraph" w:customStyle="1" w:styleId="Body">
    <w:name w:val="Body"/>
    <w:rsid w:val="00791A3F"/>
    <w:pPr>
      <w:pBdr>
        <w:top w:val="nil"/>
        <w:left w:val="nil"/>
        <w:bottom w:val="nil"/>
        <w:right w:val="nil"/>
        <w:between w:val="nil"/>
        <w:bar w:val="nil"/>
      </w:pBdr>
      <w:spacing w:after="240" w:line="288" w:lineRule="auto"/>
    </w:pPr>
    <w:rPr>
      <w:rFonts w:ascii="Times New Roman" w:eastAsia="Times New Roman" w:hAnsi="Times New Roman" w:cs="Times New Roman"/>
      <w:color w:val="000000"/>
      <w:u w:color="000000"/>
      <w:bdr w:val="nil"/>
    </w:rPr>
  </w:style>
  <w:style w:type="paragraph" w:customStyle="1" w:styleId="story-body-text">
    <w:name w:val="story-body-text"/>
    <w:basedOn w:val="Normal"/>
    <w:rsid w:val="00791A3F"/>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791A3F"/>
  </w:style>
  <w:style w:type="paragraph" w:styleId="TOC1">
    <w:name w:val="toc 1"/>
    <w:basedOn w:val="Normal"/>
    <w:next w:val="Normal"/>
    <w:autoRedefine/>
    <w:uiPriority w:val="39"/>
    <w:unhideWhenUsed/>
    <w:rsid w:val="00A33BD4"/>
  </w:style>
  <w:style w:type="paragraph" w:styleId="TOC2">
    <w:name w:val="toc 2"/>
    <w:basedOn w:val="Normal"/>
    <w:next w:val="Normal"/>
    <w:autoRedefine/>
    <w:uiPriority w:val="39"/>
    <w:unhideWhenUsed/>
    <w:rsid w:val="00A33BD4"/>
    <w:pPr>
      <w:ind w:left="240"/>
    </w:pPr>
  </w:style>
  <w:style w:type="paragraph" w:styleId="TOC3">
    <w:name w:val="toc 3"/>
    <w:basedOn w:val="Normal"/>
    <w:next w:val="Normal"/>
    <w:autoRedefine/>
    <w:uiPriority w:val="39"/>
    <w:unhideWhenUsed/>
    <w:rsid w:val="00A33BD4"/>
    <w:pPr>
      <w:ind w:left="480"/>
    </w:pPr>
  </w:style>
  <w:style w:type="paragraph" w:styleId="TOC4">
    <w:name w:val="toc 4"/>
    <w:basedOn w:val="Normal"/>
    <w:next w:val="Normal"/>
    <w:autoRedefine/>
    <w:uiPriority w:val="39"/>
    <w:unhideWhenUsed/>
    <w:rsid w:val="00A33BD4"/>
    <w:pPr>
      <w:ind w:left="720"/>
    </w:pPr>
  </w:style>
  <w:style w:type="paragraph" w:styleId="TOC5">
    <w:name w:val="toc 5"/>
    <w:basedOn w:val="Normal"/>
    <w:next w:val="Normal"/>
    <w:autoRedefine/>
    <w:uiPriority w:val="39"/>
    <w:unhideWhenUsed/>
    <w:rsid w:val="00A33BD4"/>
    <w:pPr>
      <w:ind w:left="960"/>
    </w:pPr>
  </w:style>
  <w:style w:type="paragraph" w:styleId="TOC6">
    <w:name w:val="toc 6"/>
    <w:basedOn w:val="Normal"/>
    <w:next w:val="Normal"/>
    <w:autoRedefine/>
    <w:uiPriority w:val="39"/>
    <w:unhideWhenUsed/>
    <w:rsid w:val="00A33BD4"/>
    <w:pPr>
      <w:ind w:left="1200"/>
    </w:pPr>
  </w:style>
  <w:style w:type="paragraph" w:styleId="TOC7">
    <w:name w:val="toc 7"/>
    <w:basedOn w:val="Normal"/>
    <w:next w:val="Normal"/>
    <w:autoRedefine/>
    <w:uiPriority w:val="39"/>
    <w:unhideWhenUsed/>
    <w:rsid w:val="00A33BD4"/>
    <w:pPr>
      <w:ind w:left="1440"/>
    </w:pPr>
  </w:style>
  <w:style w:type="paragraph" w:styleId="TOC8">
    <w:name w:val="toc 8"/>
    <w:basedOn w:val="Normal"/>
    <w:next w:val="Normal"/>
    <w:autoRedefine/>
    <w:uiPriority w:val="39"/>
    <w:unhideWhenUsed/>
    <w:rsid w:val="00A33BD4"/>
    <w:pPr>
      <w:ind w:left="1680"/>
    </w:pPr>
  </w:style>
  <w:style w:type="paragraph" w:styleId="TOC9">
    <w:name w:val="toc 9"/>
    <w:basedOn w:val="Normal"/>
    <w:next w:val="Normal"/>
    <w:autoRedefine/>
    <w:uiPriority w:val="39"/>
    <w:unhideWhenUsed/>
    <w:rsid w:val="00A33BD4"/>
    <w:pPr>
      <w:ind w:left="1920"/>
    </w:pPr>
  </w:style>
  <w:style w:type="paragraph" w:customStyle="1" w:styleId="RedEvidenceTag">
    <w:name w:val="Red Evidence Tag"/>
    <w:basedOn w:val="Heading2"/>
    <w:qFormat/>
    <w:rsid w:val="003E3F32"/>
    <w:rPr>
      <w:rFonts w:ascii="Times New Roman" w:hAnsi="Times New Roman" w:cs="Times New Roman"/>
      <w:sz w:val="20"/>
      <w:szCs w:val="20"/>
    </w:rPr>
  </w:style>
  <w:style w:type="paragraph" w:customStyle="1" w:styleId="RedEvidenceCitation">
    <w:name w:val="Red Evidence Citation"/>
    <w:basedOn w:val="Normal"/>
    <w:qFormat/>
    <w:rsid w:val="003E3F32"/>
    <w:pPr>
      <w:keepNext/>
      <w:keepLines/>
      <w:spacing w:before="120" w:after="120"/>
      <w:ind w:left="360"/>
    </w:pPr>
    <w:rPr>
      <w:i/>
      <w:sz w:val="20"/>
      <w:szCs w:val="20"/>
    </w:rPr>
  </w:style>
  <w:style w:type="paragraph" w:customStyle="1" w:styleId="RedEvidence">
    <w:name w:val="Red Evidence"/>
    <w:basedOn w:val="Normal"/>
    <w:qFormat/>
    <w:rsid w:val="003E3F32"/>
    <w:pPr>
      <w:keepLines/>
      <w:ind w:left="360"/>
    </w:pPr>
    <w:rPr>
      <w:sz w:val="20"/>
      <w:szCs w:val="20"/>
    </w:rPr>
  </w:style>
  <w:style w:type="paragraph" w:styleId="NoSpacing">
    <w:name w:val="No Spacing"/>
    <w:uiPriority w:val="1"/>
    <w:qFormat/>
    <w:rsid w:val="00DB27FE"/>
    <w:rPr>
      <w:rFonts w:ascii="Times New Roman" w:hAnsi="Times New Roman" w:cs="Times New Roman"/>
    </w:rPr>
  </w:style>
  <w:style w:type="character" w:customStyle="1" w:styleId="Mention1">
    <w:name w:val="Mention1"/>
    <w:basedOn w:val="DefaultParagraphFont"/>
    <w:uiPriority w:val="99"/>
    <w:rsid w:val="006477D0"/>
    <w:rPr>
      <w:color w:val="2B579A"/>
      <w:shd w:val="clear" w:color="auto" w:fill="E6E6E6"/>
    </w:rPr>
  </w:style>
  <w:style w:type="character" w:styleId="UnresolvedMention">
    <w:name w:val="Unresolved Mention"/>
    <w:basedOn w:val="DefaultParagraphFont"/>
    <w:uiPriority w:val="99"/>
    <w:rsid w:val="000F6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4817">
      <w:bodyDiv w:val="1"/>
      <w:marLeft w:val="0"/>
      <w:marRight w:val="0"/>
      <w:marTop w:val="0"/>
      <w:marBottom w:val="0"/>
      <w:divBdr>
        <w:top w:val="none" w:sz="0" w:space="0" w:color="auto"/>
        <w:left w:val="none" w:sz="0" w:space="0" w:color="auto"/>
        <w:bottom w:val="none" w:sz="0" w:space="0" w:color="auto"/>
        <w:right w:val="none" w:sz="0" w:space="0" w:color="auto"/>
      </w:divBdr>
    </w:div>
    <w:div w:id="84040521">
      <w:bodyDiv w:val="1"/>
      <w:marLeft w:val="0"/>
      <w:marRight w:val="0"/>
      <w:marTop w:val="0"/>
      <w:marBottom w:val="0"/>
      <w:divBdr>
        <w:top w:val="none" w:sz="0" w:space="0" w:color="auto"/>
        <w:left w:val="none" w:sz="0" w:space="0" w:color="auto"/>
        <w:bottom w:val="none" w:sz="0" w:space="0" w:color="auto"/>
        <w:right w:val="none" w:sz="0" w:space="0" w:color="auto"/>
      </w:divBdr>
      <w:divsChild>
        <w:div w:id="1767268332">
          <w:marLeft w:val="0"/>
          <w:marRight w:val="0"/>
          <w:marTop w:val="0"/>
          <w:marBottom w:val="0"/>
          <w:divBdr>
            <w:top w:val="none" w:sz="0" w:space="0" w:color="auto"/>
            <w:left w:val="none" w:sz="0" w:space="0" w:color="auto"/>
            <w:bottom w:val="none" w:sz="0" w:space="0" w:color="auto"/>
            <w:right w:val="none" w:sz="0" w:space="0" w:color="auto"/>
          </w:divBdr>
          <w:divsChild>
            <w:div w:id="1678851299">
              <w:marLeft w:val="0"/>
              <w:marRight w:val="0"/>
              <w:marTop w:val="0"/>
              <w:marBottom w:val="0"/>
              <w:divBdr>
                <w:top w:val="none" w:sz="0" w:space="0" w:color="auto"/>
                <w:left w:val="none" w:sz="0" w:space="0" w:color="auto"/>
                <w:bottom w:val="none" w:sz="0" w:space="0" w:color="auto"/>
                <w:right w:val="none" w:sz="0" w:space="0" w:color="auto"/>
              </w:divBdr>
              <w:divsChild>
                <w:div w:id="2137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4501">
      <w:bodyDiv w:val="1"/>
      <w:marLeft w:val="0"/>
      <w:marRight w:val="0"/>
      <w:marTop w:val="0"/>
      <w:marBottom w:val="0"/>
      <w:divBdr>
        <w:top w:val="none" w:sz="0" w:space="0" w:color="auto"/>
        <w:left w:val="none" w:sz="0" w:space="0" w:color="auto"/>
        <w:bottom w:val="none" w:sz="0" w:space="0" w:color="auto"/>
        <w:right w:val="none" w:sz="0" w:space="0" w:color="auto"/>
      </w:divBdr>
    </w:div>
    <w:div w:id="176043087">
      <w:bodyDiv w:val="1"/>
      <w:marLeft w:val="0"/>
      <w:marRight w:val="0"/>
      <w:marTop w:val="0"/>
      <w:marBottom w:val="0"/>
      <w:divBdr>
        <w:top w:val="none" w:sz="0" w:space="0" w:color="auto"/>
        <w:left w:val="none" w:sz="0" w:space="0" w:color="auto"/>
        <w:bottom w:val="none" w:sz="0" w:space="0" w:color="auto"/>
        <w:right w:val="none" w:sz="0" w:space="0" w:color="auto"/>
      </w:divBdr>
      <w:divsChild>
        <w:div w:id="563957206">
          <w:marLeft w:val="0"/>
          <w:marRight w:val="0"/>
          <w:marTop w:val="0"/>
          <w:marBottom w:val="225"/>
          <w:divBdr>
            <w:top w:val="none" w:sz="0" w:space="0" w:color="auto"/>
            <w:left w:val="none" w:sz="0" w:space="0" w:color="auto"/>
            <w:bottom w:val="none" w:sz="0" w:space="0" w:color="auto"/>
            <w:right w:val="none" w:sz="0" w:space="0" w:color="auto"/>
          </w:divBdr>
        </w:div>
        <w:div w:id="999507886">
          <w:marLeft w:val="0"/>
          <w:marRight w:val="0"/>
          <w:marTop w:val="0"/>
          <w:marBottom w:val="0"/>
          <w:divBdr>
            <w:top w:val="none" w:sz="0" w:space="0" w:color="auto"/>
            <w:left w:val="none" w:sz="0" w:space="0" w:color="auto"/>
            <w:bottom w:val="none" w:sz="0" w:space="0" w:color="auto"/>
            <w:right w:val="none" w:sz="0" w:space="0" w:color="auto"/>
          </w:divBdr>
          <w:divsChild>
            <w:div w:id="1273319978">
              <w:marLeft w:val="0"/>
              <w:marRight w:val="450"/>
              <w:marTop w:val="150"/>
              <w:marBottom w:val="450"/>
              <w:divBdr>
                <w:top w:val="none" w:sz="0" w:space="0" w:color="auto"/>
                <w:left w:val="none" w:sz="0" w:space="0" w:color="auto"/>
                <w:bottom w:val="none" w:sz="0" w:space="0" w:color="auto"/>
                <w:right w:val="none" w:sz="0" w:space="0" w:color="auto"/>
              </w:divBdr>
              <w:divsChild>
                <w:div w:id="1503280354">
                  <w:marLeft w:val="0"/>
                  <w:marRight w:val="0"/>
                  <w:marTop w:val="0"/>
                  <w:marBottom w:val="0"/>
                  <w:divBdr>
                    <w:top w:val="none" w:sz="0" w:space="0" w:color="auto"/>
                    <w:left w:val="none" w:sz="0" w:space="0" w:color="auto"/>
                    <w:bottom w:val="none" w:sz="0" w:space="0" w:color="auto"/>
                    <w:right w:val="none" w:sz="0" w:space="0" w:color="auto"/>
                  </w:divBdr>
                  <w:divsChild>
                    <w:div w:id="719014085">
                      <w:marLeft w:val="0"/>
                      <w:marRight w:val="0"/>
                      <w:marTop w:val="450"/>
                      <w:marBottom w:val="0"/>
                      <w:divBdr>
                        <w:top w:val="none" w:sz="0" w:space="0" w:color="auto"/>
                        <w:left w:val="none" w:sz="0" w:space="0" w:color="auto"/>
                        <w:bottom w:val="none" w:sz="0" w:space="0" w:color="auto"/>
                        <w:right w:val="none" w:sz="0" w:space="0" w:color="auto"/>
                      </w:divBdr>
                      <w:divsChild>
                        <w:div w:id="8842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29493">
          <w:marLeft w:val="0"/>
          <w:marRight w:val="0"/>
          <w:marTop w:val="0"/>
          <w:marBottom w:val="225"/>
          <w:divBdr>
            <w:top w:val="none" w:sz="0" w:space="0" w:color="auto"/>
            <w:left w:val="none" w:sz="0" w:space="0" w:color="auto"/>
            <w:bottom w:val="none" w:sz="0" w:space="0" w:color="auto"/>
            <w:right w:val="none" w:sz="0" w:space="0" w:color="auto"/>
          </w:divBdr>
        </w:div>
        <w:div w:id="2050105259">
          <w:marLeft w:val="0"/>
          <w:marRight w:val="0"/>
          <w:marTop w:val="0"/>
          <w:marBottom w:val="225"/>
          <w:divBdr>
            <w:top w:val="none" w:sz="0" w:space="0" w:color="auto"/>
            <w:left w:val="none" w:sz="0" w:space="0" w:color="auto"/>
            <w:bottom w:val="none" w:sz="0" w:space="0" w:color="auto"/>
            <w:right w:val="none" w:sz="0" w:space="0" w:color="auto"/>
          </w:divBdr>
        </w:div>
        <w:div w:id="1914048274">
          <w:marLeft w:val="0"/>
          <w:marRight w:val="0"/>
          <w:marTop w:val="0"/>
          <w:marBottom w:val="225"/>
          <w:divBdr>
            <w:top w:val="none" w:sz="0" w:space="0" w:color="auto"/>
            <w:left w:val="none" w:sz="0" w:space="0" w:color="auto"/>
            <w:bottom w:val="none" w:sz="0" w:space="0" w:color="auto"/>
            <w:right w:val="none" w:sz="0" w:space="0" w:color="auto"/>
          </w:divBdr>
        </w:div>
        <w:div w:id="1116872479">
          <w:marLeft w:val="0"/>
          <w:marRight w:val="0"/>
          <w:marTop w:val="0"/>
          <w:marBottom w:val="225"/>
          <w:divBdr>
            <w:top w:val="none" w:sz="0" w:space="0" w:color="auto"/>
            <w:left w:val="none" w:sz="0" w:space="0" w:color="auto"/>
            <w:bottom w:val="none" w:sz="0" w:space="0" w:color="auto"/>
            <w:right w:val="none" w:sz="0" w:space="0" w:color="auto"/>
          </w:divBdr>
        </w:div>
      </w:divsChild>
    </w:div>
    <w:div w:id="207377694">
      <w:bodyDiv w:val="1"/>
      <w:marLeft w:val="0"/>
      <w:marRight w:val="0"/>
      <w:marTop w:val="0"/>
      <w:marBottom w:val="0"/>
      <w:divBdr>
        <w:top w:val="none" w:sz="0" w:space="0" w:color="auto"/>
        <w:left w:val="none" w:sz="0" w:space="0" w:color="auto"/>
        <w:bottom w:val="none" w:sz="0" w:space="0" w:color="auto"/>
        <w:right w:val="none" w:sz="0" w:space="0" w:color="auto"/>
      </w:divBdr>
      <w:divsChild>
        <w:div w:id="449862956">
          <w:marLeft w:val="0"/>
          <w:marRight w:val="0"/>
          <w:marTop w:val="0"/>
          <w:marBottom w:val="0"/>
          <w:divBdr>
            <w:top w:val="none" w:sz="0" w:space="0" w:color="auto"/>
            <w:left w:val="none" w:sz="0" w:space="0" w:color="auto"/>
            <w:bottom w:val="none" w:sz="0" w:space="0" w:color="auto"/>
            <w:right w:val="none" w:sz="0" w:space="0" w:color="auto"/>
          </w:divBdr>
          <w:divsChild>
            <w:div w:id="1463184719">
              <w:marLeft w:val="0"/>
              <w:marRight w:val="0"/>
              <w:marTop w:val="0"/>
              <w:marBottom w:val="0"/>
              <w:divBdr>
                <w:top w:val="none" w:sz="0" w:space="0" w:color="auto"/>
                <w:left w:val="none" w:sz="0" w:space="0" w:color="auto"/>
                <w:bottom w:val="none" w:sz="0" w:space="0" w:color="auto"/>
                <w:right w:val="none" w:sz="0" w:space="0" w:color="auto"/>
              </w:divBdr>
              <w:divsChild>
                <w:div w:id="2134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8068">
      <w:bodyDiv w:val="1"/>
      <w:marLeft w:val="0"/>
      <w:marRight w:val="0"/>
      <w:marTop w:val="0"/>
      <w:marBottom w:val="0"/>
      <w:divBdr>
        <w:top w:val="none" w:sz="0" w:space="0" w:color="auto"/>
        <w:left w:val="none" w:sz="0" w:space="0" w:color="auto"/>
        <w:bottom w:val="none" w:sz="0" w:space="0" w:color="auto"/>
        <w:right w:val="none" w:sz="0" w:space="0" w:color="auto"/>
      </w:divBdr>
    </w:div>
    <w:div w:id="307129465">
      <w:bodyDiv w:val="1"/>
      <w:marLeft w:val="0"/>
      <w:marRight w:val="0"/>
      <w:marTop w:val="0"/>
      <w:marBottom w:val="0"/>
      <w:divBdr>
        <w:top w:val="none" w:sz="0" w:space="0" w:color="auto"/>
        <w:left w:val="none" w:sz="0" w:space="0" w:color="auto"/>
        <w:bottom w:val="none" w:sz="0" w:space="0" w:color="auto"/>
        <w:right w:val="none" w:sz="0" w:space="0" w:color="auto"/>
      </w:divBdr>
      <w:divsChild>
        <w:div w:id="1747612261">
          <w:marLeft w:val="0"/>
          <w:marRight w:val="0"/>
          <w:marTop w:val="0"/>
          <w:marBottom w:val="600"/>
          <w:divBdr>
            <w:top w:val="none" w:sz="0" w:space="0" w:color="auto"/>
            <w:left w:val="none" w:sz="0" w:space="0" w:color="auto"/>
            <w:bottom w:val="none" w:sz="0" w:space="0" w:color="auto"/>
            <w:right w:val="none" w:sz="0" w:space="0" w:color="auto"/>
          </w:divBdr>
        </w:div>
        <w:div w:id="741484337">
          <w:marLeft w:val="0"/>
          <w:marRight w:val="0"/>
          <w:marTop w:val="0"/>
          <w:marBottom w:val="600"/>
          <w:divBdr>
            <w:top w:val="none" w:sz="0" w:space="0" w:color="auto"/>
            <w:left w:val="none" w:sz="0" w:space="0" w:color="auto"/>
            <w:bottom w:val="none" w:sz="0" w:space="0" w:color="auto"/>
            <w:right w:val="none" w:sz="0" w:space="0" w:color="auto"/>
          </w:divBdr>
          <w:divsChild>
            <w:div w:id="10302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5439">
      <w:bodyDiv w:val="1"/>
      <w:marLeft w:val="0"/>
      <w:marRight w:val="0"/>
      <w:marTop w:val="0"/>
      <w:marBottom w:val="0"/>
      <w:divBdr>
        <w:top w:val="none" w:sz="0" w:space="0" w:color="auto"/>
        <w:left w:val="none" w:sz="0" w:space="0" w:color="auto"/>
        <w:bottom w:val="none" w:sz="0" w:space="0" w:color="auto"/>
        <w:right w:val="none" w:sz="0" w:space="0" w:color="auto"/>
      </w:divBdr>
      <w:divsChild>
        <w:div w:id="747700251">
          <w:marLeft w:val="0"/>
          <w:marRight w:val="0"/>
          <w:marTop w:val="0"/>
          <w:marBottom w:val="0"/>
          <w:divBdr>
            <w:top w:val="none" w:sz="0" w:space="0" w:color="auto"/>
            <w:left w:val="none" w:sz="0" w:space="0" w:color="auto"/>
            <w:bottom w:val="none" w:sz="0" w:space="0" w:color="auto"/>
            <w:right w:val="none" w:sz="0" w:space="0" w:color="auto"/>
          </w:divBdr>
          <w:divsChild>
            <w:div w:id="732311423">
              <w:marLeft w:val="0"/>
              <w:marRight w:val="0"/>
              <w:marTop w:val="0"/>
              <w:marBottom w:val="0"/>
              <w:divBdr>
                <w:top w:val="none" w:sz="0" w:space="0" w:color="auto"/>
                <w:left w:val="none" w:sz="0" w:space="0" w:color="auto"/>
                <w:bottom w:val="none" w:sz="0" w:space="0" w:color="auto"/>
                <w:right w:val="none" w:sz="0" w:space="0" w:color="auto"/>
              </w:divBdr>
              <w:divsChild>
                <w:div w:id="11242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84909">
      <w:bodyDiv w:val="1"/>
      <w:marLeft w:val="0"/>
      <w:marRight w:val="0"/>
      <w:marTop w:val="0"/>
      <w:marBottom w:val="0"/>
      <w:divBdr>
        <w:top w:val="none" w:sz="0" w:space="0" w:color="auto"/>
        <w:left w:val="none" w:sz="0" w:space="0" w:color="auto"/>
        <w:bottom w:val="none" w:sz="0" w:space="0" w:color="auto"/>
        <w:right w:val="none" w:sz="0" w:space="0" w:color="auto"/>
      </w:divBdr>
    </w:div>
    <w:div w:id="415707104">
      <w:bodyDiv w:val="1"/>
      <w:marLeft w:val="0"/>
      <w:marRight w:val="0"/>
      <w:marTop w:val="0"/>
      <w:marBottom w:val="0"/>
      <w:divBdr>
        <w:top w:val="none" w:sz="0" w:space="0" w:color="auto"/>
        <w:left w:val="none" w:sz="0" w:space="0" w:color="auto"/>
        <w:bottom w:val="none" w:sz="0" w:space="0" w:color="auto"/>
        <w:right w:val="none" w:sz="0" w:space="0" w:color="auto"/>
      </w:divBdr>
      <w:divsChild>
        <w:div w:id="1223713833">
          <w:marLeft w:val="0"/>
          <w:marRight w:val="0"/>
          <w:marTop w:val="0"/>
          <w:marBottom w:val="0"/>
          <w:divBdr>
            <w:top w:val="none" w:sz="0" w:space="0" w:color="auto"/>
            <w:left w:val="none" w:sz="0" w:space="0" w:color="auto"/>
            <w:bottom w:val="none" w:sz="0" w:space="0" w:color="auto"/>
            <w:right w:val="none" w:sz="0" w:space="0" w:color="auto"/>
          </w:divBdr>
        </w:div>
        <w:div w:id="601300468">
          <w:marLeft w:val="0"/>
          <w:marRight w:val="0"/>
          <w:marTop w:val="0"/>
          <w:marBottom w:val="0"/>
          <w:divBdr>
            <w:top w:val="none" w:sz="0" w:space="0" w:color="auto"/>
            <w:left w:val="none" w:sz="0" w:space="0" w:color="auto"/>
            <w:bottom w:val="none" w:sz="0" w:space="0" w:color="auto"/>
            <w:right w:val="none" w:sz="0" w:space="0" w:color="auto"/>
          </w:divBdr>
        </w:div>
      </w:divsChild>
    </w:div>
    <w:div w:id="441611546">
      <w:bodyDiv w:val="1"/>
      <w:marLeft w:val="0"/>
      <w:marRight w:val="0"/>
      <w:marTop w:val="0"/>
      <w:marBottom w:val="0"/>
      <w:divBdr>
        <w:top w:val="none" w:sz="0" w:space="0" w:color="auto"/>
        <w:left w:val="none" w:sz="0" w:space="0" w:color="auto"/>
        <w:bottom w:val="none" w:sz="0" w:space="0" w:color="auto"/>
        <w:right w:val="none" w:sz="0" w:space="0" w:color="auto"/>
      </w:divBdr>
    </w:div>
    <w:div w:id="444010122">
      <w:bodyDiv w:val="1"/>
      <w:marLeft w:val="0"/>
      <w:marRight w:val="0"/>
      <w:marTop w:val="0"/>
      <w:marBottom w:val="0"/>
      <w:divBdr>
        <w:top w:val="none" w:sz="0" w:space="0" w:color="auto"/>
        <w:left w:val="none" w:sz="0" w:space="0" w:color="auto"/>
        <w:bottom w:val="none" w:sz="0" w:space="0" w:color="auto"/>
        <w:right w:val="none" w:sz="0" w:space="0" w:color="auto"/>
      </w:divBdr>
    </w:div>
    <w:div w:id="445927463">
      <w:bodyDiv w:val="1"/>
      <w:marLeft w:val="0"/>
      <w:marRight w:val="0"/>
      <w:marTop w:val="0"/>
      <w:marBottom w:val="0"/>
      <w:divBdr>
        <w:top w:val="none" w:sz="0" w:space="0" w:color="auto"/>
        <w:left w:val="none" w:sz="0" w:space="0" w:color="auto"/>
        <w:bottom w:val="none" w:sz="0" w:space="0" w:color="auto"/>
        <w:right w:val="none" w:sz="0" w:space="0" w:color="auto"/>
      </w:divBdr>
      <w:divsChild>
        <w:div w:id="1135491527">
          <w:marLeft w:val="0"/>
          <w:marRight w:val="0"/>
          <w:marTop w:val="0"/>
          <w:marBottom w:val="0"/>
          <w:divBdr>
            <w:top w:val="none" w:sz="0" w:space="0" w:color="auto"/>
            <w:left w:val="none" w:sz="0" w:space="0" w:color="auto"/>
            <w:bottom w:val="none" w:sz="0" w:space="0" w:color="auto"/>
            <w:right w:val="none" w:sz="0" w:space="0" w:color="auto"/>
          </w:divBdr>
          <w:divsChild>
            <w:div w:id="1301350749">
              <w:marLeft w:val="0"/>
              <w:marRight w:val="0"/>
              <w:marTop w:val="0"/>
              <w:marBottom w:val="0"/>
              <w:divBdr>
                <w:top w:val="none" w:sz="0" w:space="0" w:color="auto"/>
                <w:left w:val="none" w:sz="0" w:space="0" w:color="auto"/>
                <w:bottom w:val="none" w:sz="0" w:space="0" w:color="auto"/>
                <w:right w:val="none" w:sz="0" w:space="0" w:color="auto"/>
              </w:divBdr>
              <w:divsChild>
                <w:div w:id="7731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7638">
      <w:bodyDiv w:val="1"/>
      <w:marLeft w:val="0"/>
      <w:marRight w:val="0"/>
      <w:marTop w:val="0"/>
      <w:marBottom w:val="0"/>
      <w:divBdr>
        <w:top w:val="none" w:sz="0" w:space="0" w:color="auto"/>
        <w:left w:val="none" w:sz="0" w:space="0" w:color="auto"/>
        <w:bottom w:val="none" w:sz="0" w:space="0" w:color="auto"/>
        <w:right w:val="none" w:sz="0" w:space="0" w:color="auto"/>
      </w:divBdr>
    </w:div>
    <w:div w:id="555356057">
      <w:bodyDiv w:val="1"/>
      <w:marLeft w:val="0"/>
      <w:marRight w:val="0"/>
      <w:marTop w:val="0"/>
      <w:marBottom w:val="0"/>
      <w:divBdr>
        <w:top w:val="none" w:sz="0" w:space="0" w:color="auto"/>
        <w:left w:val="none" w:sz="0" w:space="0" w:color="auto"/>
        <w:bottom w:val="none" w:sz="0" w:space="0" w:color="auto"/>
        <w:right w:val="none" w:sz="0" w:space="0" w:color="auto"/>
      </w:divBdr>
    </w:div>
    <w:div w:id="569925410">
      <w:bodyDiv w:val="1"/>
      <w:marLeft w:val="0"/>
      <w:marRight w:val="0"/>
      <w:marTop w:val="0"/>
      <w:marBottom w:val="0"/>
      <w:divBdr>
        <w:top w:val="none" w:sz="0" w:space="0" w:color="auto"/>
        <w:left w:val="none" w:sz="0" w:space="0" w:color="auto"/>
        <w:bottom w:val="none" w:sz="0" w:space="0" w:color="auto"/>
        <w:right w:val="none" w:sz="0" w:space="0" w:color="auto"/>
      </w:divBdr>
      <w:divsChild>
        <w:div w:id="979581580">
          <w:marLeft w:val="0"/>
          <w:marRight w:val="0"/>
          <w:marTop w:val="0"/>
          <w:marBottom w:val="0"/>
          <w:divBdr>
            <w:top w:val="single" w:sz="12" w:space="0" w:color="FFFFFF"/>
            <w:left w:val="none" w:sz="0" w:space="0" w:color="auto"/>
            <w:bottom w:val="none" w:sz="0" w:space="0" w:color="auto"/>
            <w:right w:val="none" w:sz="0" w:space="0" w:color="auto"/>
          </w:divBdr>
          <w:divsChild>
            <w:div w:id="162858332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91160877">
      <w:bodyDiv w:val="1"/>
      <w:marLeft w:val="0"/>
      <w:marRight w:val="0"/>
      <w:marTop w:val="0"/>
      <w:marBottom w:val="0"/>
      <w:divBdr>
        <w:top w:val="none" w:sz="0" w:space="0" w:color="auto"/>
        <w:left w:val="none" w:sz="0" w:space="0" w:color="auto"/>
        <w:bottom w:val="none" w:sz="0" w:space="0" w:color="auto"/>
        <w:right w:val="none" w:sz="0" w:space="0" w:color="auto"/>
      </w:divBdr>
      <w:divsChild>
        <w:div w:id="27341411">
          <w:marLeft w:val="0"/>
          <w:marRight w:val="0"/>
          <w:marTop w:val="0"/>
          <w:marBottom w:val="0"/>
          <w:divBdr>
            <w:top w:val="none" w:sz="0" w:space="0" w:color="auto"/>
            <w:left w:val="none" w:sz="0" w:space="0" w:color="auto"/>
            <w:bottom w:val="none" w:sz="0" w:space="0" w:color="auto"/>
            <w:right w:val="none" w:sz="0" w:space="0" w:color="auto"/>
          </w:divBdr>
          <w:divsChild>
            <w:div w:id="6296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8563">
      <w:bodyDiv w:val="1"/>
      <w:marLeft w:val="0"/>
      <w:marRight w:val="0"/>
      <w:marTop w:val="0"/>
      <w:marBottom w:val="0"/>
      <w:divBdr>
        <w:top w:val="none" w:sz="0" w:space="0" w:color="auto"/>
        <w:left w:val="none" w:sz="0" w:space="0" w:color="auto"/>
        <w:bottom w:val="none" w:sz="0" w:space="0" w:color="auto"/>
        <w:right w:val="none" w:sz="0" w:space="0" w:color="auto"/>
      </w:divBdr>
      <w:divsChild>
        <w:div w:id="2073113807">
          <w:marLeft w:val="0"/>
          <w:marRight w:val="0"/>
          <w:marTop w:val="0"/>
          <w:marBottom w:val="0"/>
          <w:divBdr>
            <w:top w:val="none" w:sz="0" w:space="0" w:color="auto"/>
            <w:left w:val="none" w:sz="0" w:space="0" w:color="auto"/>
            <w:bottom w:val="none" w:sz="0" w:space="0" w:color="auto"/>
            <w:right w:val="none" w:sz="0" w:space="0" w:color="auto"/>
          </w:divBdr>
        </w:div>
        <w:div w:id="2048216554">
          <w:marLeft w:val="0"/>
          <w:marRight w:val="0"/>
          <w:marTop w:val="0"/>
          <w:marBottom w:val="0"/>
          <w:divBdr>
            <w:top w:val="none" w:sz="0" w:space="0" w:color="auto"/>
            <w:left w:val="none" w:sz="0" w:space="0" w:color="auto"/>
            <w:bottom w:val="none" w:sz="0" w:space="0" w:color="auto"/>
            <w:right w:val="none" w:sz="0" w:space="0" w:color="auto"/>
          </w:divBdr>
        </w:div>
      </w:divsChild>
    </w:div>
    <w:div w:id="622811837">
      <w:bodyDiv w:val="1"/>
      <w:marLeft w:val="0"/>
      <w:marRight w:val="0"/>
      <w:marTop w:val="0"/>
      <w:marBottom w:val="0"/>
      <w:divBdr>
        <w:top w:val="none" w:sz="0" w:space="0" w:color="auto"/>
        <w:left w:val="none" w:sz="0" w:space="0" w:color="auto"/>
        <w:bottom w:val="none" w:sz="0" w:space="0" w:color="auto"/>
        <w:right w:val="none" w:sz="0" w:space="0" w:color="auto"/>
      </w:divBdr>
    </w:div>
    <w:div w:id="623385386">
      <w:bodyDiv w:val="1"/>
      <w:marLeft w:val="0"/>
      <w:marRight w:val="0"/>
      <w:marTop w:val="0"/>
      <w:marBottom w:val="0"/>
      <w:divBdr>
        <w:top w:val="none" w:sz="0" w:space="0" w:color="auto"/>
        <w:left w:val="none" w:sz="0" w:space="0" w:color="auto"/>
        <w:bottom w:val="none" w:sz="0" w:space="0" w:color="auto"/>
        <w:right w:val="none" w:sz="0" w:space="0" w:color="auto"/>
      </w:divBdr>
    </w:div>
    <w:div w:id="645084613">
      <w:bodyDiv w:val="1"/>
      <w:marLeft w:val="0"/>
      <w:marRight w:val="0"/>
      <w:marTop w:val="0"/>
      <w:marBottom w:val="0"/>
      <w:divBdr>
        <w:top w:val="none" w:sz="0" w:space="0" w:color="auto"/>
        <w:left w:val="none" w:sz="0" w:space="0" w:color="auto"/>
        <w:bottom w:val="none" w:sz="0" w:space="0" w:color="auto"/>
        <w:right w:val="none" w:sz="0" w:space="0" w:color="auto"/>
      </w:divBdr>
      <w:divsChild>
        <w:div w:id="623930094">
          <w:marLeft w:val="0"/>
          <w:marRight w:val="0"/>
          <w:marTop w:val="0"/>
          <w:marBottom w:val="0"/>
          <w:divBdr>
            <w:top w:val="none" w:sz="0" w:space="0" w:color="auto"/>
            <w:left w:val="none" w:sz="0" w:space="0" w:color="auto"/>
            <w:bottom w:val="none" w:sz="0" w:space="0" w:color="auto"/>
            <w:right w:val="none" w:sz="0" w:space="0" w:color="auto"/>
          </w:divBdr>
        </w:div>
        <w:div w:id="1402753119">
          <w:marLeft w:val="0"/>
          <w:marRight w:val="0"/>
          <w:marTop w:val="0"/>
          <w:marBottom w:val="225"/>
          <w:divBdr>
            <w:top w:val="none" w:sz="0" w:space="0" w:color="auto"/>
            <w:left w:val="none" w:sz="0" w:space="0" w:color="auto"/>
            <w:bottom w:val="none" w:sz="0" w:space="0" w:color="auto"/>
            <w:right w:val="none" w:sz="0" w:space="0" w:color="auto"/>
          </w:divBdr>
        </w:div>
        <w:div w:id="1681353987">
          <w:marLeft w:val="0"/>
          <w:marRight w:val="0"/>
          <w:marTop w:val="0"/>
          <w:marBottom w:val="225"/>
          <w:divBdr>
            <w:top w:val="none" w:sz="0" w:space="0" w:color="auto"/>
            <w:left w:val="none" w:sz="0" w:space="0" w:color="auto"/>
            <w:bottom w:val="none" w:sz="0" w:space="0" w:color="auto"/>
            <w:right w:val="none" w:sz="0" w:space="0" w:color="auto"/>
          </w:divBdr>
        </w:div>
      </w:divsChild>
    </w:div>
    <w:div w:id="677542875">
      <w:bodyDiv w:val="1"/>
      <w:marLeft w:val="0"/>
      <w:marRight w:val="0"/>
      <w:marTop w:val="0"/>
      <w:marBottom w:val="0"/>
      <w:divBdr>
        <w:top w:val="none" w:sz="0" w:space="0" w:color="auto"/>
        <w:left w:val="none" w:sz="0" w:space="0" w:color="auto"/>
        <w:bottom w:val="none" w:sz="0" w:space="0" w:color="auto"/>
        <w:right w:val="none" w:sz="0" w:space="0" w:color="auto"/>
      </w:divBdr>
    </w:div>
    <w:div w:id="680401048">
      <w:bodyDiv w:val="1"/>
      <w:marLeft w:val="0"/>
      <w:marRight w:val="0"/>
      <w:marTop w:val="0"/>
      <w:marBottom w:val="0"/>
      <w:divBdr>
        <w:top w:val="none" w:sz="0" w:space="0" w:color="auto"/>
        <w:left w:val="none" w:sz="0" w:space="0" w:color="auto"/>
        <w:bottom w:val="none" w:sz="0" w:space="0" w:color="auto"/>
        <w:right w:val="none" w:sz="0" w:space="0" w:color="auto"/>
      </w:divBdr>
      <w:divsChild>
        <w:div w:id="1216163941">
          <w:marLeft w:val="0"/>
          <w:marRight w:val="0"/>
          <w:marTop w:val="0"/>
          <w:marBottom w:val="0"/>
          <w:divBdr>
            <w:top w:val="none" w:sz="0" w:space="0" w:color="auto"/>
            <w:left w:val="none" w:sz="0" w:space="0" w:color="auto"/>
            <w:bottom w:val="none" w:sz="0" w:space="0" w:color="auto"/>
            <w:right w:val="none" w:sz="0" w:space="0" w:color="auto"/>
          </w:divBdr>
          <w:divsChild>
            <w:div w:id="1122186245">
              <w:marLeft w:val="0"/>
              <w:marRight w:val="0"/>
              <w:marTop w:val="0"/>
              <w:marBottom w:val="0"/>
              <w:divBdr>
                <w:top w:val="none" w:sz="0" w:space="0" w:color="auto"/>
                <w:left w:val="none" w:sz="0" w:space="0" w:color="auto"/>
                <w:bottom w:val="none" w:sz="0" w:space="0" w:color="auto"/>
                <w:right w:val="none" w:sz="0" w:space="0" w:color="auto"/>
              </w:divBdr>
              <w:divsChild>
                <w:div w:id="564070409">
                  <w:marLeft w:val="0"/>
                  <w:marRight w:val="0"/>
                  <w:marTop w:val="0"/>
                  <w:marBottom w:val="0"/>
                  <w:divBdr>
                    <w:top w:val="none" w:sz="0" w:space="0" w:color="auto"/>
                    <w:left w:val="none" w:sz="0" w:space="0" w:color="auto"/>
                    <w:bottom w:val="none" w:sz="0" w:space="0" w:color="auto"/>
                    <w:right w:val="none" w:sz="0" w:space="0" w:color="auto"/>
                  </w:divBdr>
                  <w:divsChild>
                    <w:div w:id="5903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7149">
      <w:bodyDiv w:val="1"/>
      <w:marLeft w:val="0"/>
      <w:marRight w:val="0"/>
      <w:marTop w:val="0"/>
      <w:marBottom w:val="0"/>
      <w:divBdr>
        <w:top w:val="none" w:sz="0" w:space="0" w:color="auto"/>
        <w:left w:val="none" w:sz="0" w:space="0" w:color="auto"/>
        <w:bottom w:val="none" w:sz="0" w:space="0" w:color="auto"/>
        <w:right w:val="none" w:sz="0" w:space="0" w:color="auto"/>
      </w:divBdr>
    </w:div>
    <w:div w:id="707411046">
      <w:bodyDiv w:val="1"/>
      <w:marLeft w:val="0"/>
      <w:marRight w:val="0"/>
      <w:marTop w:val="0"/>
      <w:marBottom w:val="0"/>
      <w:divBdr>
        <w:top w:val="none" w:sz="0" w:space="0" w:color="auto"/>
        <w:left w:val="none" w:sz="0" w:space="0" w:color="auto"/>
        <w:bottom w:val="none" w:sz="0" w:space="0" w:color="auto"/>
        <w:right w:val="none" w:sz="0" w:space="0" w:color="auto"/>
      </w:divBdr>
    </w:div>
    <w:div w:id="738290536">
      <w:bodyDiv w:val="1"/>
      <w:marLeft w:val="0"/>
      <w:marRight w:val="0"/>
      <w:marTop w:val="0"/>
      <w:marBottom w:val="0"/>
      <w:divBdr>
        <w:top w:val="none" w:sz="0" w:space="0" w:color="auto"/>
        <w:left w:val="none" w:sz="0" w:space="0" w:color="auto"/>
        <w:bottom w:val="none" w:sz="0" w:space="0" w:color="auto"/>
        <w:right w:val="none" w:sz="0" w:space="0" w:color="auto"/>
      </w:divBdr>
    </w:div>
    <w:div w:id="739601823">
      <w:bodyDiv w:val="1"/>
      <w:marLeft w:val="0"/>
      <w:marRight w:val="0"/>
      <w:marTop w:val="0"/>
      <w:marBottom w:val="0"/>
      <w:divBdr>
        <w:top w:val="none" w:sz="0" w:space="0" w:color="auto"/>
        <w:left w:val="none" w:sz="0" w:space="0" w:color="auto"/>
        <w:bottom w:val="none" w:sz="0" w:space="0" w:color="auto"/>
        <w:right w:val="none" w:sz="0" w:space="0" w:color="auto"/>
      </w:divBdr>
    </w:div>
    <w:div w:id="762532671">
      <w:bodyDiv w:val="1"/>
      <w:marLeft w:val="0"/>
      <w:marRight w:val="0"/>
      <w:marTop w:val="0"/>
      <w:marBottom w:val="0"/>
      <w:divBdr>
        <w:top w:val="none" w:sz="0" w:space="0" w:color="auto"/>
        <w:left w:val="none" w:sz="0" w:space="0" w:color="auto"/>
        <w:bottom w:val="none" w:sz="0" w:space="0" w:color="auto"/>
        <w:right w:val="none" w:sz="0" w:space="0" w:color="auto"/>
      </w:divBdr>
      <w:divsChild>
        <w:div w:id="169804835">
          <w:marLeft w:val="0"/>
          <w:marRight w:val="0"/>
          <w:marTop w:val="0"/>
          <w:marBottom w:val="0"/>
          <w:divBdr>
            <w:top w:val="single" w:sz="12" w:space="0" w:color="FFFFFF"/>
            <w:left w:val="none" w:sz="0" w:space="0" w:color="auto"/>
            <w:bottom w:val="none" w:sz="0" w:space="0" w:color="auto"/>
            <w:right w:val="none" w:sz="0" w:space="0" w:color="auto"/>
          </w:divBdr>
          <w:divsChild>
            <w:div w:id="1285579526">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775635228">
      <w:bodyDiv w:val="1"/>
      <w:marLeft w:val="0"/>
      <w:marRight w:val="0"/>
      <w:marTop w:val="0"/>
      <w:marBottom w:val="0"/>
      <w:divBdr>
        <w:top w:val="none" w:sz="0" w:space="0" w:color="auto"/>
        <w:left w:val="none" w:sz="0" w:space="0" w:color="auto"/>
        <w:bottom w:val="none" w:sz="0" w:space="0" w:color="auto"/>
        <w:right w:val="none" w:sz="0" w:space="0" w:color="auto"/>
      </w:divBdr>
    </w:div>
    <w:div w:id="800655780">
      <w:bodyDiv w:val="1"/>
      <w:marLeft w:val="0"/>
      <w:marRight w:val="0"/>
      <w:marTop w:val="0"/>
      <w:marBottom w:val="0"/>
      <w:divBdr>
        <w:top w:val="none" w:sz="0" w:space="0" w:color="auto"/>
        <w:left w:val="none" w:sz="0" w:space="0" w:color="auto"/>
        <w:bottom w:val="none" w:sz="0" w:space="0" w:color="auto"/>
        <w:right w:val="none" w:sz="0" w:space="0" w:color="auto"/>
      </w:divBdr>
    </w:div>
    <w:div w:id="805197951">
      <w:bodyDiv w:val="1"/>
      <w:marLeft w:val="0"/>
      <w:marRight w:val="0"/>
      <w:marTop w:val="0"/>
      <w:marBottom w:val="0"/>
      <w:divBdr>
        <w:top w:val="none" w:sz="0" w:space="0" w:color="auto"/>
        <w:left w:val="none" w:sz="0" w:space="0" w:color="auto"/>
        <w:bottom w:val="none" w:sz="0" w:space="0" w:color="auto"/>
        <w:right w:val="none" w:sz="0" w:space="0" w:color="auto"/>
      </w:divBdr>
      <w:divsChild>
        <w:div w:id="1938245048">
          <w:marLeft w:val="0"/>
          <w:marRight w:val="0"/>
          <w:marTop w:val="0"/>
          <w:marBottom w:val="0"/>
          <w:divBdr>
            <w:top w:val="none" w:sz="0" w:space="0" w:color="auto"/>
            <w:left w:val="none" w:sz="0" w:space="0" w:color="auto"/>
            <w:bottom w:val="none" w:sz="0" w:space="0" w:color="auto"/>
            <w:right w:val="none" w:sz="0" w:space="0" w:color="auto"/>
          </w:divBdr>
          <w:divsChild>
            <w:div w:id="682784803">
              <w:marLeft w:val="0"/>
              <w:marRight w:val="0"/>
              <w:marTop w:val="0"/>
              <w:marBottom w:val="0"/>
              <w:divBdr>
                <w:top w:val="none" w:sz="0" w:space="0" w:color="auto"/>
                <w:left w:val="none" w:sz="0" w:space="0" w:color="auto"/>
                <w:bottom w:val="none" w:sz="0" w:space="0" w:color="auto"/>
                <w:right w:val="none" w:sz="0" w:space="0" w:color="auto"/>
              </w:divBdr>
              <w:divsChild>
                <w:div w:id="5100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9983">
      <w:bodyDiv w:val="1"/>
      <w:marLeft w:val="0"/>
      <w:marRight w:val="0"/>
      <w:marTop w:val="0"/>
      <w:marBottom w:val="0"/>
      <w:divBdr>
        <w:top w:val="none" w:sz="0" w:space="0" w:color="auto"/>
        <w:left w:val="none" w:sz="0" w:space="0" w:color="auto"/>
        <w:bottom w:val="none" w:sz="0" w:space="0" w:color="auto"/>
        <w:right w:val="none" w:sz="0" w:space="0" w:color="auto"/>
      </w:divBdr>
    </w:div>
    <w:div w:id="839545644">
      <w:bodyDiv w:val="1"/>
      <w:marLeft w:val="0"/>
      <w:marRight w:val="0"/>
      <w:marTop w:val="0"/>
      <w:marBottom w:val="0"/>
      <w:divBdr>
        <w:top w:val="none" w:sz="0" w:space="0" w:color="auto"/>
        <w:left w:val="none" w:sz="0" w:space="0" w:color="auto"/>
        <w:bottom w:val="none" w:sz="0" w:space="0" w:color="auto"/>
        <w:right w:val="none" w:sz="0" w:space="0" w:color="auto"/>
      </w:divBdr>
    </w:div>
    <w:div w:id="920023471">
      <w:bodyDiv w:val="1"/>
      <w:marLeft w:val="0"/>
      <w:marRight w:val="0"/>
      <w:marTop w:val="0"/>
      <w:marBottom w:val="0"/>
      <w:divBdr>
        <w:top w:val="none" w:sz="0" w:space="0" w:color="auto"/>
        <w:left w:val="none" w:sz="0" w:space="0" w:color="auto"/>
        <w:bottom w:val="none" w:sz="0" w:space="0" w:color="auto"/>
        <w:right w:val="none" w:sz="0" w:space="0" w:color="auto"/>
      </w:divBdr>
    </w:div>
    <w:div w:id="939415241">
      <w:bodyDiv w:val="1"/>
      <w:marLeft w:val="0"/>
      <w:marRight w:val="0"/>
      <w:marTop w:val="0"/>
      <w:marBottom w:val="0"/>
      <w:divBdr>
        <w:top w:val="none" w:sz="0" w:space="0" w:color="auto"/>
        <w:left w:val="none" w:sz="0" w:space="0" w:color="auto"/>
        <w:bottom w:val="none" w:sz="0" w:space="0" w:color="auto"/>
        <w:right w:val="none" w:sz="0" w:space="0" w:color="auto"/>
      </w:divBdr>
    </w:div>
    <w:div w:id="940262120">
      <w:bodyDiv w:val="1"/>
      <w:marLeft w:val="0"/>
      <w:marRight w:val="0"/>
      <w:marTop w:val="0"/>
      <w:marBottom w:val="0"/>
      <w:divBdr>
        <w:top w:val="none" w:sz="0" w:space="0" w:color="auto"/>
        <w:left w:val="none" w:sz="0" w:space="0" w:color="auto"/>
        <w:bottom w:val="none" w:sz="0" w:space="0" w:color="auto"/>
        <w:right w:val="none" w:sz="0" w:space="0" w:color="auto"/>
      </w:divBdr>
    </w:div>
    <w:div w:id="946231135">
      <w:bodyDiv w:val="1"/>
      <w:marLeft w:val="0"/>
      <w:marRight w:val="0"/>
      <w:marTop w:val="0"/>
      <w:marBottom w:val="0"/>
      <w:divBdr>
        <w:top w:val="none" w:sz="0" w:space="0" w:color="auto"/>
        <w:left w:val="none" w:sz="0" w:space="0" w:color="auto"/>
        <w:bottom w:val="none" w:sz="0" w:space="0" w:color="auto"/>
        <w:right w:val="none" w:sz="0" w:space="0" w:color="auto"/>
      </w:divBdr>
    </w:div>
    <w:div w:id="962688643">
      <w:bodyDiv w:val="1"/>
      <w:marLeft w:val="0"/>
      <w:marRight w:val="0"/>
      <w:marTop w:val="0"/>
      <w:marBottom w:val="0"/>
      <w:divBdr>
        <w:top w:val="none" w:sz="0" w:space="0" w:color="auto"/>
        <w:left w:val="none" w:sz="0" w:space="0" w:color="auto"/>
        <w:bottom w:val="none" w:sz="0" w:space="0" w:color="auto"/>
        <w:right w:val="none" w:sz="0" w:space="0" w:color="auto"/>
      </w:divBdr>
    </w:div>
    <w:div w:id="996887083">
      <w:bodyDiv w:val="1"/>
      <w:marLeft w:val="0"/>
      <w:marRight w:val="0"/>
      <w:marTop w:val="0"/>
      <w:marBottom w:val="0"/>
      <w:divBdr>
        <w:top w:val="none" w:sz="0" w:space="0" w:color="auto"/>
        <w:left w:val="none" w:sz="0" w:space="0" w:color="auto"/>
        <w:bottom w:val="none" w:sz="0" w:space="0" w:color="auto"/>
        <w:right w:val="none" w:sz="0" w:space="0" w:color="auto"/>
      </w:divBdr>
    </w:div>
    <w:div w:id="1024863414">
      <w:bodyDiv w:val="1"/>
      <w:marLeft w:val="0"/>
      <w:marRight w:val="0"/>
      <w:marTop w:val="0"/>
      <w:marBottom w:val="0"/>
      <w:divBdr>
        <w:top w:val="none" w:sz="0" w:space="0" w:color="auto"/>
        <w:left w:val="none" w:sz="0" w:space="0" w:color="auto"/>
        <w:bottom w:val="none" w:sz="0" w:space="0" w:color="auto"/>
        <w:right w:val="none" w:sz="0" w:space="0" w:color="auto"/>
      </w:divBdr>
    </w:div>
    <w:div w:id="1032682325">
      <w:bodyDiv w:val="1"/>
      <w:marLeft w:val="0"/>
      <w:marRight w:val="0"/>
      <w:marTop w:val="0"/>
      <w:marBottom w:val="0"/>
      <w:divBdr>
        <w:top w:val="none" w:sz="0" w:space="0" w:color="auto"/>
        <w:left w:val="none" w:sz="0" w:space="0" w:color="auto"/>
        <w:bottom w:val="none" w:sz="0" w:space="0" w:color="auto"/>
        <w:right w:val="none" w:sz="0" w:space="0" w:color="auto"/>
      </w:divBdr>
    </w:div>
    <w:div w:id="1055200309">
      <w:bodyDiv w:val="1"/>
      <w:marLeft w:val="0"/>
      <w:marRight w:val="0"/>
      <w:marTop w:val="0"/>
      <w:marBottom w:val="0"/>
      <w:divBdr>
        <w:top w:val="none" w:sz="0" w:space="0" w:color="auto"/>
        <w:left w:val="none" w:sz="0" w:space="0" w:color="auto"/>
        <w:bottom w:val="none" w:sz="0" w:space="0" w:color="auto"/>
        <w:right w:val="none" w:sz="0" w:space="0" w:color="auto"/>
      </w:divBdr>
    </w:div>
    <w:div w:id="1079592829">
      <w:bodyDiv w:val="1"/>
      <w:marLeft w:val="0"/>
      <w:marRight w:val="0"/>
      <w:marTop w:val="0"/>
      <w:marBottom w:val="0"/>
      <w:divBdr>
        <w:top w:val="none" w:sz="0" w:space="0" w:color="auto"/>
        <w:left w:val="none" w:sz="0" w:space="0" w:color="auto"/>
        <w:bottom w:val="none" w:sz="0" w:space="0" w:color="auto"/>
        <w:right w:val="none" w:sz="0" w:space="0" w:color="auto"/>
      </w:divBdr>
    </w:div>
    <w:div w:id="1112093983">
      <w:bodyDiv w:val="1"/>
      <w:marLeft w:val="0"/>
      <w:marRight w:val="0"/>
      <w:marTop w:val="0"/>
      <w:marBottom w:val="0"/>
      <w:divBdr>
        <w:top w:val="none" w:sz="0" w:space="0" w:color="auto"/>
        <w:left w:val="none" w:sz="0" w:space="0" w:color="auto"/>
        <w:bottom w:val="none" w:sz="0" w:space="0" w:color="auto"/>
        <w:right w:val="none" w:sz="0" w:space="0" w:color="auto"/>
      </w:divBdr>
    </w:div>
    <w:div w:id="1114205661">
      <w:bodyDiv w:val="1"/>
      <w:marLeft w:val="0"/>
      <w:marRight w:val="0"/>
      <w:marTop w:val="0"/>
      <w:marBottom w:val="0"/>
      <w:divBdr>
        <w:top w:val="none" w:sz="0" w:space="0" w:color="auto"/>
        <w:left w:val="none" w:sz="0" w:space="0" w:color="auto"/>
        <w:bottom w:val="none" w:sz="0" w:space="0" w:color="auto"/>
        <w:right w:val="none" w:sz="0" w:space="0" w:color="auto"/>
      </w:divBdr>
    </w:div>
    <w:div w:id="1119764775">
      <w:bodyDiv w:val="1"/>
      <w:marLeft w:val="0"/>
      <w:marRight w:val="0"/>
      <w:marTop w:val="0"/>
      <w:marBottom w:val="0"/>
      <w:divBdr>
        <w:top w:val="none" w:sz="0" w:space="0" w:color="auto"/>
        <w:left w:val="none" w:sz="0" w:space="0" w:color="auto"/>
        <w:bottom w:val="none" w:sz="0" w:space="0" w:color="auto"/>
        <w:right w:val="none" w:sz="0" w:space="0" w:color="auto"/>
      </w:divBdr>
    </w:div>
    <w:div w:id="1195000971">
      <w:bodyDiv w:val="1"/>
      <w:marLeft w:val="0"/>
      <w:marRight w:val="0"/>
      <w:marTop w:val="0"/>
      <w:marBottom w:val="0"/>
      <w:divBdr>
        <w:top w:val="none" w:sz="0" w:space="0" w:color="auto"/>
        <w:left w:val="none" w:sz="0" w:space="0" w:color="auto"/>
        <w:bottom w:val="none" w:sz="0" w:space="0" w:color="auto"/>
        <w:right w:val="none" w:sz="0" w:space="0" w:color="auto"/>
      </w:divBdr>
    </w:div>
    <w:div w:id="1198741580">
      <w:bodyDiv w:val="1"/>
      <w:marLeft w:val="0"/>
      <w:marRight w:val="0"/>
      <w:marTop w:val="0"/>
      <w:marBottom w:val="0"/>
      <w:divBdr>
        <w:top w:val="none" w:sz="0" w:space="0" w:color="auto"/>
        <w:left w:val="none" w:sz="0" w:space="0" w:color="auto"/>
        <w:bottom w:val="none" w:sz="0" w:space="0" w:color="auto"/>
        <w:right w:val="none" w:sz="0" w:space="0" w:color="auto"/>
      </w:divBdr>
    </w:div>
    <w:div w:id="1208420997">
      <w:bodyDiv w:val="1"/>
      <w:marLeft w:val="0"/>
      <w:marRight w:val="0"/>
      <w:marTop w:val="0"/>
      <w:marBottom w:val="0"/>
      <w:divBdr>
        <w:top w:val="none" w:sz="0" w:space="0" w:color="auto"/>
        <w:left w:val="none" w:sz="0" w:space="0" w:color="auto"/>
        <w:bottom w:val="none" w:sz="0" w:space="0" w:color="auto"/>
        <w:right w:val="none" w:sz="0" w:space="0" w:color="auto"/>
      </w:divBdr>
    </w:div>
    <w:div w:id="1240285912">
      <w:bodyDiv w:val="1"/>
      <w:marLeft w:val="0"/>
      <w:marRight w:val="0"/>
      <w:marTop w:val="0"/>
      <w:marBottom w:val="0"/>
      <w:divBdr>
        <w:top w:val="none" w:sz="0" w:space="0" w:color="auto"/>
        <w:left w:val="none" w:sz="0" w:space="0" w:color="auto"/>
        <w:bottom w:val="none" w:sz="0" w:space="0" w:color="auto"/>
        <w:right w:val="none" w:sz="0" w:space="0" w:color="auto"/>
      </w:divBdr>
    </w:div>
    <w:div w:id="1264218341">
      <w:bodyDiv w:val="1"/>
      <w:marLeft w:val="0"/>
      <w:marRight w:val="0"/>
      <w:marTop w:val="0"/>
      <w:marBottom w:val="0"/>
      <w:divBdr>
        <w:top w:val="none" w:sz="0" w:space="0" w:color="auto"/>
        <w:left w:val="none" w:sz="0" w:space="0" w:color="auto"/>
        <w:bottom w:val="none" w:sz="0" w:space="0" w:color="auto"/>
        <w:right w:val="none" w:sz="0" w:space="0" w:color="auto"/>
      </w:divBdr>
      <w:divsChild>
        <w:div w:id="2084257910">
          <w:marLeft w:val="0"/>
          <w:marRight w:val="0"/>
          <w:marTop w:val="0"/>
          <w:marBottom w:val="0"/>
          <w:divBdr>
            <w:top w:val="none" w:sz="0" w:space="0" w:color="auto"/>
            <w:left w:val="none" w:sz="0" w:space="0" w:color="auto"/>
            <w:bottom w:val="none" w:sz="0" w:space="0" w:color="auto"/>
            <w:right w:val="none" w:sz="0" w:space="0" w:color="auto"/>
          </w:divBdr>
        </w:div>
        <w:div w:id="297999288">
          <w:marLeft w:val="0"/>
          <w:marRight w:val="0"/>
          <w:marTop w:val="0"/>
          <w:marBottom w:val="225"/>
          <w:divBdr>
            <w:top w:val="none" w:sz="0" w:space="0" w:color="auto"/>
            <w:left w:val="none" w:sz="0" w:space="0" w:color="auto"/>
            <w:bottom w:val="none" w:sz="0" w:space="0" w:color="auto"/>
            <w:right w:val="none" w:sz="0" w:space="0" w:color="auto"/>
          </w:divBdr>
        </w:div>
        <w:div w:id="922107386">
          <w:marLeft w:val="0"/>
          <w:marRight w:val="0"/>
          <w:marTop w:val="0"/>
          <w:marBottom w:val="225"/>
          <w:divBdr>
            <w:top w:val="none" w:sz="0" w:space="0" w:color="auto"/>
            <w:left w:val="none" w:sz="0" w:space="0" w:color="auto"/>
            <w:bottom w:val="none" w:sz="0" w:space="0" w:color="auto"/>
            <w:right w:val="none" w:sz="0" w:space="0" w:color="auto"/>
          </w:divBdr>
        </w:div>
      </w:divsChild>
    </w:div>
    <w:div w:id="1293094511">
      <w:bodyDiv w:val="1"/>
      <w:marLeft w:val="0"/>
      <w:marRight w:val="0"/>
      <w:marTop w:val="0"/>
      <w:marBottom w:val="0"/>
      <w:divBdr>
        <w:top w:val="none" w:sz="0" w:space="0" w:color="auto"/>
        <w:left w:val="none" w:sz="0" w:space="0" w:color="auto"/>
        <w:bottom w:val="none" w:sz="0" w:space="0" w:color="auto"/>
        <w:right w:val="none" w:sz="0" w:space="0" w:color="auto"/>
      </w:divBdr>
    </w:div>
    <w:div w:id="1338076018">
      <w:bodyDiv w:val="1"/>
      <w:marLeft w:val="0"/>
      <w:marRight w:val="0"/>
      <w:marTop w:val="0"/>
      <w:marBottom w:val="0"/>
      <w:divBdr>
        <w:top w:val="none" w:sz="0" w:space="0" w:color="auto"/>
        <w:left w:val="none" w:sz="0" w:space="0" w:color="auto"/>
        <w:bottom w:val="none" w:sz="0" w:space="0" w:color="auto"/>
        <w:right w:val="none" w:sz="0" w:space="0" w:color="auto"/>
      </w:divBdr>
    </w:div>
    <w:div w:id="1353603574">
      <w:bodyDiv w:val="1"/>
      <w:marLeft w:val="0"/>
      <w:marRight w:val="0"/>
      <w:marTop w:val="0"/>
      <w:marBottom w:val="0"/>
      <w:divBdr>
        <w:top w:val="none" w:sz="0" w:space="0" w:color="auto"/>
        <w:left w:val="none" w:sz="0" w:space="0" w:color="auto"/>
        <w:bottom w:val="none" w:sz="0" w:space="0" w:color="auto"/>
        <w:right w:val="none" w:sz="0" w:space="0" w:color="auto"/>
      </w:divBdr>
      <w:divsChild>
        <w:div w:id="1550457669">
          <w:marLeft w:val="0"/>
          <w:marRight w:val="0"/>
          <w:marTop w:val="0"/>
          <w:marBottom w:val="0"/>
          <w:divBdr>
            <w:top w:val="none" w:sz="0" w:space="0" w:color="auto"/>
            <w:left w:val="none" w:sz="0" w:space="0" w:color="auto"/>
            <w:bottom w:val="none" w:sz="0" w:space="0" w:color="auto"/>
            <w:right w:val="none" w:sz="0" w:space="0" w:color="auto"/>
          </w:divBdr>
          <w:divsChild>
            <w:div w:id="538012031">
              <w:marLeft w:val="0"/>
              <w:marRight w:val="0"/>
              <w:marTop w:val="0"/>
              <w:marBottom w:val="0"/>
              <w:divBdr>
                <w:top w:val="none" w:sz="0" w:space="0" w:color="auto"/>
                <w:left w:val="none" w:sz="0" w:space="0" w:color="auto"/>
                <w:bottom w:val="none" w:sz="0" w:space="0" w:color="auto"/>
                <w:right w:val="none" w:sz="0" w:space="0" w:color="auto"/>
              </w:divBdr>
              <w:divsChild>
                <w:div w:id="6802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0859">
          <w:marLeft w:val="0"/>
          <w:marRight w:val="0"/>
          <w:marTop w:val="0"/>
          <w:marBottom w:val="0"/>
          <w:divBdr>
            <w:top w:val="single" w:sz="18" w:space="8" w:color="3E3E3E"/>
            <w:left w:val="none" w:sz="0" w:space="0" w:color="auto"/>
            <w:bottom w:val="single" w:sz="18" w:space="8" w:color="3E3E3E"/>
            <w:right w:val="none" w:sz="0" w:space="0" w:color="auto"/>
          </w:divBdr>
        </w:div>
      </w:divsChild>
    </w:div>
    <w:div w:id="1377925204">
      <w:bodyDiv w:val="1"/>
      <w:marLeft w:val="0"/>
      <w:marRight w:val="0"/>
      <w:marTop w:val="0"/>
      <w:marBottom w:val="0"/>
      <w:divBdr>
        <w:top w:val="none" w:sz="0" w:space="0" w:color="auto"/>
        <w:left w:val="none" w:sz="0" w:space="0" w:color="auto"/>
        <w:bottom w:val="none" w:sz="0" w:space="0" w:color="auto"/>
        <w:right w:val="none" w:sz="0" w:space="0" w:color="auto"/>
      </w:divBdr>
      <w:divsChild>
        <w:div w:id="43064904">
          <w:marLeft w:val="0"/>
          <w:marRight w:val="0"/>
          <w:marTop w:val="0"/>
          <w:marBottom w:val="0"/>
          <w:divBdr>
            <w:top w:val="none" w:sz="0" w:space="0" w:color="auto"/>
            <w:left w:val="none" w:sz="0" w:space="0" w:color="auto"/>
            <w:bottom w:val="none" w:sz="0" w:space="0" w:color="auto"/>
            <w:right w:val="none" w:sz="0" w:space="0" w:color="auto"/>
          </w:divBdr>
          <w:divsChild>
            <w:div w:id="2041472070">
              <w:marLeft w:val="0"/>
              <w:marRight w:val="0"/>
              <w:marTop w:val="0"/>
              <w:marBottom w:val="0"/>
              <w:divBdr>
                <w:top w:val="none" w:sz="0" w:space="0" w:color="auto"/>
                <w:left w:val="none" w:sz="0" w:space="0" w:color="auto"/>
                <w:bottom w:val="none" w:sz="0" w:space="0" w:color="auto"/>
                <w:right w:val="none" w:sz="0" w:space="0" w:color="auto"/>
              </w:divBdr>
              <w:divsChild>
                <w:div w:id="792403419">
                  <w:marLeft w:val="0"/>
                  <w:marRight w:val="0"/>
                  <w:marTop w:val="0"/>
                  <w:marBottom w:val="0"/>
                  <w:divBdr>
                    <w:top w:val="none" w:sz="0" w:space="0" w:color="auto"/>
                    <w:left w:val="none" w:sz="0" w:space="0" w:color="auto"/>
                    <w:bottom w:val="none" w:sz="0" w:space="0" w:color="auto"/>
                    <w:right w:val="none" w:sz="0" w:space="0" w:color="auto"/>
                  </w:divBdr>
                  <w:divsChild>
                    <w:div w:id="17872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43580">
      <w:bodyDiv w:val="1"/>
      <w:marLeft w:val="0"/>
      <w:marRight w:val="0"/>
      <w:marTop w:val="0"/>
      <w:marBottom w:val="0"/>
      <w:divBdr>
        <w:top w:val="none" w:sz="0" w:space="0" w:color="auto"/>
        <w:left w:val="none" w:sz="0" w:space="0" w:color="auto"/>
        <w:bottom w:val="none" w:sz="0" w:space="0" w:color="auto"/>
        <w:right w:val="none" w:sz="0" w:space="0" w:color="auto"/>
      </w:divBdr>
    </w:div>
    <w:div w:id="1424260411">
      <w:bodyDiv w:val="1"/>
      <w:marLeft w:val="0"/>
      <w:marRight w:val="0"/>
      <w:marTop w:val="0"/>
      <w:marBottom w:val="0"/>
      <w:divBdr>
        <w:top w:val="none" w:sz="0" w:space="0" w:color="auto"/>
        <w:left w:val="none" w:sz="0" w:space="0" w:color="auto"/>
        <w:bottom w:val="none" w:sz="0" w:space="0" w:color="auto"/>
        <w:right w:val="none" w:sz="0" w:space="0" w:color="auto"/>
      </w:divBdr>
    </w:div>
    <w:div w:id="1473715422">
      <w:bodyDiv w:val="1"/>
      <w:marLeft w:val="0"/>
      <w:marRight w:val="0"/>
      <w:marTop w:val="0"/>
      <w:marBottom w:val="0"/>
      <w:divBdr>
        <w:top w:val="none" w:sz="0" w:space="0" w:color="auto"/>
        <w:left w:val="none" w:sz="0" w:space="0" w:color="auto"/>
        <w:bottom w:val="none" w:sz="0" w:space="0" w:color="auto"/>
        <w:right w:val="none" w:sz="0" w:space="0" w:color="auto"/>
      </w:divBdr>
      <w:divsChild>
        <w:div w:id="1539507943">
          <w:marLeft w:val="0"/>
          <w:marRight w:val="0"/>
          <w:marTop w:val="0"/>
          <w:marBottom w:val="0"/>
          <w:divBdr>
            <w:top w:val="none" w:sz="0" w:space="0" w:color="auto"/>
            <w:left w:val="none" w:sz="0" w:space="0" w:color="auto"/>
            <w:bottom w:val="none" w:sz="0" w:space="0" w:color="auto"/>
            <w:right w:val="none" w:sz="0" w:space="0" w:color="auto"/>
          </w:divBdr>
          <w:divsChild>
            <w:div w:id="1407142162">
              <w:marLeft w:val="0"/>
              <w:marRight w:val="0"/>
              <w:marTop w:val="0"/>
              <w:marBottom w:val="0"/>
              <w:divBdr>
                <w:top w:val="none" w:sz="0" w:space="0" w:color="auto"/>
                <w:left w:val="none" w:sz="0" w:space="0" w:color="auto"/>
                <w:bottom w:val="none" w:sz="0" w:space="0" w:color="auto"/>
                <w:right w:val="none" w:sz="0" w:space="0" w:color="auto"/>
              </w:divBdr>
              <w:divsChild>
                <w:div w:id="920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3200">
      <w:bodyDiv w:val="1"/>
      <w:marLeft w:val="0"/>
      <w:marRight w:val="0"/>
      <w:marTop w:val="0"/>
      <w:marBottom w:val="0"/>
      <w:divBdr>
        <w:top w:val="none" w:sz="0" w:space="0" w:color="auto"/>
        <w:left w:val="none" w:sz="0" w:space="0" w:color="auto"/>
        <w:bottom w:val="none" w:sz="0" w:space="0" w:color="auto"/>
        <w:right w:val="none" w:sz="0" w:space="0" w:color="auto"/>
      </w:divBdr>
    </w:div>
    <w:div w:id="1510679859">
      <w:bodyDiv w:val="1"/>
      <w:marLeft w:val="0"/>
      <w:marRight w:val="0"/>
      <w:marTop w:val="0"/>
      <w:marBottom w:val="0"/>
      <w:divBdr>
        <w:top w:val="none" w:sz="0" w:space="0" w:color="auto"/>
        <w:left w:val="none" w:sz="0" w:space="0" w:color="auto"/>
        <w:bottom w:val="none" w:sz="0" w:space="0" w:color="auto"/>
        <w:right w:val="none" w:sz="0" w:space="0" w:color="auto"/>
      </w:divBdr>
      <w:divsChild>
        <w:div w:id="1594120140">
          <w:marLeft w:val="0"/>
          <w:marRight w:val="0"/>
          <w:marTop w:val="240"/>
          <w:marBottom w:val="0"/>
          <w:divBdr>
            <w:top w:val="none" w:sz="0" w:space="0" w:color="auto"/>
            <w:left w:val="none" w:sz="0" w:space="0" w:color="auto"/>
            <w:bottom w:val="none" w:sz="0" w:space="0" w:color="auto"/>
            <w:right w:val="none" w:sz="0" w:space="0" w:color="auto"/>
          </w:divBdr>
        </w:div>
        <w:div w:id="879784143">
          <w:marLeft w:val="0"/>
          <w:marRight w:val="0"/>
          <w:marTop w:val="0"/>
          <w:marBottom w:val="0"/>
          <w:divBdr>
            <w:top w:val="none" w:sz="0" w:space="0" w:color="auto"/>
            <w:left w:val="none" w:sz="0" w:space="0" w:color="auto"/>
            <w:bottom w:val="none" w:sz="0" w:space="0" w:color="auto"/>
            <w:right w:val="none" w:sz="0" w:space="0" w:color="auto"/>
          </w:divBdr>
          <w:divsChild>
            <w:div w:id="1532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965">
      <w:bodyDiv w:val="1"/>
      <w:marLeft w:val="0"/>
      <w:marRight w:val="0"/>
      <w:marTop w:val="0"/>
      <w:marBottom w:val="0"/>
      <w:divBdr>
        <w:top w:val="none" w:sz="0" w:space="0" w:color="auto"/>
        <w:left w:val="none" w:sz="0" w:space="0" w:color="auto"/>
        <w:bottom w:val="none" w:sz="0" w:space="0" w:color="auto"/>
        <w:right w:val="none" w:sz="0" w:space="0" w:color="auto"/>
      </w:divBdr>
    </w:div>
    <w:div w:id="1590388399">
      <w:bodyDiv w:val="1"/>
      <w:marLeft w:val="0"/>
      <w:marRight w:val="0"/>
      <w:marTop w:val="0"/>
      <w:marBottom w:val="0"/>
      <w:divBdr>
        <w:top w:val="none" w:sz="0" w:space="0" w:color="auto"/>
        <w:left w:val="none" w:sz="0" w:space="0" w:color="auto"/>
        <w:bottom w:val="none" w:sz="0" w:space="0" w:color="auto"/>
        <w:right w:val="none" w:sz="0" w:space="0" w:color="auto"/>
      </w:divBdr>
    </w:div>
    <w:div w:id="1607158627">
      <w:bodyDiv w:val="1"/>
      <w:marLeft w:val="0"/>
      <w:marRight w:val="0"/>
      <w:marTop w:val="0"/>
      <w:marBottom w:val="0"/>
      <w:divBdr>
        <w:top w:val="none" w:sz="0" w:space="0" w:color="auto"/>
        <w:left w:val="none" w:sz="0" w:space="0" w:color="auto"/>
        <w:bottom w:val="none" w:sz="0" w:space="0" w:color="auto"/>
        <w:right w:val="none" w:sz="0" w:space="0" w:color="auto"/>
      </w:divBdr>
    </w:div>
    <w:div w:id="1644581710">
      <w:bodyDiv w:val="1"/>
      <w:marLeft w:val="0"/>
      <w:marRight w:val="0"/>
      <w:marTop w:val="0"/>
      <w:marBottom w:val="0"/>
      <w:divBdr>
        <w:top w:val="none" w:sz="0" w:space="0" w:color="auto"/>
        <w:left w:val="none" w:sz="0" w:space="0" w:color="auto"/>
        <w:bottom w:val="none" w:sz="0" w:space="0" w:color="auto"/>
        <w:right w:val="none" w:sz="0" w:space="0" w:color="auto"/>
      </w:divBdr>
    </w:div>
    <w:div w:id="1649749414">
      <w:bodyDiv w:val="1"/>
      <w:marLeft w:val="0"/>
      <w:marRight w:val="0"/>
      <w:marTop w:val="0"/>
      <w:marBottom w:val="0"/>
      <w:divBdr>
        <w:top w:val="none" w:sz="0" w:space="0" w:color="auto"/>
        <w:left w:val="none" w:sz="0" w:space="0" w:color="auto"/>
        <w:bottom w:val="none" w:sz="0" w:space="0" w:color="auto"/>
        <w:right w:val="none" w:sz="0" w:space="0" w:color="auto"/>
      </w:divBdr>
      <w:divsChild>
        <w:div w:id="1125390700">
          <w:marLeft w:val="0"/>
          <w:marRight w:val="0"/>
          <w:marTop w:val="0"/>
          <w:marBottom w:val="0"/>
          <w:divBdr>
            <w:top w:val="none" w:sz="0" w:space="0" w:color="auto"/>
            <w:left w:val="none" w:sz="0" w:space="0" w:color="auto"/>
            <w:bottom w:val="none" w:sz="0" w:space="0" w:color="auto"/>
            <w:right w:val="none" w:sz="0" w:space="0" w:color="auto"/>
          </w:divBdr>
          <w:divsChild>
            <w:div w:id="6642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02852">
      <w:bodyDiv w:val="1"/>
      <w:marLeft w:val="0"/>
      <w:marRight w:val="0"/>
      <w:marTop w:val="0"/>
      <w:marBottom w:val="0"/>
      <w:divBdr>
        <w:top w:val="none" w:sz="0" w:space="0" w:color="auto"/>
        <w:left w:val="none" w:sz="0" w:space="0" w:color="auto"/>
        <w:bottom w:val="none" w:sz="0" w:space="0" w:color="auto"/>
        <w:right w:val="none" w:sz="0" w:space="0" w:color="auto"/>
      </w:divBdr>
    </w:div>
    <w:div w:id="1682467451">
      <w:bodyDiv w:val="1"/>
      <w:marLeft w:val="0"/>
      <w:marRight w:val="0"/>
      <w:marTop w:val="0"/>
      <w:marBottom w:val="0"/>
      <w:divBdr>
        <w:top w:val="none" w:sz="0" w:space="0" w:color="auto"/>
        <w:left w:val="none" w:sz="0" w:space="0" w:color="auto"/>
        <w:bottom w:val="none" w:sz="0" w:space="0" w:color="auto"/>
        <w:right w:val="none" w:sz="0" w:space="0" w:color="auto"/>
      </w:divBdr>
    </w:div>
    <w:div w:id="1696731262">
      <w:bodyDiv w:val="1"/>
      <w:marLeft w:val="0"/>
      <w:marRight w:val="0"/>
      <w:marTop w:val="0"/>
      <w:marBottom w:val="0"/>
      <w:divBdr>
        <w:top w:val="none" w:sz="0" w:space="0" w:color="auto"/>
        <w:left w:val="none" w:sz="0" w:space="0" w:color="auto"/>
        <w:bottom w:val="none" w:sz="0" w:space="0" w:color="auto"/>
        <w:right w:val="none" w:sz="0" w:space="0" w:color="auto"/>
      </w:divBdr>
    </w:div>
    <w:div w:id="1739017603">
      <w:bodyDiv w:val="1"/>
      <w:marLeft w:val="0"/>
      <w:marRight w:val="0"/>
      <w:marTop w:val="0"/>
      <w:marBottom w:val="0"/>
      <w:divBdr>
        <w:top w:val="none" w:sz="0" w:space="0" w:color="auto"/>
        <w:left w:val="none" w:sz="0" w:space="0" w:color="auto"/>
        <w:bottom w:val="none" w:sz="0" w:space="0" w:color="auto"/>
        <w:right w:val="none" w:sz="0" w:space="0" w:color="auto"/>
      </w:divBdr>
    </w:div>
    <w:div w:id="1802309772">
      <w:bodyDiv w:val="1"/>
      <w:marLeft w:val="0"/>
      <w:marRight w:val="0"/>
      <w:marTop w:val="0"/>
      <w:marBottom w:val="0"/>
      <w:divBdr>
        <w:top w:val="none" w:sz="0" w:space="0" w:color="auto"/>
        <w:left w:val="none" w:sz="0" w:space="0" w:color="auto"/>
        <w:bottom w:val="none" w:sz="0" w:space="0" w:color="auto"/>
        <w:right w:val="none" w:sz="0" w:space="0" w:color="auto"/>
      </w:divBdr>
      <w:divsChild>
        <w:div w:id="1836535282">
          <w:marLeft w:val="0"/>
          <w:marRight w:val="0"/>
          <w:marTop w:val="0"/>
          <w:marBottom w:val="0"/>
          <w:divBdr>
            <w:top w:val="none" w:sz="0" w:space="0" w:color="auto"/>
            <w:left w:val="none" w:sz="0" w:space="0" w:color="auto"/>
            <w:bottom w:val="none" w:sz="0" w:space="0" w:color="auto"/>
            <w:right w:val="none" w:sz="0" w:space="0" w:color="auto"/>
          </w:divBdr>
          <w:divsChild>
            <w:div w:id="13171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8681">
      <w:bodyDiv w:val="1"/>
      <w:marLeft w:val="0"/>
      <w:marRight w:val="0"/>
      <w:marTop w:val="0"/>
      <w:marBottom w:val="0"/>
      <w:divBdr>
        <w:top w:val="none" w:sz="0" w:space="0" w:color="auto"/>
        <w:left w:val="none" w:sz="0" w:space="0" w:color="auto"/>
        <w:bottom w:val="none" w:sz="0" w:space="0" w:color="auto"/>
        <w:right w:val="none" w:sz="0" w:space="0" w:color="auto"/>
      </w:divBdr>
    </w:div>
    <w:div w:id="1827549156">
      <w:bodyDiv w:val="1"/>
      <w:marLeft w:val="0"/>
      <w:marRight w:val="0"/>
      <w:marTop w:val="0"/>
      <w:marBottom w:val="0"/>
      <w:divBdr>
        <w:top w:val="none" w:sz="0" w:space="0" w:color="auto"/>
        <w:left w:val="none" w:sz="0" w:space="0" w:color="auto"/>
        <w:bottom w:val="none" w:sz="0" w:space="0" w:color="auto"/>
        <w:right w:val="none" w:sz="0" w:space="0" w:color="auto"/>
      </w:divBdr>
      <w:divsChild>
        <w:div w:id="1377773461">
          <w:marLeft w:val="0"/>
          <w:marRight w:val="0"/>
          <w:marTop w:val="0"/>
          <w:marBottom w:val="225"/>
          <w:divBdr>
            <w:top w:val="none" w:sz="0" w:space="0" w:color="auto"/>
            <w:left w:val="none" w:sz="0" w:space="0" w:color="auto"/>
            <w:bottom w:val="none" w:sz="0" w:space="0" w:color="auto"/>
            <w:right w:val="none" w:sz="0" w:space="0" w:color="auto"/>
          </w:divBdr>
        </w:div>
        <w:div w:id="400177464">
          <w:marLeft w:val="0"/>
          <w:marRight w:val="0"/>
          <w:marTop w:val="0"/>
          <w:marBottom w:val="0"/>
          <w:divBdr>
            <w:top w:val="none" w:sz="0" w:space="0" w:color="auto"/>
            <w:left w:val="none" w:sz="0" w:space="0" w:color="auto"/>
            <w:bottom w:val="none" w:sz="0" w:space="0" w:color="auto"/>
            <w:right w:val="none" w:sz="0" w:space="0" w:color="auto"/>
          </w:divBdr>
          <w:divsChild>
            <w:div w:id="2122412594">
              <w:marLeft w:val="0"/>
              <w:marRight w:val="450"/>
              <w:marTop w:val="150"/>
              <w:marBottom w:val="450"/>
              <w:divBdr>
                <w:top w:val="none" w:sz="0" w:space="0" w:color="auto"/>
                <w:left w:val="none" w:sz="0" w:space="0" w:color="auto"/>
                <w:bottom w:val="none" w:sz="0" w:space="0" w:color="auto"/>
                <w:right w:val="none" w:sz="0" w:space="0" w:color="auto"/>
              </w:divBdr>
              <w:divsChild>
                <w:div w:id="869993413">
                  <w:marLeft w:val="0"/>
                  <w:marRight w:val="0"/>
                  <w:marTop w:val="0"/>
                  <w:marBottom w:val="0"/>
                  <w:divBdr>
                    <w:top w:val="none" w:sz="0" w:space="0" w:color="auto"/>
                    <w:left w:val="none" w:sz="0" w:space="0" w:color="auto"/>
                    <w:bottom w:val="none" w:sz="0" w:space="0" w:color="auto"/>
                    <w:right w:val="none" w:sz="0" w:space="0" w:color="auto"/>
                  </w:divBdr>
                  <w:divsChild>
                    <w:div w:id="931163745">
                      <w:marLeft w:val="0"/>
                      <w:marRight w:val="0"/>
                      <w:marTop w:val="450"/>
                      <w:marBottom w:val="0"/>
                      <w:divBdr>
                        <w:top w:val="none" w:sz="0" w:space="0" w:color="auto"/>
                        <w:left w:val="none" w:sz="0" w:space="0" w:color="auto"/>
                        <w:bottom w:val="none" w:sz="0" w:space="0" w:color="auto"/>
                        <w:right w:val="none" w:sz="0" w:space="0" w:color="auto"/>
                      </w:divBdr>
                      <w:divsChild>
                        <w:div w:id="6025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3313">
          <w:marLeft w:val="0"/>
          <w:marRight w:val="0"/>
          <w:marTop w:val="0"/>
          <w:marBottom w:val="225"/>
          <w:divBdr>
            <w:top w:val="none" w:sz="0" w:space="0" w:color="auto"/>
            <w:left w:val="none" w:sz="0" w:space="0" w:color="auto"/>
            <w:bottom w:val="none" w:sz="0" w:space="0" w:color="auto"/>
            <w:right w:val="none" w:sz="0" w:space="0" w:color="auto"/>
          </w:divBdr>
        </w:div>
        <w:div w:id="2029401452">
          <w:marLeft w:val="0"/>
          <w:marRight w:val="0"/>
          <w:marTop w:val="0"/>
          <w:marBottom w:val="225"/>
          <w:divBdr>
            <w:top w:val="none" w:sz="0" w:space="0" w:color="auto"/>
            <w:left w:val="none" w:sz="0" w:space="0" w:color="auto"/>
            <w:bottom w:val="none" w:sz="0" w:space="0" w:color="auto"/>
            <w:right w:val="none" w:sz="0" w:space="0" w:color="auto"/>
          </w:divBdr>
        </w:div>
        <w:div w:id="203560934">
          <w:marLeft w:val="0"/>
          <w:marRight w:val="0"/>
          <w:marTop w:val="0"/>
          <w:marBottom w:val="225"/>
          <w:divBdr>
            <w:top w:val="none" w:sz="0" w:space="0" w:color="auto"/>
            <w:left w:val="none" w:sz="0" w:space="0" w:color="auto"/>
            <w:bottom w:val="none" w:sz="0" w:space="0" w:color="auto"/>
            <w:right w:val="none" w:sz="0" w:space="0" w:color="auto"/>
          </w:divBdr>
        </w:div>
        <w:div w:id="1317341551">
          <w:marLeft w:val="0"/>
          <w:marRight w:val="0"/>
          <w:marTop w:val="0"/>
          <w:marBottom w:val="225"/>
          <w:divBdr>
            <w:top w:val="none" w:sz="0" w:space="0" w:color="auto"/>
            <w:left w:val="none" w:sz="0" w:space="0" w:color="auto"/>
            <w:bottom w:val="none" w:sz="0" w:space="0" w:color="auto"/>
            <w:right w:val="none" w:sz="0" w:space="0" w:color="auto"/>
          </w:divBdr>
        </w:div>
      </w:divsChild>
    </w:div>
    <w:div w:id="1868715835">
      <w:bodyDiv w:val="1"/>
      <w:marLeft w:val="0"/>
      <w:marRight w:val="0"/>
      <w:marTop w:val="0"/>
      <w:marBottom w:val="0"/>
      <w:divBdr>
        <w:top w:val="none" w:sz="0" w:space="0" w:color="auto"/>
        <w:left w:val="none" w:sz="0" w:space="0" w:color="auto"/>
        <w:bottom w:val="none" w:sz="0" w:space="0" w:color="auto"/>
        <w:right w:val="none" w:sz="0" w:space="0" w:color="auto"/>
      </w:divBdr>
    </w:div>
    <w:div w:id="1918128849">
      <w:bodyDiv w:val="1"/>
      <w:marLeft w:val="0"/>
      <w:marRight w:val="0"/>
      <w:marTop w:val="0"/>
      <w:marBottom w:val="0"/>
      <w:divBdr>
        <w:top w:val="none" w:sz="0" w:space="0" w:color="auto"/>
        <w:left w:val="none" w:sz="0" w:space="0" w:color="auto"/>
        <w:bottom w:val="none" w:sz="0" w:space="0" w:color="auto"/>
        <w:right w:val="none" w:sz="0" w:space="0" w:color="auto"/>
      </w:divBdr>
      <w:divsChild>
        <w:div w:id="1492326985">
          <w:marLeft w:val="0"/>
          <w:marRight w:val="0"/>
          <w:marTop w:val="0"/>
          <w:marBottom w:val="0"/>
          <w:divBdr>
            <w:top w:val="none" w:sz="0" w:space="0" w:color="auto"/>
            <w:left w:val="none" w:sz="0" w:space="0" w:color="auto"/>
            <w:bottom w:val="none" w:sz="0" w:space="0" w:color="auto"/>
            <w:right w:val="none" w:sz="0" w:space="0" w:color="auto"/>
          </w:divBdr>
          <w:divsChild>
            <w:div w:id="1970933063">
              <w:marLeft w:val="0"/>
              <w:marRight w:val="0"/>
              <w:marTop w:val="0"/>
              <w:marBottom w:val="0"/>
              <w:divBdr>
                <w:top w:val="none" w:sz="0" w:space="0" w:color="auto"/>
                <w:left w:val="none" w:sz="0" w:space="0" w:color="auto"/>
                <w:bottom w:val="none" w:sz="0" w:space="0" w:color="auto"/>
                <w:right w:val="none" w:sz="0" w:space="0" w:color="auto"/>
              </w:divBdr>
              <w:divsChild>
                <w:div w:id="10242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82057">
      <w:bodyDiv w:val="1"/>
      <w:marLeft w:val="0"/>
      <w:marRight w:val="0"/>
      <w:marTop w:val="0"/>
      <w:marBottom w:val="0"/>
      <w:divBdr>
        <w:top w:val="none" w:sz="0" w:space="0" w:color="auto"/>
        <w:left w:val="none" w:sz="0" w:space="0" w:color="auto"/>
        <w:bottom w:val="none" w:sz="0" w:space="0" w:color="auto"/>
        <w:right w:val="none" w:sz="0" w:space="0" w:color="auto"/>
      </w:divBdr>
      <w:divsChild>
        <w:div w:id="579565326">
          <w:marLeft w:val="0"/>
          <w:marRight w:val="0"/>
          <w:marTop w:val="0"/>
          <w:marBottom w:val="0"/>
          <w:divBdr>
            <w:top w:val="none" w:sz="0" w:space="0" w:color="auto"/>
            <w:left w:val="none" w:sz="0" w:space="0" w:color="auto"/>
            <w:bottom w:val="none" w:sz="0" w:space="0" w:color="auto"/>
            <w:right w:val="none" w:sz="0" w:space="0" w:color="auto"/>
          </w:divBdr>
          <w:divsChild>
            <w:div w:id="8251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6765">
      <w:bodyDiv w:val="1"/>
      <w:marLeft w:val="0"/>
      <w:marRight w:val="0"/>
      <w:marTop w:val="0"/>
      <w:marBottom w:val="0"/>
      <w:divBdr>
        <w:top w:val="none" w:sz="0" w:space="0" w:color="auto"/>
        <w:left w:val="none" w:sz="0" w:space="0" w:color="auto"/>
        <w:bottom w:val="none" w:sz="0" w:space="0" w:color="auto"/>
        <w:right w:val="none" w:sz="0" w:space="0" w:color="auto"/>
      </w:divBdr>
    </w:div>
    <w:div w:id="2060351914">
      <w:bodyDiv w:val="1"/>
      <w:marLeft w:val="0"/>
      <w:marRight w:val="0"/>
      <w:marTop w:val="0"/>
      <w:marBottom w:val="0"/>
      <w:divBdr>
        <w:top w:val="none" w:sz="0" w:space="0" w:color="auto"/>
        <w:left w:val="none" w:sz="0" w:space="0" w:color="auto"/>
        <w:bottom w:val="none" w:sz="0" w:space="0" w:color="auto"/>
        <w:right w:val="none" w:sz="0" w:space="0" w:color="auto"/>
      </w:divBdr>
      <w:divsChild>
        <w:div w:id="1493256147">
          <w:marLeft w:val="0"/>
          <w:marRight w:val="0"/>
          <w:marTop w:val="0"/>
          <w:marBottom w:val="0"/>
          <w:divBdr>
            <w:top w:val="none" w:sz="0" w:space="0" w:color="auto"/>
            <w:left w:val="none" w:sz="0" w:space="0" w:color="auto"/>
            <w:bottom w:val="none" w:sz="0" w:space="0" w:color="auto"/>
            <w:right w:val="none" w:sz="0" w:space="0" w:color="auto"/>
          </w:divBdr>
          <w:divsChild>
            <w:div w:id="1217931019">
              <w:marLeft w:val="0"/>
              <w:marRight w:val="0"/>
              <w:marTop w:val="0"/>
              <w:marBottom w:val="0"/>
              <w:divBdr>
                <w:top w:val="none" w:sz="0" w:space="0" w:color="auto"/>
                <w:left w:val="none" w:sz="0" w:space="0" w:color="auto"/>
                <w:bottom w:val="none" w:sz="0" w:space="0" w:color="auto"/>
                <w:right w:val="none" w:sz="0" w:space="0" w:color="auto"/>
              </w:divBdr>
              <w:divsChild>
                <w:div w:id="13804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16101">
      <w:bodyDiv w:val="1"/>
      <w:marLeft w:val="0"/>
      <w:marRight w:val="0"/>
      <w:marTop w:val="0"/>
      <w:marBottom w:val="0"/>
      <w:divBdr>
        <w:top w:val="none" w:sz="0" w:space="0" w:color="auto"/>
        <w:left w:val="none" w:sz="0" w:space="0" w:color="auto"/>
        <w:bottom w:val="none" w:sz="0" w:space="0" w:color="auto"/>
        <w:right w:val="none" w:sz="0" w:space="0" w:color="auto"/>
      </w:divBdr>
      <w:divsChild>
        <w:div w:id="20205637">
          <w:marLeft w:val="0"/>
          <w:marRight w:val="0"/>
          <w:marTop w:val="0"/>
          <w:marBottom w:val="0"/>
          <w:divBdr>
            <w:top w:val="none" w:sz="0" w:space="0" w:color="auto"/>
            <w:left w:val="none" w:sz="0" w:space="0" w:color="auto"/>
            <w:bottom w:val="none" w:sz="0" w:space="0" w:color="auto"/>
            <w:right w:val="none" w:sz="0" w:space="0" w:color="auto"/>
          </w:divBdr>
          <w:divsChild>
            <w:div w:id="104621423">
              <w:marLeft w:val="0"/>
              <w:marRight w:val="0"/>
              <w:marTop w:val="0"/>
              <w:marBottom w:val="0"/>
              <w:divBdr>
                <w:top w:val="none" w:sz="0" w:space="0" w:color="auto"/>
                <w:left w:val="none" w:sz="0" w:space="0" w:color="auto"/>
                <w:bottom w:val="none" w:sz="0" w:space="0" w:color="auto"/>
                <w:right w:val="none" w:sz="0" w:space="0" w:color="auto"/>
              </w:divBdr>
            </w:div>
          </w:divsChild>
        </w:div>
        <w:div w:id="1628194827">
          <w:marLeft w:val="0"/>
          <w:marRight w:val="0"/>
          <w:marTop w:val="0"/>
          <w:marBottom w:val="180"/>
          <w:divBdr>
            <w:top w:val="none" w:sz="0" w:space="0" w:color="auto"/>
            <w:left w:val="none" w:sz="0" w:space="0" w:color="auto"/>
            <w:bottom w:val="none" w:sz="0" w:space="0" w:color="auto"/>
            <w:right w:val="none" w:sz="0" w:space="0" w:color="auto"/>
          </w:divBdr>
          <w:divsChild>
            <w:div w:id="876965912">
              <w:marLeft w:val="0"/>
              <w:marRight w:val="0"/>
              <w:marTop w:val="0"/>
              <w:marBottom w:val="0"/>
              <w:divBdr>
                <w:top w:val="none" w:sz="0" w:space="0" w:color="auto"/>
                <w:left w:val="none" w:sz="0" w:space="0" w:color="auto"/>
                <w:bottom w:val="none" w:sz="0" w:space="0" w:color="auto"/>
                <w:right w:val="none" w:sz="0" w:space="0" w:color="auto"/>
              </w:divBdr>
              <w:divsChild>
                <w:div w:id="3225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28874">
      <w:bodyDiv w:val="1"/>
      <w:marLeft w:val="0"/>
      <w:marRight w:val="0"/>
      <w:marTop w:val="0"/>
      <w:marBottom w:val="0"/>
      <w:divBdr>
        <w:top w:val="none" w:sz="0" w:space="0" w:color="auto"/>
        <w:left w:val="none" w:sz="0" w:space="0" w:color="auto"/>
        <w:bottom w:val="none" w:sz="0" w:space="0" w:color="auto"/>
        <w:right w:val="none" w:sz="0" w:space="0" w:color="auto"/>
      </w:divBdr>
      <w:divsChild>
        <w:div w:id="189612246">
          <w:blockQuote w:val="1"/>
          <w:marLeft w:val="0"/>
          <w:marRight w:val="0"/>
          <w:marTop w:val="440"/>
          <w:marBottom w:val="440"/>
          <w:divBdr>
            <w:top w:val="none" w:sz="0" w:space="0" w:color="auto"/>
            <w:left w:val="single" w:sz="4" w:space="26" w:color="BCBEC0"/>
            <w:bottom w:val="none" w:sz="0" w:space="0" w:color="auto"/>
            <w:right w:val="none" w:sz="0" w:space="0" w:color="auto"/>
          </w:divBdr>
        </w:div>
      </w:divsChild>
    </w:div>
    <w:div w:id="2098747088">
      <w:bodyDiv w:val="1"/>
      <w:marLeft w:val="0"/>
      <w:marRight w:val="0"/>
      <w:marTop w:val="0"/>
      <w:marBottom w:val="0"/>
      <w:divBdr>
        <w:top w:val="none" w:sz="0" w:space="0" w:color="auto"/>
        <w:left w:val="none" w:sz="0" w:space="0" w:color="auto"/>
        <w:bottom w:val="none" w:sz="0" w:space="0" w:color="auto"/>
        <w:right w:val="none" w:sz="0" w:space="0" w:color="auto"/>
      </w:divBdr>
    </w:div>
    <w:div w:id="2111385447">
      <w:bodyDiv w:val="1"/>
      <w:marLeft w:val="0"/>
      <w:marRight w:val="0"/>
      <w:marTop w:val="0"/>
      <w:marBottom w:val="0"/>
      <w:divBdr>
        <w:top w:val="none" w:sz="0" w:space="0" w:color="auto"/>
        <w:left w:val="none" w:sz="0" w:space="0" w:color="auto"/>
        <w:bottom w:val="none" w:sz="0" w:space="0" w:color="auto"/>
        <w:right w:val="none" w:sz="0" w:space="0" w:color="auto"/>
      </w:divBdr>
      <w:divsChild>
        <w:div w:id="63915380">
          <w:marLeft w:val="0"/>
          <w:marRight w:val="0"/>
          <w:marTop w:val="0"/>
          <w:marBottom w:val="0"/>
          <w:divBdr>
            <w:top w:val="none" w:sz="0" w:space="0" w:color="auto"/>
            <w:left w:val="none" w:sz="0" w:space="0" w:color="auto"/>
            <w:bottom w:val="none" w:sz="0" w:space="0" w:color="auto"/>
            <w:right w:val="none" w:sz="0" w:space="0" w:color="auto"/>
          </w:divBdr>
          <w:divsChild>
            <w:div w:id="1274479516">
              <w:marLeft w:val="0"/>
              <w:marRight w:val="0"/>
              <w:marTop w:val="0"/>
              <w:marBottom w:val="0"/>
              <w:divBdr>
                <w:top w:val="none" w:sz="0" w:space="0" w:color="auto"/>
                <w:left w:val="none" w:sz="0" w:space="0" w:color="auto"/>
                <w:bottom w:val="none" w:sz="0" w:space="0" w:color="auto"/>
                <w:right w:val="none" w:sz="0" w:space="0" w:color="auto"/>
              </w:divBdr>
              <w:divsChild>
                <w:div w:id="1519390259">
                  <w:marLeft w:val="0"/>
                  <w:marRight w:val="0"/>
                  <w:marTop w:val="0"/>
                  <w:marBottom w:val="0"/>
                  <w:divBdr>
                    <w:top w:val="none" w:sz="0" w:space="0" w:color="auto"/>
                    <w:left w:val="none" w:sz="0" w:space="0" w:color="auto"/>
                    <w:bottom w:val="none" w:sz="0" w:space="0" w:color="auto"/>
                    <w:right w:val="none" w:sz="0" w:space="0" w:color="auto"/>
                  </w:divBdr>
                </w:div>
                <w:div w:id="1496530636">
                  <w:marLeft w:val="0"/>
                  <w:marRight w:val="0"/>
                  <w:marTop w:val="0"/>
                  <w:marBottom w:val="0"/>
                  <w:divBdr>
                    <w:top w:val="none" w:sz="0" w:space="0" w:color="auto"/>
                    <w:left w:val="none" w:sz="0" w:space="0" w:color="auto"/>
                    <w:bottom w:val="none" w:sz="0" w:space="0" w:color="auto"/>
                    <w:right w:val="none" w:sz="0" w:space="0" w:color="auto"/>
                  </w:divBdr>
                </w:div>
                <w:div w:id="1553077228">
                  <w:marLeft w:val="0"/>
                  <w:marRight w:val="0"/>
                  <w:marTop w:val="0"/>
                  <w:marBottom w:val="0"/>
                  <w:divBdr>
                    <w:top w:val="none" w:sz="0" w:space="0" w:color="auto"/>
                    <w:left w:val="none" w:sz="0" w:space="0" w:color="auto"/>
                    <w:bottom w:val="none" w:sz="0" w:space="0" w:color="auto"/>
                    <w:right w:val="none" w:sz="0" w:space="0" w:color="auto"/>
                  </w:divBdr>
                  <w:divsChild>
                    <w:div w:id="11580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30712">
      <w:bodyDiv w:val="1"/>
      <w:marLeft w:val="0"/>
      <w:marRight w:val="0"/>
      <w:marTop w:val="0"/>
      <w:marBottom w:val="0"/>
      <w:divBdr>
        <w:top w:val="none" w:sz="0" w:space="0" w:color="auto"/>
        <w:left w:val="none" w:sz="0" w:space="0" w:color="auto"/>
        <w:bottom w:val="none" w:sz="0" w:space="0" w:color="auto"/>
        <w:right w:val="none" w:sz="0" w:space="0" w:color="auto"/>
      </w:divBdr>
    </w:div>
    <w:div w:id="2138602753">
      <w:bodyDiv w:val="1"/>
      <w:marLeft w:val="0"/>
      <w:marRight w:val="0"/>
      <w:marTop w:val="0"/>
      <w:marBottom w:val="0"/>
      <w:divBdr>
        <w:top w:val="none" w:sz="0" w:space="0" w:color="auto"/>
        <w:left w:val="none" w:sz="0" w:space="0" w:color="auto"/>
        <w:bottom w:val="none" w:sz="0" w:space="0" w:color="auto"/>
        <w:right w:val="none" w:sz="0" w:space="0" w:color="auto"/>
      </w:divBdr>
    </w:div>
    <w:div w:id="2141418897">
      <w:bodyDiv w:val="1"/>
      <w:marLeft w:val="0"/>
      <w:marRight w:val="0"/>
      <w:marTop w:val="0"/>
      <w:marBottom w:val="0"/>
      <w:divBdr>
        <w:top w:val="none" w:sz="0" w:space="0" w:color="auto"/>
        <w:left w:val="none" w:sz="0" w:space="0" w:color="auto"/>
        <w:bottom w:val="none" w:sz="0" w:space="0" w:color="auto"/>
        <w:right w:val="none" w:sz="0" w:space="0" w:color="auto"/>
      </w:divBdr>
      <w:divsChild>
        <w:div w:id="349532752">
          <w:marLeft w:val="0"/>
          <w:marRight w:val="0"/>
          <w:marTop w:val="0"/>
          <w:marBottom w:val="0"/>
          <w:divBdr>
            <w:top w:val="none" w:sz="0" w:space="0" w:color="auto"/>
            <w:left w:val="none" w:sz="0" w:space="0" w:color="auto"/>
            <w:bottom w:val="none" w:sz="0" w:space="0" w:color="auto"/>
            <w:right w:val="none" w:sz="0" w:space="0" w:color="auto"/>
          </w:divBdr>
          <w:divsChild>
            <w:div w:id="11691176">
              <w:marLeft w:val="0"/>
              <w:marRight w:val="0"/>
              <w:marTop w:val="0"/>
              <w:marBottom w:val="0"/>
              <w:divBdr>
                <w:top w:val="none" w:sz="0" w:space="0" w:color="auto"/>
                <w:left w:val="none" w:sz="0" w:space="0" w:color="auto"/>
                <w:bottom w:val="none" w:sz="0" w:space="0" w:color="auto"/>
                <w:right w:val="none" w:sz="0" w:space="0" w:color="auto"/>
              </w:divBdr>
              <w:divsChild>
                <w:div w:id="19940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cowatch.com/5-reasons-you-should-buy-fair-trade-1881803195.html" TargetMode="External"/><Relationship Id="rId18" Type="http://schemas.openxmlformats.org/officeDocument/2006/relationships/hyperlink" Target="http://www.oliberte.com/pages/how-fair-trade-benefits-a-communit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ecowatch.com/5-reasons-you-should-buy-fair-trade-1881803195.html" TargetMode="External"/><Relationship Id="rId17" Type="http://schemas.openxmlformats.org/officeDocument/2006/relationships/hyperlink" Target="https://www.fairtradecertified.org/sites/default/files/filemanager/documents/APS/FTUSA_GUI_APSOverviewWebLong_EN_1.0.0.pdf" TargetMode="External"/><Relationship Id="rId2" Type="http://schemas.openxmlformats.org/officeDocument/2006/relationships/numbering" Target="numbering.xml"/><Relationship Id="rId16" Type="http://schemas.openxmlformats.org/officeDocument/2006/relationships/hyperlink" Target="http://www.vartotojai.lt/en/fairtrade/what-is-fairtrade/benefits" TargetMode="External"/><Relationship Id="rId20" Type="http://schemas.openxmlformats.org/officeDocument/2006/relationships/hyperlink" Target="https://www.nber.org/papers/w2035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lainthatstuff.com/fairtrade.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irtradeamerica.org/for%20business/Why-Fairtrade" TargetMode="External"/><Relationship Id="rId23" Type="http://schemas.openxmlformats.org/officeDocument/2006/relationships/fontTable" Target="fontTable.xml"/><Relationship Id="rId10" Type="http://schemas.openxmlformats.org/officeDocument/2006/relationships/hyperlink" Target="http://www.fairtrade.com.au/get%20involved/Our-Campaigns/Fairtrade-Fortnight/Why-Choose-Fairtrade" TargetMode="External"/><Relationship Id="rId19" Type="http://schemas.openxmlformats.org/officeDocument/2006/relationships/hyperlink" Target="http://www.oliberte.com/pages/how-fair-trade-benefits-a-community/" TargetMode="External"/><Relationship Id="rId4" Type="http://schemas.openxmlformats.org/officeDocument/2006/relationships/settings" Target="settings.xml"/><Relationship Id="rId9" Type="http://schemas.openxmlformats.org/officeDocument/2006/relationships/hyperlink" Target="http://www.fairtrade.com.au/get%20involved/Our-Campaigns/Fairtrade-Fortnight/Why-Choose-Fairtrade" TargetMode="External"/><Relationship Id="rId14" Type="http://schemas.openxmlformats.org/officeDocument/2006/relationships/hyperlink" Target="http://www.fairtradeamerica.org/for%20business/Why-Fairtrad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9FAEA-CD14-48BD-8BF1-51BEBAC7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6</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Erickson</dc:creator>
  <cp:keywords/>
  <dc:description/>
  <cp:lastModifiedBy>Nathaniel</cp:lastModifiedBy>
  <cp:revision>12</cp:revision>
  <dcterms:created xsi:type="dcterms:W3CDTF">2019-01-13T01:17:00Z</dcterms:created>
  <dcterms:modified xsi:type="dcterms:W3CDTF">2019-01-13T08:27:00Z</dcterms:modified>
</cp:coreProperties>
</file>