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996BA6" w14:textId="68260AFE" w:rsidR="00796001" w:rsidRDefault="00666B33" w:rsidP="00943FC2">
      <w:pPr>
        <w:pStyle w:val="Red-Title"/>
        <w:rPr>
          <w:sz w:val="36"/>
          <w:szCs w:val="36"/>
        </w:rPr>
      </w:pPr>
      <w:r>
        <w:t>Category 4</w:t>
      </w:r>
      <w:r w:rsidR="00DF0F31">
        <w:t xml:space="preserve">: </w:t>
      </w:r>
      <w:r>
        <w:t>Salvation or How to Know God</w:t>
      </w:r>
      <w:r w:rsidR="00943FC2">
        <w:br/>
      </w:r>
    </w:p>
    <w:p w14:paraId="7374E9CE" w14:textId="343A97D7" w:rsidR="001616FF" w:rsidRPr="001616FF" w:rsidRDefault="00000FB2" w:rsidP="008956C9">
      <w:pPr>
        <w:pStyle w:val="Red-Title"/>
        <w:pageBreakBefore w:val="0"/>
        <w:spacing w:after="360"/>
        <w:rPr>
          <w:sz w:val="28"/>
          <w:szCs w:val="28"/>
        </w:rPr>
      </w:pPr>
      <w:r>
        <w:rPr>
          <w:sz w:val="36"/>
          <w:szCs w:val="36"/>
        </w:rPr>
        <w:t>“</w:t>
      </w:r>
      <w:r w:rsidR="00444225">
        <w:rPr>
          <w:sz w:val="36"/>
          <w:szCs w:val="36"/>
        </w:rPr>
        <w:t>Statement Analysis</w:t>
      </w:r>
      <w:r>
        <w:rPr>
          <w:sz w:val="36"/>
          <w:szCs w:val="36"/>
        </w:rPr>
        <w:t>”</w:t>
      </w:r>
      <w:r w:rsidR="005B0EFE">
        <w:rPr>
          <w:sz w:val="28"/>
          <w:szCs w:val="28"/>
        </w:rPr>
        <w:t xml:space="preserve"> </w:t>
      </w:r>
    </w:p>
    <w:p w14:paraId="5424ED52" w14:textId="77777777" w:rsidR="008708B5" w:rsidRDefault="008708B5" w:rsidP="00922921"/>
    <w:p w14:paraId="1523F891" w14:textId="77777777" w:rsidR="008708B5" w:rsidRDefault="008708B5" w:rsidP="008708B5">
      <w:pPr>
        <w:pBdr>
          <w:top w:val="single" w:sz="4" w:space="1" w:color="auto"/>
        </w:pBdr>
        <w:jc w:val="center"/>
        <w:rPr>
          <w:sz w:val="40"/>
          <w:szCs w:val="40"/>
        </w:rPr>
      </w:pPr>
    </w:p>
    <w:p w14:paraId="7ADC1BE0" w14:textId="706A3440" w:rsidR="00C73338" w:rsidRDefault="00C73338" w:rsidP="00C73338">
      <w:pPr>
        <w:jc w:val="center"/>
        <w:rPr>
          <w:sz w:val="40"/>
          <w:szCs w:val="40"/>
        </w:rPr>
      </w:pPr>
      <w:r w:rsidRPr="008708B5">
        <w:rPr>
          <w:sz w:val="40"/>
          <w:szCs w:val="40"/>
        </w:rPr>
        <w:t>S</w:t>
      </w:r>
      <w:r>
        <w:rPr>
          <w:sz w:val="40"/>
          <w:szCs w:val="40"/>
        </w:rPr>
        <w:t xml:space="preserve">eason </w:t>
      </w:r>
      <w:r w:rsidR="00943FC2">
        <w:rPr>
          <w:sz w:val="40"/>
          <w:szCs w:val="40"/>
        </w:rPr>
        <w:t>20</w:t>
      </w:r>
      <w:r>
        <w:rPr>
          <w:sz w:val="40"/>
          <w:szCs w:val="40"/>
        </w:rPr>
        <w:t xml:space="preserve"> Monument Release</w:t>
      </w:r>
    </w:p>
    <w:p w14:paraId="0D325813" w14:textId="77777777" w:rsidR="008708B5" w:rsidRPr="008708B5" w:rsidRDefault="008708B5" w:rsidP="008708B5">
      <w:pPr>
        <w:jc w:val="center"/>
        <w:rPr>
          <w:sz w:val="40"/>
          <w:szCs w:val="40"/>
        </w:rPr>
      </w:pPr>
    </w:p>
    <w:p w14:paraId="2633A145" w14:textId="46E82D76" w:rsidR="008708B5" w:rsidRDefault="008708B5" w:rsidP="008708B5">
      <w:pPr>
        <w:jc w:val="center"/>
        <w:rPr>
          <w:rFonts w:eastAsia="Times New Roman"/>
        </w:rPr>
      </w:pPr>
      <w:r>
        <w:rPr>
          <w:rFonts w:eastAsia="Times New Roman"/>
          <w:noProof/>
        </w:rPr>
        <w:drawing>
          <wp:inline distT="0" distB="0" distL="0" distR="0" wp14:anchorId="2ED46BAD" wp14:editId="3070D46B">
            <wp:extent cx="1962882" cy="782718"/>
            <wp:effectExtent l="0" t="0" r="0" b="5080"/>
            <wp:docPr id="2" name="Picture 2" descr="https://s3-us-west-2.amazonaws.com/monmem-s18/wp-content/uploads/20180605085616/NCFCA-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3-us-west-2.amazonaws.com/monmem-s18/wp-content/uploads/20180605085616/NCFCA-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2369" cy="834352"/>
                    </a:xfrm>
                    <a:prstGeom prst="rect">
                      <a:avLst/>
                    </a:prstGeom>
                    <a:noFill/>
                    <a:ln>
                      <a:noFill/>
                    </a:ln>
                  </pic:spPr>
                </pic:pic>
              </a:graphicData>
            </a:graphic>
          </wp:inline>
        </w:drawing>
      </w:r>
    </w:p>
    <w:p w14:paraId="155102E5" w14:textId="77777777" w:rsidR="00943FC2" w:rsidRDefault="00943FC2" w:rsidP="008708B5">
      <w:pPr>
        <w:pBdr>
          <w:bottom w:val="single" w:sz="6" w:space="1" w:color="auto"/>
        </w:pBdr>
        <w:jc w:val="center"/>
        <w:rPr>
          <w:rFonts w:eastAsia="Times New Roman"/>
        </w:rPr>
      </w:pPr>
    </w:p>
    <w:p w14:paraId="5B3E21B2" w14:textId="77777777" w:rsidR="00EC7763" w:rsidRDefault="00EC7763" w:rsidP="007A181A"/>
    <w:p w14:paraId="2BE76832" w14:textId="37A4C918" w:rsidR="007A181A" w:rsidRPr="008956C9" w:rsidRDefault="007A181A" w:rsidP="00A55050">
      <w:pPr>
        <w:pStyle w:val="SilverListBody"/>
      </w:pPr>
      <w:r w:rsidRPr="008956C9">
        <w:t xml:space="preserve">Directions: </w:t>
      </w:r>
      <w:r w:rsidR="00000FB2" w:rsidRPr="008956C9">
        <w:t xml:space="preserve">Work through the source material in this download to help you understand this week’s selection of apologetics prompts. This </w:t>
      </w:r>
      <w:r w:rsidR="000B785E">
        <w:t>release</w:t>
      </w:r>
      <w:r w:rsidR="00000FB2" w:rsidRPr="008956C9">
        <w:t xml:space="preserve"> addresses approximately 5% of the total number of prompts you will need to be prepared for in your next tournament</w:t>
      </w:r>
      <w:r w:rsidR="00A55050">
        <w:t>, so keep up the studying from week to week to ensure your knowledge in Apologetics</w:t>
      </w:r>
      <w:r w:rsidR="00000FB2" w:rsidRPr="008956C9">
        <w:t>. This week’s prompts are:</w:t>
      </w:r>
    </w:p>
    <w:p w14:paraId="45B766D7" w14:textId="77777777" w:rsidR="00801927" w:rsidRDefault="00EC7763">
      <w:pPr>
        <w:pStyle w:val="TOC1"/>
        <w:tabs>
          <w:tab w:val="right" w:leader="dot" w:pos="9926"/>
        </w:tabs>
        <w:rPr>
          <w:rFonts w:asciiTheme="minorHAnsi" w:eastAsiaTheme="minorEastAsia" w:hAnsiTheme="minorHAnsi" w:cstheme="minorBidi"/>
          <w:noProof/>
        </w:rPr>
      </w:pPr>
      <w:r>
        <w:fldChar w:fldCharType="begin"/>
      </w:r>
      <w:r>
        <w:instrText xml:space="preserve"> TOC \n \t "Silver Book League Wording,1" </w:instrText>
      </w:r>
      <w:r>
        <w:fldChar w:fldCharType="separate"/>
      </w:r>
      <w:r w:rsidR="00801927">
        <w:rPr>
          <w:noProof/>
        </w:rPr>
        <w:t>Analyze and respond to the following statement, “It doesn’t matter what you believe as long as you are sincere.” —Anonymous</w:t>
      </w:r>
    </w:p>
    <w:p w14:paraId="27F1227E" w14:textId="77777777" w:rsidR="00801927" w:rsidRDefault="00801927">
      <w:pPr>
        <w:pStyle w:val="TOC1"/>
        <w:tabs>
          <w:tab w:val="right" w:leader="dot" w:pos="9926"/>
        </w:tabs>
        <w:rPr>
          <w:rFonts w:asciiTheme="minorHAnsi" w:eastAsiaTheme="minorEastAsia" w:hAnsiTheme="minorHAnsi" w:cstheme="minorBidi"/>
          <w:noProof/>
        </w:rPr>
      </w:pPr>
      <w:r>
        <w:rPr>
          <w:noProof/>
        </w:rPr>
        <w:t>Analyze and respond to the statement, “Faith is the great cop-out, the great excuse to evade the need to think and evaluate evidence.” –Dawkins</w:t>
      </w:r>
    </w:p>
    <w:p w14:paraId="68C51430" w14:textId="77777777" w:rsidR="00801927" w:rsidRDefault="00801927">
      <w:pPr>
        <w:pStyle w:val="TOC1"/>
        <w:tabs>
          <w:tab w:val="right" w:leader="dot" w:pos="9926"/>
        </w:tabs>
        <w:rPr>
          <w:rFonts w:asciiTheme="minorHAnsi" w:eastAsiaTheme="minorEastAsia" w:hAnsiTheme="minorHAnsi" w:cstheme="minorBidi"/>
          <w:noProof/>
        </w:rPr>
      </w:pPr>
      <w:r>
        <w:rPr>
          <w:noProof/>
        </w:rPr>
        <w:t>Analyze and respond to the statement, “I believe I will go to heaven because I have lived a pretty good life.” –Anonymous</w:t>
      </w:r>
    </w:p>
    <w:p w14:paraId="6BA45C29" w14:textId="77777777" w:rsidR="00801927" w:rsidRDefault="00801927">
      <w:pPr>
        <w:pStyle w:val="TOC1"/>
        <w:tabs>
          <w:tab w:val="right" w:leader="dot" w:pos="9926"/>
        </w:tabs>
        <w:rPr>
          <w:rFonts w:asciiTheme="minorHAnsi" w:eastAsiaTheme="minorEastAsia" w:hAnsiTheme="minorHAnsi" w:cstheme="minorBidi"/>
          <w:noProof/>
        </w:rPr>
      </w:pPr>
      <w:r>
        <w:rPr>
          <w:noProof/>
        </w:rPr>
        <w:t>Analyze and respond to the statement, “It is arrogant to claim to know the truth.” –Anonymous</w:t>
      </w:r>
    </w:p>
    <w:p w14:paraId="1B709239" w14:textId="77777777" w:rsidR="00801927" w:rsidRDefault="00801927">
      <w:pPr>
        <w:pStyle w:val="TOC1"/>
        <w:tabs>
          <w:tab w:val="right" w:leader="dot" w:pos="9926"/>
        </w:tabs>
        <w:rPr>
          <w:rFonts w:asciiTheme="minorHAnsi" w:eastAsiaTheme="minorEastAsia" w:hAnsiTheme="minorHAnsi" w:cstheme="minorBidi"/>
          <w:noProof/>
        </w:rPr>
      </w:pPr>
      <w:r>
        <w:rPr>
          <w:noProof/>
        </w:rPr>
        <w:t>Analyze and respond the statement, “I don’t want to be saved because I would need to give up the things I enjoy.” –Anonymous</w:t>
      </w:r>
    </w:p>
    <w:p w14:paraId="48A65BF7" w14:textId="77777777" w:rsidR="00801927" w:rsidRDefault="00801927">
      <w:pPr>
        <w:pStyle w:val="TOC1"/>
        <w:tabs>
          <w:tab w:val="right" w:leader="dot" w:pos="9926"/>
        </w:tabs>
        <w:rPr>
          <w:rFonts w:asciiTheme="minorHAnsi" w:eastAsiaTheme="minorEastAsia" w:hAnsiTheme="minorHAnsi" w:cstheme="minorBidi"/>
          <w:noProof/>
        </w:rPr>
      </w:pPr>
      <w:r>
        <w:rPr>
          <w:noProof/>
        </w:rPr>
        <w:t>Analyze and respond to the statement, “I am not sure I want to be a Christian, as Christians are hypocritical, intolerant and judgmental.”</w:t>
      </w:r>
    </w:p>
    <w:p w14:paraId="3122E29B" w14:textId="77777777" w:rsidR="00801927" w:rsidRDefault="00801927">
      <w:pPr>
        <w:pStyle w:val="TOC1"/>
        <w:tabs>
          <w:tab w:val="right" w:leader="dot" w:pos="9926"/>
        </w:tabs>
        <w:rPr>
          <w:rFonts w:asciiTheme="minorHAnsi" w:eastAsiaTheme="minorEastAsia" w:hAnsiTheme="minorHAnsi" w:cstheme="minorBidi"/>
          <w:noProof/>
        </w:rPr>
      </w:pPr>
      <w:r>
        <w:rPr>
          <w:noProof/>
        </w:rPr>
        <w:t>Analyze and respond to the statement, “I don’t need to go to church. I can worship God wherever I am.” –Anonymous</w:t>
      </w:r>
    </w:p>
    <w:p w14:paraId="70E3E67A" w14:textId="77777777" w:rsidR="00A55050" w:rsidRDefault="00EC7763" w:rsidP="00A55050">
      <w:r>
        <w:fldChar w:fldCharType="end"/>
      </w:r>
    </w:p>
    <w:p w14:paraId="67231F69" w14:textId="720DD3AC" w:rsidR="004E7616" w:rsidRPr="008956C9" w:rsidRDefault="008956C9" w:rsidP="00801927">
      <w:pPr>
        <w:pStyle w:val="SilverListBody"/>
        <w:rPr>
          <w:b/>
        </w:rPr>
      </w:pPr>
      <w:r>
        <w:t xml:space="preserve">One-hundred </w:t>
      </w:r>
      <w:r w:rsidR="00000FB2" w:rsidRPr="008956C9">
        <w:t xml:space="preserve">apologetics prompts are released by NCFCA for Season 20. </w:t>
      </w:r>
      <w:r>
        <w:t xml:space="preserve">Monument Members are encouraged to make the habit of studying our releases loyally throughout the year to be most prepared for tournament season. </w:t>
      </w:r>
      <w:r w:rsidR="00000FB2" w:rsidRPr="008956C9">
        <w:t xml:space="preserve">The most current hyperlinks are updated through the membership website at </w:t>
      </w:r>
      <w:hyperlink r:id="rId9" w:history="1">
        <w:r w:rsidR="00000FB2" w:rsidRPr="008956C9">
          <w:rPr>
            <w:rStyle w:val="Hyperlink"/>
          </w:rPr>
          <w:t>https://monumentmembers.com/content/speech/apologetics</w:t>
        </w:r>
      </w:hyperlink>
      <w:r w:rsidR="00000FB2" w:rsidRPr="008956C9">
        <w:t xml:space="preserve">. </w:t>
      </w:r>
      <w:r w:rsidR="00A55050">
        <w:t>Worksheets are available, too, on this page to help guide your study.</w:t>
      </w:r>
    </w:p>
    <w:p w14:paraId="40136175" w14:textId="7391E116" w:rsidR="00507188" w:rsidRDefault="008708B5" w:rsidP="00801927">
      <w:pPr>
        <w:pStyle w:val="SilverListBody"/>
        <w:rPr>
          <w:b/>
        </w:rPr>
      </w:pPr>
      <w:r w:rsidRPr="008956C9">
        <w:t xml:space="preserve">Apologetics is a limited-prep event where students study 100 questions provided by participating leagues. In competition, you are given 4 minutes to prepare for a 6-minute impromptu speech. This download covers </w:t>
      </w:r>
      <w:r w:rsidR="00943FC2" w:rsidRPr="008956C9">
        <w:t>a handful of</w:t>
      </w:r>
      <w:r w:rsidRPr="008956C9">
        <w:t xml:space="preserve"> selection</w:t>
      </w:r>
      <w:r w:rsidR="00943FC2" w:rsidRPr="008956C9">
        <w:t>s</w:t>
      </w:r>
      <w:r w:rsidRPr="008956C9">
        <w:t xml:space="preserve"> in depth, providing Bible verses, quotes, citations, and analysis from an Apologetics champion.</w:t>
      </w:r>
      <w:r w:rsidR="00507188">
        <w:rPr>
          <w:b/>
        </w:rPr>
        <w:br w:type="page"/>
      </w:r>
    </w:p>
    <w:p w14:paraId="49047FC7" w14:textId="77777777" w:rsidR="000D0F00" w:rsidRDefault="000D0F00" w:rsidP="008D0D23">
      <w:pPr>
        <w:pStyle w:val="Heading1-SB"/>
      </w:pPr>
      <w:bookmarkStart w:id="0" w:name="_Toc314822858"/>
      <w:bookmarkStart w:id="1" w:name="_Toc377039051"/>
      <w:bookmarkStart w:id="2" w:name="_Toc273725706"/>
      <w:r>
        <w:lastRenderedPageBreak/>
        <w:t>Analyze: Sincerity and Belief</w:t>
      </w:r>
      <w:r>
        <w:tab/>
      </w:r>
      <w:r>
        <w:rPr>
          <w:rFonts w:ascii="Times New Roman" w:hAnsi="Times New Roman"/>
          <w:b w:val="0"/>
          <w:i/>
          <w:sz w:val="20"/>
        </w:rPr>
        <w:t>by Luis Garcia</w:t>
      </w:r>
      <w:bookmarkEnd w:id="0"/>
    </w:p>
    <w:p w14:paraId="4CA6C5C4" w14:textId="085FEE6D" w:rsidR="000D0F00" w:rsidRDefault="000D0F00" w:rsidP="008D0D23">
      <w:pPr>
        <w:pStyle w:val="SilverBookLeagueWording"/>
      </w:pPr>
      <w:bookmarkStart w:id="3" w:name="_Toc314822859"/>
      <w:bookmarkStart w:id="4" w:name="_Toc12374303"/>
      <w:r w:rsidRPr="00C779FE">
        <w:t xml:space="preserve">Analyze and respond to the following statement, </w:t>
      </w:r>
      <w:r>
        <w:t>“</w:t>
      </w:r>
      <w:r w:rsidRPr="00C779FE">
        <w:t>It doesn</w:t>
      </w:r>
      <w:r>
        <w:t>’</w:t>
      </w:r>
      <w:r w:rsidRPr="00C779FE">
        <w:t>t matter what you believe as long as</w:t>
      </w:r>
      <w:r>
        <w:t xml:space="preserve"> </w:t>
      </w:r>
      <w:r w:rsidRPr="00C779FE">
        <w:t>you are sincere.</w:t>
      </w:r>
      <w:r>
        <w:t>” —Anonymous</w:t>
      </w:r>
      <w:bookmarkEnd w:id="3"/>
      <w:bookmarkEnd w:id="4"/>
    </w:p>
    <w:p w14:paraId="07B5943D" w14:textId="77777777" w:rsidR="000D0F00" w:rsidRPr="00711D91" w:rsidRDefault="000D0F00" w:rsidP="008D0D23">
      <w:pPr>
        <w:pStyle w:val="SilverArticleSubheads"/>
      </w:pPr>
      <w:bookmarkStart w:id="5" w:name="_Toc264443305"/>
      <w:bookmarkStart w:id="6" w:name="_Toc298847568"/>
      <w:r w:rsidRPr="00711D91">
        <w:t>Bible Verses</w:t>
      </w:r>
      <w:bookmarkEnd w:id="5"/>
      <w:bookmarkEnd w:id="6"/>
    </w:p>
    <w:p w14:paraId="5C04ADEB" w14:textId="77777777" w:rsidR="000D0F00" w:rsidRPr="00711D91" w:rsidRDefault="00EB1E56" w:rsidP="008D0D23">
      <w:pPr>
        <w:pStyle w:val="SilverListBody"/>
      </w:pPr>
      <w:hyperlink r:id="rId10" w:history="1">
        <w:r w:rsidR="000D0F00" w:rsidRPr="00953A23">
          <w:rPr>
            <w:rStyle w:val="Hyperlink"/>
          </w:rPr>
          <w:t>Deuteronomy 4:39-40; 30:19</w:t>
        </w:r>
      </w:hyperlink>
      <w:r w:rsidR="000D0F00">
        <w:br/>
      </w:r>
      <w:hyperlink r:id="rId11" w:history="1">
        <w:r w:rsidR="000D0F00" w:rsidRPr="00953A23">
          <w:rPr>
            <w:rStyle w:val="Hyperlink"/>
          </w:rPr>
          <w:t>Isaiah 1:18-20; 45:22</w:t>
        </w:r>
      </w:hyperlink>
      <w:r w:rsidR="000D0F00">
        <w:br/>
      </w:r>
      <w:hyperlink r:id="rId12" w:history="1">
        <w:r w:rsidR="000D0F00" w:rsidRPr="00953A23">
          <w:rPr>
            <w:rStyle w:val="Hyperlink"/>
          </w:rPr>
          <w:t>Matthew 7:13-14; 24</w:t>
        </w:r>
      </w:hyperlink>
      <w:r w:rsidR="000D0F00">
        <w:br/>
      </w:r>
      <w:hyperlink r:id="rId13" w:history="1">
        <w:r w:rsidR="000D0F00" w:rsidRPr="00953A23">
          <w:rPr>
            <w:rStyle w:val="Hyperlink"/>
          </w:rPr>
          <w:t>John 8:24; 14:6; 18:37-38</w:t>
        </w:r>
      </w:hyperlink>
      <w:r w:rsidR="000D0F00">
        <w:br/>
      </w:r>
      <w:hyperlink r:id="rId14" w:history="1">
        <w:r w:rsidR="000D0F00" w:rsidRPr="00953A23">
          <w:rPr>
            <w:rStyle w:val="Hyperlink"/>
          </w:rPr>
          <w:t>Acts 4:12</w:t>
        </w:r>
      </w:hyperlink>
      <w:r w:rsidR="000D0F00">
        <w:br/>
      </w:r>
      <w:hyperlink r:id="rId15" w:history="1">
        <w:r w:rsidR="000D0F00" w:rsidRPr="00953A23">
          <w:rPr>
            <w:rStyle w:val="Hyperlink"/>
          </w:rPr>
          <w:t>Hebrews 4:12-13</w:t>
        </w:r>
      </w:hyperlink>
      <w:r w:rsidR="000D0F00">
        <w:br/>
      </w:r>
      <w:hyperlink r:id="rId16" w:history="1">
        <w:r w:rsidR="000D0F00" w:rsidRPr="00953A23">
          <w:rPr>
            <w:rStyle w:val="Hyperlink"/>
          </w:rPr>
          <w:t>2 Peter 3:1-9</w:t>
        </w:r>
      </w:hyperlink>
      <w:r w:rsidR="000D0F00">
        <w:br/>
      </w:r>
      <w:hyperlink r:id="rId17" w:history="1">
        <w:r w:rsidR="000D0F00" w:rsidRPr="00953A23">
          <w:rPr>
            <w:rStyle w:val="Hyperlink"/>
          </w:rPr>
          <w:t>Revelation 20:11-15</w:t>
        </w:r>
      </w:hyperlink>
    </w:p>
    <w:p w14:paraId="3A90EE55" w14:textId="77777777" w:rsidR="000D0F00" w:rsidRPr="00711D91" w:rsidRDefault="000D0F00" w:rsidP="008D0D23">
      <w:pPr>
        <w:pStyle w:val="SilverArticleSubheads"/>
      </w:pPr>
      <w:bookmarkStart w:id="7" w:name="_Toc264443306"/>
      <w:bookmarkStart w:id="8" w:name="_Toc298847569"/>
      <w:r w:rsidRPr="00711D91">
        <w:t>Quotations</w:t>
      </w:r>
      <w:bookmarkEnd w:id="7"/>
      <w:bookmarkEnd w:id="8"/>
    </w:p>
    <w:p w14:paraId="6514042D" w14:textId="77777777" w:rsidR="000D0F00" w:rsidRPr="00857A7C" w:rsidRDefault="000D0F00" w:rsidP="008D0D23">
      <w:pPr>
        <w:pStyle w:val="SilverListBody"/>
        <w:rPr>
          <w:i/>
        </w:rPr>
      </w:pPr>
      <w:r>
        <w:t xml:space="preserve">“A lot of people say that whatever you believe about God is fine, so long as you are sincere. But that is comparable to describing your friend in one instance as a three-hundred-pound sumo wrestler and in another as a five-foot-two, ninety-pound gymnast. No matter how sincere you are in your explanations, both descriptions of your friend simply cannot be true.” –Francis Chan, </w:t>
      </w:r>
      <w:r>
        <w:rPr>
          <w:i/>
        </w:rPr>
        <w:t>Crazy Love</w:t>
      </w:r>
    </w:p>
    <w:p w14:paraId="4BF10F42" w14:textId="77777777" w:rsidR="000D0F00" w:rsidRPr="001A3475" w:rsidRDefault="000D0F00" w:rsidP="008D0D23">
      <w:pPr>
        <w:pStyle w:val="SilverListBody"/>
      </w:pPr>
      <w:r w:rsidRPr="001A3475">
        <w:t xml:space="preserve"> </w:t>
      </w:r>
      <w:r>
        <w:t>“</w:t>
      </w:r>
      <w:r w:rsidRPr="001A3475">
        <w:t>Fallacies do not cease to be fallacies because they become fashions.</w:t>
      </w:r>
      <w:r>
        <w:t>”</w:t>
      </w:r>
      <w:r w:rsidRPr="001A3475">
        <w:t xml:space="preserve"> –</w:t>
      </w:r>
      <w:r w:rsidRPr="001A3475">
        <w:rPr>
          <w:bCs/>
        </w:rPr>
        <w:t>G.K. Chesterton</w:t>
      </w:r>
    </w:p>
    <w:p w14:paraId="79E339CE" w14:textId="77777777" w:rsidR="000D0F00" w:rsidRDefault="000D0F00" w:rsidP="008D0D23">
      <w:pPr>
        <w:pStyle w:val="SilverListBody"/>
      </w:pPr>
      <w:r w:rsidRPr="000B371D">
        <w:t xml:space="preserve"> </w:t>
      </w:r>
      <w:r>
        <w:t>“</w:t>
      </w:r>
      <w:r w:rsidRPr="000B371D">
        <w:t>The kindred opinion that is that it signifies little what a man believes; look to his practice…is founded altogether on that grossly fallacious assumption, that a man</w:t>
      </w:r>
      <w:r>
        <w:t>’</w:t>
      </w:r>
      <w:r w:rsidRPr="000B371D">
        <w:t>s opinions will not influence his practice.</w:t>
      </w:r>
      <w:r>
        <w:t>”</w:t>
      </w:r>
      <w:r w:rsidRPr="000B371D">
        <w:t xml:space="preserve"> –William Wilberforce</w:t>
      </w:r>
    </w:p>
    <w:p w14:paraId="1D2D8415" w14:textId="77777777" w:rsidR="000D0F00" w:rsidRPr="00711D91" w:rsidRDefault="000D0F00" w:rsidP="008D0D23">
      <w:pPr>
        <w:pStyle w:val="SilverArticleSubheads"/>
      </w:pPr>
      <w:bookmarkStart w:id="9" w:name="_Toc264443307"/>
      <w:bookmarkStart w:id="10" w:name="_Toc298847570"/>
      <w:r w:rsidRPr="00711D91">
        <w:t>Commentary</w:t>
      </w:r>
      <w:bookmarkEnd w:id="9"/>
      <w:bookmarkEnd w:id="10"/>
    </w:p>
    <w:p w14:paraId="7630D0FF" w14:textId="77777777" w:rsidR="000D0F00" w:rsidRDefault="000D0F00" w:rsidP="008D0D23">
      <w:pPr>
        <w:pStyle w:val="SilverListBody"/>
      </w:pPr>
      <w:r>
        <w:t xml:space="preserve">The background worldview to this contention is of Post-modernistic thought. It teaches a subjective and plural nature to concept of truth. Therefore, your goal in addressing this is to show how if you speak of truth, truth, as Ravi Zacharias points out, excludes anything that is in opposition. Moreover, if truth is degraded to plurality and subjectivity, it then becomes opinion. </w:t>
      </w:r>
    </w:p>
    <w:p w14:paraId="49CECFC1" w14:textId="77777777" w:rsidR="000D0F00" w:rsidRPr="00A611FF" w:rsidRDefault="000D0F00" w:rsidP="008D0D23">
      <w:pPr>
        <w:pStyle w:val="SilverListBody"/>
        <w:rPr>
          <w:rFonts w:eastAsia="Arial Unicode MS"/>
        </w:rPr>
      </w:pPr>
      <w:r>
        <w:t>Consider this. If every belief system is true (warranted by sincerity) and each system possesses their own “god” (or some kind of authority), the systems will all contradict differing on views and morals. A moral chaos and anarchy can emerge as truth comes down to what is most popularly believed. How can truth have such a self-contradictory nature? How can truth be so opaque and difficult to decipher? Because it is based on the shifting sands of the world and not the Solid Rock of Jesus Christ.</w:t>
      </w:r>
    </w:p>
    <w:p w14:paraId="3E04F60A" w14:textId="72D293DF" w:rsidR="00AF5CBF" w:rsidRDefault="00AF5CBF" w:rsidP="00AF5CBF">
      <w:pPr>
        <w:pStyle w:val="Heading1-SB"/>
      </w:pPr>
      <w:bookmarkStart w:id="11" w:name="_Toc516579147"/>
      <w:bookmarkStart w:id="12" w:name="_Toc186959868"/>
      <w:bookmarkStart w:id="13" w:name="_Toc229016479"/>
      <w:bookmarkStart w:id="14" w:name="_Toc269046740"/>
      <w:bookmarkStart w:id="15" w:name="_Toc263264402"/>
      <w:bookmarkStart w:id="16" w:name="_Toc173397808"/>
      <w:bookmarkEnd w:id="1"/>
      <w:bookmarkEnd w:id="2"/>
      <w:r>
        <w:lastRenderedPageBreak/>
        <w:t>Analysis</w:t>
      </w:r>
      <w:r w:rsidRPr="00560BA9">
        <w:t xml:space="preserve">: </w:t>
      </w:r>
      <w:r>
        <w:t>Faith</w:t>
      </w:r>
      <w:r w:rsidRPr="00560BA9">
        <w:tab/>
      </w:r>
      <w:r w:rsidRPr="00560BA9">
        <w:rPr>
          <w:rFonts w:ascii="Times New Roman" w:hAnsi="Times New Roman"/>
          <w:b w:val="0"/>
          <w:i/>
          <w:sz w:val="20"/>
        </w:rPr>
        <w:t xml:space="preserve">by </w:t>
      </w:r>
      <w:bookmarkEnd w:id="11"/>
      <w:r>
        <w:rPr>
          <w:rFonts w:ascii="Times New Roman" w:hAnsi="Times New Roman"/>
          <w:b w:val="0"/>
          <w:i/>
          <w:sz w:val="20"/>
        </w:rPr>
        <w:t>Luis Garcia</w:t>
      </w:r>
    </w:p>
    <w:p w14:paraId="60202B3A" w14:textId="77777777" w:rsidR="000D0F00" w:rsidRPr="009E1E60" w:rsidRDefault="000D0F00" w:rsidP="00AF5CBF">
      <w:pPr>
        <w:pStyle w:val="SilverBookLeagueWording"/>
      </w:pPr>
      <w:bookmarkStart w:id="17" w:name="_Toc12374304"/>
      <w:r w:rsidRPr="009E1E60">
        <w:t>Analyze and respond to the statement, “Faith is the great cop-out, the great excuse to evade the need to</w:t>
      </w:r>
      <w:r>
        <w:t xml:space="preserve"> think and evaluate evidence.” –</w:t>
      </w:r>
      <w:r w:rsidRPr="009E1E60">
        <w:t>Dawkins</w:t>
      </w:r>
      <w:bookmarkEnd w:id="12"/>
      <w:bookmarkEnd w:id="13"/>
      <w:bookmarkEnd w:id="14"/>
      <w:bookmarkEnd w:id="17"/>
    </w:p>
    <w:p w14:paraId="4D2740B0" w14:textId="77777777" w:rsidR="000D0F00" w:rsidRPr="009E1E60" w:rsidRDefault="000D0F00" w:rsidP="007133F2">
      <w:pPr>
        <w:pStyle w:val="Heading2"/>
        <w:rPr>
          <w:rFonts w:eastAsia="Arial Unicode MS"/>
        </w:rPr>
      </w:pPr>
      <w:r w:rsidRPr="009E1E60">
        <w:rPr>
          <w:rFonts w:eastAsia="Arial Unicode MS"/>
        </w:rPr>
        <w:t>Bible Verses</w:t>
      </w:r>
    </w:p>
    <w:p w14:paraId="75E97A00" w14:textId="77777777" w:rsidR="000D0F00" w:rsidRPr="009E1E60" w:rsidRDefault="000D0F00" w:rsidP="007133F2">
      <w:pPr>
        <w:pStyle w:val="SilverList"/>
        <w:rPr>
          <w:rFonts w:eastAsia="Arial Unicode MS"/>
        </w:rPr>
      </w:pPr>
      <w:r w:rsidRPr="009E1E60">
        <w:rPr>
          <w:rFonts w:eastAsia="Arial Unicode MS"/>
        </w:rPr>
        <w:t>Psalm 14; 53</w:t>
      </w:r>
    </w:p>
    <w:p w14:paraId="18FA3894" w14:textId="77777777" w:rsidR="000D0F00" w:rsidRPr="009E1E60" w:rsidRDefault="000D0F00" w:rsidP="007133F2">
      <w:pPr>
        <w:pStyle w:val="SilverList"/>
        <w:rPr>
          <w:rFonts w:eastAsia="Arial Unicode MS"/>
        </w:rPr>
      </w:pPr>
      <w:r w:rsidRPr="009E1E60">
        <w:rPr>
          <w:rFonts w:eastAsia="Arial Unicode MS"/>
        </w:rPr>
        <w:t>Matthew 7:13-14</w:t>
      </w:r>
    </w:p>
    <w:p w14:paraId="525952DE" w14:textId="77777777" w:rsidR="000D0F00" w:rsidRPr="009E1E60" w:rsidRDefault="000D0F00" w:rsidP="007133F2">
      <w:pPr>
        <w:pStyle w:val="SilverList"/>
        <w:rPr>
          <w:rFonts w:eastAsia="Arial Unicode MS"/>
        </w:rPr>
      </w:pPr>
      <w:r w:rsidRPr="009E1E60">
        <w:rPr>
          <w:rFonts w:eastAsia="Arial Unicode MS"/>
        </w:rPr>
        <w:t>Mark 13:10-17 (Quoting Isaiah 6:9-10)</w:t>
      </w:r>
    </w:p>
    <w:p w14:paraId="47CCE4F7" w14:textId="77777777" w:rsidR="000D0F00" w:rsidRPr="009E1E60" w:rsidRDefault="000D0F00" w:rsidP="007133F2">
      <w:pPr>
        <w:pStyle w:val="SilverList"/>
        <w:rPr>
          <w:rFonts w:eastAsia="Arial Unicode MS"/>
        </w:rPr>
      </w:pPr>
      <w:r w:rsidRPr="009E1E60">
        <w:rPr>
          <w:rFonts w:eastAsia="Arial Unicode MS"/>
        </w:rPr>
        <w:t>John 3:1-21; 14:6</w:t>
      </w:r>
    </w:p>
    <w:p w14:paraId="1A78BB2A" w14:textId="77777777" w:rsidR="000D0F00" w:rsidRPr="009E1E60" w:rsidRDefault="000D0F00" w:rsidP="007133F2">
      <w:pPr>
        <w:pStyle w:val="SilverList"/>
        <w:rPr>
          <w:rFonts w:eastAsia="Arial Unicode MS"/>
        </w:rPr>
      </w:pPr>
      <w:r w:rsidRPr="009E1E60">
        <w:rPr>
          <w:rFonts w:eastAsia="Arial Unicode MS"/>
        </w:rPr>
        <w:t>Acts 26:12-18</w:t>
      </w:r>
    </w:p>
    <w:p w14:paraId="24B0EF29" w14:textId="77777777" w:rsidR="000D0F00" w:rsidRPr="009E1E60" w:rsidRDefault="000D0F00" w:rsidP="007133F2">
      <w:pPr>
        <w:pStyle w:val="SilverList"/>
        <w:rPr>
          <w:rFonts w:eastAsia="Arial Unicode MS"/>
        </w:rPr>
      </w:pPr>
      <w:r w:rsidRPr="009E1E60">
        <w:rPr>
          <w:rFonts w:eastAsia="Arial Unicode MS"/>
        </w:rPr>
        <w:t>Romans 1</w:t>
      </w:r>
    </w:p>
    <w:p w14:paraId="32D3B483" w14:textId="77777777" w:rsidR="000D0F00" w:rsidRPr="009E1E60" w:rsidRDefault="000D0F00" w:rsidP="007133F2">
      <w:pPr>
        <w:pStyle w:val="SilverList"/>
        <w:rPr>
          <w:rFonts w:eastAsia="Arial Unicode MS"/>
        </w:rPr>
      </w:pPr>
      <w:r w:rsidRPr="009E1E60">
        <w:rPr>
          <w:rFonts w:eastAsia="Arial Unicode MS"/>
        </w:rPr>
        <w:t>1 Corinthians 2</w:t>
      </w:r>
    </w:p>
    <w:p w14:paraId="7EC0DD67" w14:textId="77777777" w:rsidR="000D0F00" w:rsidRPr="009E1E60" w:rsidRDefault="000D0F00" w:rsidP="007133F2">
      <w:pPr>
        <w:pStyle w:val="SilverList"/>
        <w:rPr>
          <w:rFonts w:eastAsia="Arial Unicode MS"/>
        </w:rPr>
      </w:pPr>
      <w:r w:rsidRPr="009E1E60">
        <w:rPr>
          <w:rFonts w:eastAsia="Arial Unicode MS"/>
        </w:rPr>
        <w:t>Hebrews 11</w:t>
      </w:r>
    </w:p>
    <w:p w14:paraId="47FAB420" w14:textId="77777777" w:rsidR="000D0F00" w:rsidRDefault="000D0F00" w:rsidP="007133F2">
      <w:pPr>
        <w:pStyle w:val="SilverList"/>
        <w:rPr>
          <w:rFonts w:eastAsia="Arial Unicode MS"/>
        </w:rPr>
      </w:pPr>
      <w:r w:rsidRPr="009E1E60">
        <w:rPr>
          <w:rFonts w:eastAsia="Arial Unicode MS"/>
        </w:rPr>
        <w:t>1 Peter 3:15-16</w:t>
      </w:r>
    </w:p>
    <w:p w14:paraId="77DD0544" w14:textId="77777777" w:rsidR="000D0F00" w:rsidRPr="009E1E60" w:rsidRDefault="000D0F00" w:rsidP="007133F2">
      <w:pPr>
        <w:pStyle w:val="Heading2"/>
        <w:rPr>
          <w:rFonts w:eastAsia="Arial Unicode MS"/>
        </w:rPr>
      </w:pPr>
      <w:r w:rsidRPr="009E1E60">
        <w:rPr>
          <w:rFonts w:eastAsia="Arial Unicode MS"/>
        </w:rPr>
        <w:t>Recommendations</w:t>
      </w:r>
    </w:p>
    <w:p w14:paraId="751FF324" w14:textId="77777777" w:rsidR="000D0F00" w:rsidRDefault="000D0F00" w:rsidP="007133F2">
      <w:pPr>
        <w:pStyle w:val="SilverList"/>
        <w:rPr>
          <w:rFonts w:eastAsia="Arial Unicode MS"/>
        </w:rPr>
      </w:pPr>
      <w:r w:rsidRPr="009E1E60">
        <w:rPr>
          <w:rFonts w:eastAsia="Arial Unicode MS"/>
          <w:i/>
        </w:rPr>
        <w:t>Choosing Your Faith</w:t>
      </w:r>
      <w:r w:rsidRPr="009E1E60">
        <w:rPr>
          <w:rFonts w:eastAsia="Arial Unicode MS"/>
        </w:rPr>
        <w:t xml:space="preserve"> by Mark </w:t>
      </w:r>
      <w:proofErr w:type="spellStart"/>
      <w:r w:rsidRPr="009E1E60">
        <w:rPr>
          <w:rFonts w:eastAsia="Arial Unicode MS"/>
        </w:rPr>
        <w:t>Mittelberg</w:t>
      </w:r>
      <w:proofErr w:type="spellEnd"/>
      <w:r w:rsidRPr="009E1E60">
        <w:rPr>
          <w:rFonts w:eastAsia="Arial Unicode MS"/>
        </w:rPr>
        <w:t xml:space="preserve"> (Highly Recommend! It correlates perfectly with the statement.)</w:t>
      </w:r>
    </w:p>
    <w:p w14:paraId="65BFAC94" w14:textId="77777777" w:rsidR="000D0F00" w:rsidRPr="009E1E60" w:rsidRDefault="000D0F00" w:rsidP="007133F2">
      <w:pPr>
        <w:pStyle w:val="Heading2"/>
        <w:rPr>
          <w:rFonts w:eastAsia="Arial Unicode MS"/>
        </w:rPr>
      </w:pPr>
      <w:r w:rsidRPr="009E1E60">
        <w:rPr>
          <w:rFonts w:eastAsia="Arial Unicode MS"/>
        </w:rPr>
        <w:t>Commentary</w:t>
      </w:r>
    </w:p>
    <w:p w14:paraId="054C9764" w14:textId="77777777" w:rsidR="000D0F00" w:rsidRPr="009E1E60" w:rsidRDefault="000D0F00" w:rsidP="00AF5CBF">
      <w:pPr>
        <w:pStyle w:val="SilverListBody"/>
        <w:rPr>
          <w:rFonts w:eastAsia="Arial Unicode MS"/>
        </w:rPr>
      </w:pPr>
      <w:r w:rsidRPr="009E1E60">
        <w:rPr>
          <w:rFonts w:eastAsia="Arial Unicode MS"/>
        </w:rPr>
        <w:t xml:space="preserve">What is humorous of Dawkins's statement is that he believes in such a claim. Belief equals faith. Therefore, he is having faith that faith is the great cop-out, the great excuse to evade the need to think and evaluate evidence. It simply does not make sense. It is of the same reasoning that states how truth is relative or pluralistic. By definition and </w:t>
      </w:r>
      <w:proofErr w:type="gramStart"/>
      <w:r w:rsidRPr="009E1E60">
        <w:rPr>
          <w:rFonts w:eastAsia="Arial Unicode MS"/>
        </w:rPr>
        <w:t>application</w:t>
      </w:r>
      <w:proofErr w:type="gramEnd"/>
      <w:r w:rsidRPr="009E1E60">
        <w:rPr>
          <w:rFonts w:eastAsia="Arial Unicode MS"/>
        </w:rPr>
        <w:t xml:space="preserve"> it cannot be. Faith is belief. You cannot make a belief that cancels out faith because faith is always included in any belief system. (Hence the word, "belief.") Such analysis should found your evaluation of this statement and begin to springboard you into your response. </w:t>
      </w:r>
    </w:p>
    <w:p w14:paraId="665880D6" w14:textId="77777777" w:rsidR="000D0F00" w:rsidRPr="009E1E60" w:rsidRDefault="000D0F00" w:rsidP="00AF5CBF">
      <w:pPr>
        <w:pStyle w:val="SilverListBody"/>
        <w:rPr>
          <w:rFonts w:eastAsia="Arial Unicode MS"/>
        </w:rPr>
      </w:pPr>
      <w:r w:rsidRPr="009E1E60">
        <w:rPr>
          <w:rFonts w:eastAsia="Arial Unicode MS"/>
        </w:rPr>
        <w:t>The way I would build my card and answer this statement would be as follows:</w:t>
      </w:r>
    </w:p>
    <w:p w14:paraId="6C5383B5" w14:textId="77777777" w:rsidR="000D0F00" w:rsidRPr="009E1E60" w:rsidRDefault="000D0F00" w:rsidP="00801927">
      <w:pPr>
        <w:pStyle w:val="SilverListBody"/>
        <w:numPr>
          <w:ilvl w:val="0"/>
          <w:numId w:val="36"/>
        </w:numPr>
        <w:rPr>
          <w:rFonts w:eastAsia="Arial Unicode MS"/>
        </w:rPr>
      </w:pPr>
      <w:r w:rsidRPr="009E1E60">
        <w:rPr>
          <w:rFonts w:eastAsia="Arial Unicode MS"/>
        </w:rPr>
        <w:t>Analysis of Dawkins's Statement and Belief. I would begin to analyze to what he alluding to here and what are his personal beliefs. Background knowledge and evaluation of the authors of statement can bring depth to your speech as well as making it well rounded.</w:t>
      </w:r>
    </w:p>
    <w:p w14:paraId="5AF09B28" w14:textId="77777777" w:rsidR="000D0F00" w:rsidRPr="009E1E60" w:rsidRDefault="000D0F00" w:rsidP="00801927">
      <w:pPr>
        <w:pStyle w:val="SilverListBody"/>
        <w:numPr>
          <w:ilvl w:val="0"/>
          <w:numId w:val="36"/>
        </w:numPr>
        <w:rPr>
          <w:rFonts w:eastAsia="Arial Unicode MS"/>
        </w:rPr>
      </w:pPr>
      <w:r w:rsidRPr="009E1E60">
        <w:rPr>
          <w:rFonts w:eastAsia="Arial Unicode MS"/>
        </w:rPr>
        <w:t>Is Faith really the great cop-out? Here is where I would use the above logic and begin unearthing the essentiality of knowing what you believe and why, emphasizing the eternal and fatal consequences.</w:t>
      </w:r>
    </w:p>
    <w:p w14:paraId="5B7D36A7" w14:textId="77777777" w:rsidR="000D0F00" w:rsidRPr="001F237E" w:rsidRDefault="000D0F00" w:rsidP="00801927">
      <w:pPr>
        <w:pStyle w:val="SilverListBody"/>
        <w:numPr>
          <w:ilvl w:val="0"/>
          <w:numId w:val="36"/>
        </w:numPr>
      </w:pPr>
      <w:r w:rsidRPr="009E1E60">
        <w:rPr>
          <w:rFonts w:eastAsia="Arial Unicode MS"/>
        </w:rPr>
        <w:t>Where does the evidence point to? Lastly, you want to build the case of Christianity. The evidence clearly points to a God that created everything, man being inherently sinful in desperate need of hope, and that hope is a living Hope found in Jesus Christ.</w:t>
      </w:r>
      <w:bookmarkEnd w:id="15"/>
      <w:bookmarkEnd w:id="16"/>
    </w:p>
    <w:p w14:paraId="6DA69ECC" w14:textId="77777777" w:rsidR="000D0F00" w:rsidRPr="001F237E" w:rsidRDefault="000D0F00" w:rsidP="00731D30">
      <w:pPr>
        <w:pStyle w:val="SilverList"/>
      </w:pPr>
    </w:p>
    <w:p w14:paraId="60EA518A" w14:textId="7810A505" w:rsidR="00801927" w:rsidRDefault="00801927" w:rsidP="00801927">
      <w:pPr>
        <w:pStyle w:val="Heading1-SB"/>
      </w:pPr>
      <w:bookmarkStart w:id="18" w:name="_Toc186733075"/>
      <w:bookmarkStart w:id="19" w:name="_Toc186959869"/>
      <w:bookmarkStart w:id="20" w:name="_Toc229016480"/>
      <w:bookmarkStart w:id="21" w:name="_Toc269046741"/>
      <w:r>
        <w:lastRenderedPageBreak/>
        <w:t>Analysis</w:t>
      </w:r>
      <w:r w:rsidRPr="00560BA9">
        <w:t xml:space="preserve">: </w:t>
      </w:r>
      <w:r>
        <w:t>Good Life</w:t>
      </w:r>
      <w:r w:rsidRPr="00560BA9">
        <w:tab/>
      </w:r>
      <w:r w:rsidRPr="00560BA9">
        <w:rPr>
          <w:rFonts w:ascii="Times New Roman" w:hAnsi="Times New Roman"/>
          <w:b w:val="0"/>
          <w:i/>
          <w:sz w:val="20"/>
        </w:rPr>
        <w:t xml:space="preserve">by </w:t>
      </w:r>
      <w:r>
        <w:rPr>
          <w:rFonts w:ascii="Times New Roman" w:hAnsi="Times New Roman"/>
          <w:b w:val="0"/>
          <w:i/>
          <w:sz w:val="20"/>
        </w:rPr>
        <w:t>Luis Garcia</w:t>
      </w:r>
    </w:p>
    <w:p w14:paraId="686FD63D" w14:textId="77777777" w:rsidR="000D0F00" w:rsidRPr="009E1E60" w:rsidRDefault="000D0F00" w:rsidP="00801927">
      <w:pPr>
        <w:pStyle w:val="SilverBookLeagueWording"/>
      </w:pPr>
      <w:bookmarkStart w:id="22" w:name="_Toc12374305"/>
      <w:r w:rsidRPr="009E1E60">
        <w:t>Analyze and respond to the statement, “I believe I will go to heaven because I h</w:t>
      </w:r>
      <w:r>
        <w:t>ave lived a pretty good life.” –</w:t>
      </w:r>
      <w:r w:rsidRPr="009E1E60">
        <w:t>Anonymous</w:t>
      </w:r>
      <w:bookmarkEnd w:id="18"/>
      <w:bookmarkEnd w:id="19"/>
      <w:bookmarkEnd w:id="20"/>
      <w:bookmarkEnd w:id="21"/>
      <w:bookmarkEnd w:id="22"/>
    </w:p>
    <w:p w14:paraId="257ADA59" w14:textId="77777777" w:rsidR="000D0F00" w:rsidRPr="009E1E60" w:rsidRDefault="000D0F00" w:rsidP="007133F2">
      <w:pPr>
        <w:pStyle w:val="Heading2"/>
      </w:pPr>
      <w:r w:rsidRPr="009E1E60">
        <w:t>Bible Verses</w:t>
      </w:r>
    </w:p>
    <w:p w14:paraId="7517494B" w14:textId="77777777" w:rsidR="000D0F00" w:rsidRDefault="000D0F00" w:rsidP="007133F2">
      <w:pPr>
        <w:pStyle w:val="SilverList"/>
      </w:pPr>
      <w:r w:rsidRPr="009E1E60">
        <w:t>John 14 and Jesus’ parables</w:t>
      </w:r>
    </w:p>
    <w:p w14:paraId="1963AE98" w14:textId="77777777" w:rsidR="000D0F00" w:rsidRPr="009E1E60" w:rsidRDefault="000D0F00" w:rsidP="007133F2">
      <w:pPr>
        <w:pStyle w:val="Heading2"/>
      </w:pPr>
      <w:r w:rsidRPr="009E1E60">
        <w:t>Quotations</w:t>
      </w:r>
    </w:p>
    <w:p w14:paraId="202DC9DF" w14:textId="77777777" w:rsidR="000D0F00" w:rsidRDefault="000D0F00" w:rsidP="00801927">
      <w:pPr>
        <w:pStyle w:val="SilverListBody"/>
      </w:pPr>
      <w:r w:rsidRPr="009E1E60">
        <w:t>“We don’t drift in good directions. We discipline and prioritize ourselves there.” –Andy Stanley</w:t>
      </w:r>
    </w:p>
    <w:p w14:paraId="17A642E3" w14:textId="77777777" w:rsidR="000D0F00" w:rsidRDefault="000D0F00" w:rsidP="00801927">
      <w:pPr>
        <w:pStyle w:val="SilverListBody"/>
      </w:pPr>
      <w:r w:rsidRPr="009E1E60">
        <w:t>“If you do good, you must not let your left hand know what your right hand is doing, you must be quite unconscious of it. Otherwise you are simply displaying your own virtue, and not that which has its source in Jesus Christ.” –Dietrich Bonhoeffer</w:t>
      </w:r>
    </w:p>
    <w:p w14:paraId="6060ADE5" w14:textId="77777777" w:rsidR="000D0F00" w:rsidRDefault="000D0F00" w:rsidP="00801927">
      <w:pPr>
        <w:pStyle w:val="SilverListBody"/>
      </w:pPr>
      <w:r w:rsidRPr="009E1E60">
        <w:t xml:space="preserve">“If we muster all the human heroism and try to become a ‘good person,’ we only have a self-made, faltering form of goodness that can never stand against the stunning righteousness of Jesus Christ.” –Leslie </w:t>
      </w:r>
      <w:proofErr w:type="spellStart"/>
      <w:r w:rsidRPr="009E1E60">
        <w:t>Ludy</w:t>
      </w:r>
      <w:proofErr w:type="spellEnd"/>
    </w:p>
    <w:p w14:paraId="77FC0334" w14:textId="77777777" w:rsidR="000D0F00" w:rsidRDefault="000D0F00" w:rsidP="00801927">
      <w:pPr>
        <w:pStyle w:val="SilverListBody"/>
      </w:pPr>
      <w:r w:rsidRPr="009E1E60">
        <w:t xml:space="preserve">“Part of me would like to believe that going to church on Sunday and reading my Bible every once in a while is enough to dupe Jesus into mumbling those </w:t>
      </w:r>
      <w:proofErr w:type="gramStart"/>
      <w:r w:rsidRPr="009E1E60">
        <w:t>words[</w:t>
      </w:r>
      <w:proofErr w:type="gramEnd"/>
      <w:r w:rsidRPr="009E1E60">
        <w:t xml:space="preserve">“well done, my good and faithful servant”] in my general direction when I enter heaven.” –Mike </w:t>
      </w:r>
      <w:proofErr w:type="spellStart"/>
      <w:r w:rsidRPr="009E1E60">
        <w:t>Yankoski</w:t>
      </w:r>
      <w:proofErr w:type="spellEnd"/>
    </w:p>
    <w:p w14:paraId="1A13DA01" w14:textId="77777777" w:rsidR="000D0F00" w:rsidRDefault="000D0F00" w:rsidP="00801927">
      <w:pPr>
        <w:pStyle w:val="SilverListBody"/>
      </w:pPr>
      <w:r w:rsidRPr="009E1E60">
        <w:t>“Christianity recognizes no innocence or goodness of heart, but in the remission of sin, and in the effects of the operations of divine grace.” –William Wilberforce</w:t>
      </w:r>
    </w:p>
    <w:p w14:paraId="069F1270" w14:textId="77777777" w:rsidR="000D0F00" w:rsidRDefault="000D0F00" w:rsidP="00801927">
      <w:pPr>
        <w:pStyle w:val="SilverListBody"/>
      </w:pPr>
      <w:r w:rsidRPr="009E1E60">
        <w:t>“The worst thing we can teach people is tha</w:t>
      </w:r>
      <w:r>
        <w:t>t they’re good without Jesus.” –</w:t>
      </w:r>
      <w:r w:rsidRPr="009E1E60">
        <w:t>Randy Alcorn</w:t>
      </w:r>
    </w:p>
    <w:p w14:paraId="1F92FD66" w14:textId="77777777" w:rsidR="000D0F00" w:rsidRPr="009E1E60" w:rsidRDefault="000D0F00" w:rsidP="007133F2">
      <w:pPr>
        <w:pStyle w:val="Heading2"/>
      </w:pPr>
      <w:r w:rsidRPr="009E1E60">
        <w:t>Commentary</w:t>
      </w:r>
    </w:p>
    <w:p w14:paraId="650FFA0F" w14:textId="77777777" w:rsidR="000D0F00" w:rsidRPr="001F237E" w:rsidRDefault="000D0F00" w:rsidP="00801927">
      <w:pPr>
        <w:pStyle w:val="SilverListBody"/>
      </w:pPr>
      <w:r w:rsidRPr="009E1E60">
        <w:t xml:space="preserve">There’s an amusing story within C.S. Lewis’ book </w:t>
      </w:r>
      <w:r w:rsidRPr="009E1E60">
        <w:rPr>
          <w:i/>
        </w:rPr>
        <w:t xml:space="preserve">The Magician’s Nephew </w:t>
      </w:r>
      <w:r w:rsidRPr="009E1E60">
        <w:t xml:space="preserve">about someone who thought he’d lived a good life. When caught in the darkness of an empty world, the cabbie says to the others, “There’s nothing to be afraid of if you’ve lived a decent life.” After this point, there is a great revealing of beauty as the world is created. The Cabbie then says, “I’d have been a better man all my life if I’d known there </w:t>
      </w:r>
      <w:proofErr w:type="spellStart"/>
      <w:r w:rsidRPr="009E1E60">
        <w:t>wer</w:t>
      </w:r>
      <w:proofErr w:type="spellEnd"/>
      <w:r w:rsidRPr="009E1E60">
        <w:t xml:space="preserve"> things like this.” The clear message here is that if we could truly grasp the great holiness of God, we wouldn’t ever say that we’ve “lived a pretty good life,” because merely pretty good is quite a terrible life compared to righteousness. When comparing this to the belief of heaven, there’s the note to be made that living a life that is less than righteous but merely “pretty good” will not gain a seat in the house of God. See, God despises mediocrity and </w:t>
      </w:r>
      <w:proofErr w:type="spellStart"/>
      <w:r w:rsidRPr="009E1E60">
        <w:t>lukewarmness</w:t>
      </w:r>
      <w:proofErr w:type="spellEnd"/>
      <w:r w:rsidRPr="009E1E60">
        <w:t>, and the people who want to go on with their regular lives with some good deeds mixed on are not truly dedicated to their faith. Following Christ means not just being hypothetically willing to die for Christ, but surrendering all personal life ambitions for the sake of what He commands.</w:t>
      </w:r>
    </w:p>
    <w:p w14:paraId="30F900A5" w14:textId="77777777" w:rsidR="000D0F00" w:rsidRPr="001F237E" w:rsidRDefault="000D0F00" w:rsidP="00731D30">
      <w:pPr>
        <w:pStyle w:val="SilverList"/>
      </w:pPr>
    </w:p>
    <w:p w14:paraId="31979D64" w14:textId="134CBB52" w:rsidR="00801927" w:rsidRDefault="00801927" w:rsidP="00801927">
      <w:pPr>
        <w:pStyle w:val="Heading1-SB"/>
      </w:pPr>
      <w:bookmarkStart w:id="23" w:name="_Toc186733076"/>
      <w:bookmarkStart w:id="24" w:name="_Toc186959870"/>
      <w:bookmarkStart w:id="25" w:name="_Toc229016481"/>
      <w:bookmarkStart w:id="26" w:name="_Toc269046742"/>
      <w:r>
        <w:lastRenderedPageBreak/>
        <w:t>Analysis</w:t>
      </w:r>
      <w:r w:rsidRPr="00560BA9">
        <w:t xml:space="preserve">: </w:t>
      </w:r>
      <w:r>
        <w:t>Truth</w:t>
      </w:r>
      <w:r w:rsidRPr="00560BA9">
        <w:tab/>
      </w:r>
      <w:r w:rsidRPr="00560BA9">
        <w:rPr>
          <w:rFonts w:ascii="Times New Roman" w:hAnsi="Times New Roman"/>
          <w:b w:val="0"/>
          <w:i/>
          <w:sz w:val="20"/>
        </w:rPr>
        <w:t xml:space="preserve">by </w:t>
      </w:r>
      <w:r>
        <w:rPr>
          <w:rFonts w:ascii="Times New Roman" w:hAnsi="Times New Roman"/>
          <w:b w:val="0"/>
          <w:i/>
          <w:sz w:val="20"/>
        </w:rPr>
        <w:t>Luis Garcia</w:t>
      </w:r>
    </w:p>
    <w:p w14:paraId="39192FB3" w14:textId="77777777" w:rsidR="000D0F00" w:rsidRPr="009E1E60" w:rsidRDefault="000D0F00" w:rsidP="00801927">
      <w:pPr>
        <w:pStyle w:val="SilverBookLeagueWording"/>
      </w:pPr>
      <w:bookmarkStart w:id="27" w:name="_Toc12374306"/>
      <w:r w:rsidRPr="009E1E60">
        <w:t>Analyze and respond to the statement, “It is arrogant to claim to know th</w:t>
      </w:r>
      <w:r>
        <w:t>e truth.” –</w:t>
      </w:r>
      <w:r w:rsidRPr="009E1E60">
        <w:t>Anonymous</w:t>
      </w:r>
      <w:bookmarkEnd w:id="23"/>
      <w:bookmarkEnd w:id="24"/>
      <w:bookmarkEnd w:id="25"/>
      <w:bookmarkEnd w:id="26"/>
      <w:bookmarkEnd w:id="27"/>
    </w:p>
    <w:p w14:paraId="1647AB44" w14:textId="77777777" w:rsidR="000D0F00" w:rsidRPr="009E1E60" w:rsidRDefault="000D0F00" w:rsidP="007133F2">
      <w:pPr>
        <w:pStyle w:val="Heading2"/>
      </w:pPr>
      <w:r w:rsidRPr="009E1E60">
        <w:t>Bible Verses</w:t>
      </w:r>
    </w:p>
    <w:p w14:paraId="5681FCE2" w14:textId="77777777" w:rsidR="000D0F00" w:rsidRDefault="000D0F00" w:rsidP="007133F2">
      <w:pPr>
        <w:pStyle w:val="SilverList"/>
      </w:pPr>
      <w:r w:rsidRPr="009E1E60">
        <w:t>John 14</w:t>
      </w:r>
    </w:p>
    <w:p w14:paraId="53CF583F" w14:textId="77777777" w:rsidR="000D0F00" w:rsidRPr="009E1E60" w:rsidRDefault="000D0F00" w:rsidP="007133F2">
      <w:pPr>
        <w:pStyle w:val="Heading2"/>
      </w:pPr>
      <w:r w:rsidRPr="009E1E60">
        <w:t>Quotations</w:t>
      </w:r>
    </w:p>
    <w:p w14:paraId="5479432D" w14:textId="77777777" w:rsidR="000D0F00" w:rsidRDefault="000D0F00" w:rsidP="00801927">
      <w:pPr>
        <w:pStyle w:val="SilverListBody"/>
      </w:pPr>
      <w:r w:rsidRPr="009E1E60">
        <w:t>“I’d rather have the tr</w:t>
      </w:r>
      <w:r>
        <w:t>uth than something insincere.” –</w:t>
      </w:r>
      <w:r w:rsidRPr="009E1E60">
        <w:t xml:space="preserve">Matthew </w:t>
      </w:r>
      <w:proofErr w:type="spellStart"/>
      <w:r w:rsidRPr="009E1E60">
        <w:t>Thiessen</w:t>
      </w:r>
      <w:proofErr w:type="spellEnd"/>
    </w:p>
    <w:p w14:paraId="4B12EA77" w14:textId="77777777" w:rsidR="000D0F00" w:rsidRDefault="000D0F00" w:rsidP="00801927">
      <w:pPr>
        <w:pStyle w:val="SilverListBody"/>
      </w:pPr>
      <w:r w:rsidRPr="009E1E60">
        <w:t>“Sometimes truth is so painful we would rather run than embrace it.” –Andy Stanley</w:t>
      </w:r>
    </w:p>
    <w:p w14:paraId="2FB9BE42" w14:textId="77777777" w:rsidR="000D0F00" w:rsidRDefault="000D0F00" w:rsidP="00801927">
      <w:pPr>
        <w:pStyle w:val="SilverListBody"/>
      </w:pPr>
      <w:r w:rsidRPr="009E1E60">
        <w:t>“Many people...do not want absolutes in doctrine and ethics, simply because absolute truths and standards demand absolute acceptance and obedience.” –John MacArthur</w:t>
      </w:r>
    </w:p>
    <w:p w14:paraId="03C4BA74" w14:textId="77777777" w:rsidR="000D0F00" w:rsidRDefault="000D0F00" w:rsidP="00801927">
      <w:pPr>
        <w:pStyle w:val="SilverListBody"/>
      </w:pPr>
      <w:r w:rsidRPr="009E1E60">
        <w:t>“The truth is incontrovertible, malice may attack it, ignorance may deride it, but in the end; there it is.” – Winston Churchill</w:t>
      </w:r>
    </w:p>
    <w:p w14:paraId="2D31AAC4" w14:textId="77777777" w:rsidR="000D0F00" w:rsidRDefault="000D0F00" w:rsidP="00801927">
      <w:pPr>
        <w:pStyle w:val="SilverListBody"/>
      </w:pPr>
      <w:r w:rsidRPr="009E1E60">
        <w:t xml:space="preserve">“When we offend everybody, it’s because we’ve taken on the truth mantle without grace. When we offend nobody, it’s because we’ve watered down truth in the name of grace…The world’s low standards, its disregard for truth, are not grace. The illusory freedom, however, feels like grace to someone who’s been </w:t>
      </w:r>
      <w:r>
        <w:t>pounded with graceless truth.” –</w:t>
      </w:r>
      <w:r w:rsidRPr="009E1E60">
        <w:t>Randy Alcorn</w:t>
      </w:r>
    </w:p>
    <w:p w14:paraId="6570E4A3" w14:textId="77777777" w:rsidR="000D0F00" w:rsidRDefault="000D0F00" w:rsidP="00801927">
      <w:pPr>
        <w:pStyle w:val="SilverListBody"/>
      </w:pPr>
      <w:r w:rsidRPr="009E1E60">
        <w:t xml:space="preserve"> “Truth by definition is exclusive. If truth were all-inclusive, nothing would be false. And if nothing were false, what would be the meaning of true? Furthermore, if nothing were false, would it be true to </w:t>
      </w:r>
      <w:r>
        <w:t>say that everything is false?” –</w:t>
      </w:r>
      <w:r w:rsidRPr="009E1E60">
        <w:t>Ravi Zacharias</w:t>
      </w:r>
    </w:p>
    <w:p w14:paraId="37002D56" w14:textId="77777777" w:rsidR="000D0F00" w:rsidRDefault="000D0F00" w:rsidP="00801927">
      <w:pPr>
        <w:pStyle w:val="SilverListBody"/>
      </w:pPr>
      <w:r w:rsidRPr="009E1E60">
        <w:t xml:space="preserve"> “It gives you real respect for the truth when you have to help clean up lives that have been based on a lie.” –Frank </w:t>
      </w:r>
      <w:proofErr w:type="spellStart"/>
      <w:r w:rsidRPr="009E1E60">
        <w:t>Peretti</w:t>
      </w:r>
      <w:proofErr w:type="spellEnd"/>
      <w:r w:rsidRPr="009E1E60">
        <w:t>, This Present Darkness</w:t>
      </w:r>
    </w:p>
    <w:p w14:paraId="1CD81A34" w14:textId="77777777" w:rsidR="000D0F00" w:rsidRPr="009E1E60" w:rsidRDefault="000D0F00" w:rsidP="00801927">
      <w:pPr>
        <w:pStyle w:val="SilverListBody"/>
      </w:pPr>
      <w:r w:rsidRPr="009E1E60">
        <w:t>“We have reversed Jesus’ order. We have made truth relative and culture supreme and have been left in a world in which wickedness reigns.” –Ravi Zacharias</w:t>
      </w:r>
    </w:p>
    <w:p w14:paraId="29720E31" w14:textId="77777777" w:rsidR="000D0F00" w:rsidRPr="009E1E60" w:rsidRDefault="000D0F00" w:rsidP="007133F2">
      <w:pPr>
        <w:pStyle w:val="Heading2"/>
      </w:pPr>
      <w:r w:rsidRPr="009E1E60">
        <w:t>Commentary</w:t>
      </w:r>
    </w:p>
    <w:p w14:paraId="1797245A" w14:textId="77777777" w:rsidR="000D0F00" w:rsidRPr="001F237E" w:rsidRDefault="000D0F00" w:rsidP="00801927">
      <w:pPr>
        <w:pStyle w:val="SilverListBody"/>
      </w:pPr>
      <w:r w:rsidRPr="009E1E60">
        <w:t>My first thought when reading this statement was to ask, “Is that a true statement?” Ignoring the obvious contradiction of this quotation lets us into the heart of the speaker. Even if there is something illogical about the way an argument is placed, when someone accuses us of being arrogant, we ought to pause. Arrogance is a severe problem, because Jesus said that those who are to be the greatest must be humble, the servants of the others. For this reason, take this quotation with the realization that perhaps it is not arrogant to claim to know the truth, but that those who claim to know the truth are often arrogant.</w:t>
      </w:r>
    </w:p>
    <w:p w14:paraId="1C5A4D2A" w14:textId="77777777" w:rsidR="000D0F00" w:rsidRPr="001F237E" w:rsidRDefault="000D0F00" w:rsidP="00731D30">
      <w:pPr>
        <w:pStyle w:val="SilverList"/>
      </w:pPr>
    </w:p>
    <w:p w14:paraId="01BAED78" w14:textId="3128E085" w:rsidR="00801927" w:rsidRDefault="00801927" w:rsidP="00801927">
      <w:pPr>
        <w:pStyle w:val="Heading1-SB"/>
      </w:pPr>
      <w:bookmarkStart w:id="28" w:name="_Toc186733077"/>
      <w:bookmarkStart w:id="29" w:name="_Toc186959871"/>
      <w:bookmarkStart w:id="30" w:name="_Toc229016482"/>
      <w:bookmarkStart w:id="31" w:name="_Toc269046743"/>
      <w:r>
        <w:lastRenderedPageBreak/>
        <w:t>Analysis</w:t>
      </w:r>
      <w:r w:rsidRPr="00560BA9">
        <w:t xml:space="preserve">: </w:t>
      </w:r>
      <w:r>
        <w:t>Want to Be Saved</w:t>
      </w:r>
      <w:r w:rsidRPr="00560BA9">
        <w:tab/>
      </w:r>
      <w:r w:rsidRPr="00560BA9">
        <w:rPr>
          <w:rFonts w:ascii="Times New Roman" w:hAnsi="Times New Roman"/>
          <w:b w:val="0"/>
          <w:i/>
          <w:sz w:val="20"/>
        </w:rPr>
        <w:t xml:space="preserve">by </w:t>
      </w:r>
      <w:r>
        <w:rPr>
          <w:rFonts w:ascii="Times New Roman" w:hAnsi="Times New Roman"/>
          <w:b w:val="0"/>
          <w:i/>
          <w:sz w:val="20"/>
        </w:rPr>
        <w:t>Luis Garcia</w:t>
      </w:r>
    </w:p>
    <w:p w14:paraId="77A03079" w14:textId="77777777" w:rsidR="000D0F00" w:rsidRPr="009E1E60" w:rsidRDefault="000D0F00" w:rsidP="00801927">
      <w:pPr>
        <w:pStyle w:val="SilverBookLeagueWording"/>
      </w:pPr>
      <w:bookmarkStart w:id="32" w:name="_Toc12374307"/>
      <w:r w:rsidRPr="009E1E60">
        <w:t>Analyze and respond the statement, “I don’t want to be saved because I would need t</w:t>
      </w:r>
      <w:r>
        <w:t>o give up the things I enjoy.” –</w:t>
      </w:r>
      <w:r w:rsidRPr="009E1E60">
        <w:t>Anonymous</w:t>
      </w:r>
      <w:bookmarkEnd w:id="28"/>
      <w:bookmarkEnd w:id="29"/>
      <w:bookmarkEnd w:id="30"/>
      <w:bookmarkEnd w:id="31"/>
      <w:bookmarkEnd w:id="32"/>
    </w:p>
    <w:p w14:paraId="57708CFD" w14:textId="77777777" w:rsidR="000D0F00" w:rsidRPr="009E1E60" w:rsidRDefault="000D0F00" w:rsidP="00731D30">
      <w:pPr>
        <w:pStyle w:val="Heading2"/>
      </w:pPr>
      <w:r w:rsidRPr="009E1E60">
        <w:t>Bible Verses</w:t>
      </w:r>
    </w:p>
    <w:p w14:paraId="13DDA9A5" w14:textId="77777777" w:rsidR="000D0F00" w:rsidRPr="009E1E60" w:rsidRDefault="000D0F00" w:rsidP="00731D30">
      <w:pPr>
        <w:pStyle w:val="SilverList"/>
      </w:pPr>
      <w:r w:rsidRPr="009E1E60">
        <w:t>Matthew 13:44</w:t>
      </w:r>
    </w:p>
    <w:p w14:paraId="39C1C95A" w14:textId="77777777" w:rsidR="000D0F00" w:rsidRPr="009E1E60" w:rsidRDefault="000D0F00" w:rsidP="00731D30">
      <w:pPr>
        <w:pStyle w:val="SilverList"/>
      </w:pPr>
      <w:r w:rsidRPr="009E1E60">
        <w:t xml:space="preserve">Luke 6:23, 10:17, </w:t>
      </w:r>
    </w:p>
    <w:p w14:paraId="5A565431" w14:textId="77777777" w:rsidR="000D0F00" w:rsidRPr="009E1E60" w:rsidRDefault="000D0F00" w:rsidP="00731D30">
      <w:pPr>
        <w:pStyle w:val="SilverList"/>
      </w:pPr>
      <w:r w:rsidRPr="009E1E60">
        <w:t>John 15:11, 16:20</w:t>
      </w:r>
    </w:p>
    <w:p w14:paraId="3CE8B51E" w14:textId="77777777" w:rsidR="000D0F00" w:rsidRPr="009E1E60" w:rsidRDefault="000D0F00" w:rsidP="00731D30">
      <w:pPr>
        <w:pStyle w:val="SilverList"/>
      </w:pPr>
      <w:r w:rsidRPr="009E1E60">
        <w:t>Acts 2:28</w:t>
      </w:r>
    </w:p>
    <w:p w14:paraId="46790728" w14:textId="77777777" w:rsidR="000D0F00" w:rsidRPr="009E1E60" w:rsidRDefault="000D0F00" w:rsidP="00731D30">
      <w:pPr>
        <w:pStyle w:val="SilverList"/>
      </w:pPr>
      <w:r w:rsidRPr="009E1E60">
        <w:t>2 Corinthians 7:4</w:t>
      </w:r>
    </w:p>
    <w:p w14:paraId="2C145968" w14:textId="77777777" w:rsidR="000D0F00" w:rsidRPr="009E1E60" w:rsidRDefault="000D0F00" w:rsidP="00731D30">
      <w:pPr>
        <w:pStyle w:val="SilverList"/>
      </w:pPr>
      <w:r w:rsidRPr="009E1E60">
        <w:t>Galatians 5:22</w:t>
      </w:r>
    </w:p>
    <w:p w14:paraId="23B6B663" w14:textId="77777777" w:rsidR="000D0F00" w:rsidRPr="009E1E60" w:rsidRDefault="000D0F00" w:rsidP="00731D30">
      <w:pPr>
        <w:pStyle w:val="SilverList"/>
      </w:pPr>
      <w:r w:rsidRPr="009E1E60">
        <w:t>1 Thessalonians 2:19</w:t>
      </w:r>
    </w:p>
    <w:p w14:paraId="337FB202" w14:textId="77777777" w:rsidR="000D0F00" w:rsidRDefault="000D0F00" w:rsidP="00731D30">
      <w:pPr>
        <w:pStyle w:val="SilverList"/>
      </w:pPr>
      <w:r w:rsidRPr="009E1E60">
        <w:t>1 Peter 4:13</w:t>
      </w:r>
    </w:p>
    <w:p w14:paraId="44DCB97D" w14:textId="77777777" w:rsidR="000D0F00" w:rsidRPr="009E1E60" w:rsidRDefault="000D0F00" w:rsidP="00731D30">
      <w:pPr>
        <w:pStyle w:val="Heading2"/>
      </w:pPr>
      <w:r w:rsidRPr="009E1E60">
        <w:t>Quotations</w:t>
      </w:r>
    </w:p>
    <w:p w14:paraId="31A6F566" w14:textId="3C50B8E8" w:rsidR="000D0F00" w:rsidRDefault="000D0F00" w:rsidP="00731D30">
      <w:pPr>
        <w:pStyle w:val="SilverList"/>
      </w:pPr>
      <w:bookmarkStart w:id="33" w:name="_GoBack"/>
      <w:bookmarkEnd w:id="33"/>
      <w:r w:rsidRPr="009E1E60">
        <w:t>“God was so precious to my soul that the world with all its enjoyments appeared vile. I had no more value for the favor of men than for pebbles.” –David Brainerd</w:t>
      </w:r>
    </w:p>
    <w:p w14:paraId="6D2117FA" w14:textId="77777777" w:rsidR="000D0F00" w:rsidRDefault="000D0F00" w:rsidP="00731D30">
      <w:pPr>
        <w:pStyle w:val="SilverList"/>
      </w:pPr>
      <w:r w:rsidRPr="009E1E60">
        <w:t>“Life is really to enjoy – to have fun and laugh a lot. If we’re not enjoying our life, something isn’t right. Forget your adverse circumstances. God’s greater than what’s going on around you. Lean on Him. You will make it through.” –Shaun Alexander</w:t>
      </w:r>
    </w:p>
    <w:p w14:paraId="29A1CE6E" w14:textId="77777777" w:rsidR="000D0F00" w:rsidRPr="009E1E60" w:rsidRDefault="000D0F00" w:rsidP="00731D30">
      <w:pPr>
        <w:pStyle w:val="Heading2"/>
      </w:pPr>
      <w:r>
        <w:t>Recommendations</w:t>
      </w:r>
    </w:p>
    <w:p w14:paraId="3F790822" w14:textId="77777777" w:rsidR="000D0F00" w:rsidRDefault="000D0F00" w:rsidP="00731D30">
      <w:pPr>
        <w:pStyle w:val="SilverList"/>
      </w:pPr>
      <w:r w:rsidRPr="009E1E60">
        <w:t xml:space="preserve">The Christian’s Secret of a Happy Life by Hannah </w:t>
      </w:r>
      <w:proofErr w:type="spellStart"/>
      <w:r w:rsidRPr="009E1E60">
        <w:t>Whitall</w:t>
      </w:r>
      <w:proofErr w:type="spellEnd"/>
      <w:r w:rsidRPr="009E1E60">
        <w:t xml:space="preserve"> Smith</w:t>
      </w:r>
    </w:p>
    <w:p w14:paraId="2139E6B5" w14:textId="77777777" w:rsidR="000D0F00" w:rsidRPr="009E1E60" w:rsidRDefault="000D0F00" w:rsidP="00731D30">
      <w:pPr>
        <w:pStyle w:val="Heading2"/>
      </w:pPr>
      <w:r w:rsidRPr="009E1E60">
        <w:t>Commentary</w:t>
      </w:r>
    </w:p>
    <w:p w14:paraId="455465E0" w14:textId="77777777" w:rsidR="000D0F00" w:rsidRPr="001F237E" w:rsidRDefault="000D0F00" w:rsidP="00234EBD">
      <w:pPr>
        <w:pStyle w:val="SilverList"/>
      </w:pPr>
      <w:r w:rsidRPr="009E1E60">
        <w:t xml:space="preserve">The idea that becoming saved means that one must refrain from the things that are truly enjoyable in life is a giant lie. God is good, and good gifts come from God. Today, unfortunately, Christians are known for the things they refrain from participating in instead of the things they create. It’s like we’re so afraid of contributing to the apparent evils of art that we don’t allow ourselves to participate in creating beauty. The reality is this: the devil cannot create. The only thing the prince of this world can do to win our favor is to twist, to manipulate the creation of God. Satan did not </w:t>
      </w:r>
      <w:proofErr w:type="spellStart"/>
      <w:r w:rsidRPr="009E1E60">
        <w:t>creat</w:t>
      </w:r>
      <w:proofErr w:type="spellEnd"/>
      <w:r w:rsidRPr="009E1E60">
        <w:t xml:space="preserve"> the tree of the knowledge of good—it was only twisted by deception to seem desirable. Every other tree in the garden somehow wasn’t enough to satisfy Adam and Eve once the temptation had come. Know that God gives good gifts, and that there is joy in a life lived for God, participating in plans that are bigger than those we can predict. </w:t>
      </w:r>
    </w:p>
    <w:p w14:paraId="51D51E16" w14:textId="77777777" w:rsidR="000D0F00" w:rsidRPr="001F237E" w:rsidRDefault="000D0F00" w:rsidP="00731D30">
      <w:pPr>
        <w:pStyle w:val="SilverList"/>
      </w:pPr>
    </w:p>
    <w:p w14:paraId="0DF1A98A" w14:textId="77777777" w:rsidR="000D0F00" w:rsidRDefault="000D0F00" w:rsidP="000A08D7">
      <w:pPr>
        <w:pStyle w:val="Heading1-SB"/>
      </w:pPr>
      <w:bookmarkStart w:id="34" w:name="_Toc314822875"/>
      <w:r>
        <w:lastRenderedPageBreak/>
        <w:t>Analyze: Christian Hypocrisy</w:t>
      </w:r>
      <w:r>
        <w:tab/>
      </w:r>
      <w:r>
        <w:rPr>
          <w:rFonts w:ascii="Times New Roman" w:hAnsi="Times New Roman"/>
          <w:b w:val="0"/>
          <w:i/>
          <w:sz w:val="20"/>
        </w:rPr>
        <w:t>by Zack Seals</w:t>
      </w:r>
      <w:bookmarkEnd w:id="34"/>
    </w:p>
    <w:p w14:paraId="0B01C75D" w14:textId="083A132E" w:rsidR="000D0F00" w:rsidRDefault="000D0F00" w:rsidP="000A08D7">
      <w:pPr>
        <w:pStyle w:val="SilverBookLeagueWording"/>
      </w:pPr>
      <w:bookmarkStart w:id="35" w:name="_Toc314822876"/>
      <w:bookmarkStart w:id="36" w:name="_Toc12374308"/>
      <w:r w:rsidRPr="009B6384">
        <w:t xml:space="preserve">Analyze and respond to the statement, </w:t>
      </w:r>
      <w:r>
        <w:t>“I am not sure I want to be a Christian, as Christians are hypocritical, intolerant and judgmental.”</w:t>
      </w:r>
      <w:bookmarkEnd w:id="35"/>
      <w:bookmarkEnd w:id="36"/>
    </w:p>
    <w:p w14:paraId="52FECC44" w14:textId="77777777" w:rsidR="000D0F00" w:rsidRPr="0007260E" w:rsidRDefault="000D0F00" w:rsidP="000A08D7">
      <w:pPr>
        <w:pStyle w:val="SilverArticleSubheads"/>
      </w:pPr>
      <w:r w:rsidRPr="0007260E">
        <w:t>Bible Verses</w:t>
      </w:r>
    </w:p>
    <w:p w14:paraId="13EF1EAD" w14:textId="77777777" w:rsidR="000D0F00" w:rsidRPr="00891439" w:rsidRDefault="00EB1E56" w:rsidP="000A08D7">
      <w:pPr>
        <w:pStyle w:val="NoSpacing"/>
      </w:pPr>
      <w:hyperlink r:id="rId18" w:history="1">
        <w:r w:rsidR="000D0F00" w:rsidRPr="00EB0038">
          <w:rPr>
            <w:rStyle w:val="Hyperlink"/>
            <w:rFonts w:ascii="Times New Roman" w:hAnsi="Times New Roman" w:cs="Times New Roman"/>
            <w:sz w:val="24"/>
            <w:szCs w:val="24"/>
          </w:rPr>
          <w:t>Luke 6:46-49</w:t>
        </w:r>
      </w:hyperlink>
      <w:r w:rsidR="000D0F00" w:rsidRPr="00891439">
        <w:rPr>
          <w:rFonts w:ascii="Times New Roman" w:hAnsi="Times New Roman" w:cs="Times New Roman"/>
          <w:sz w:val="24"/>
          <w:szCs w:val="24"/>
        </w:rPr>
        <w:t xml:space="preserve"> (Hypocrisy was one of Jesus’s most common condemnations of the Pharisees) </w:t>
      </w:r>
    </w:p>
    <w:p w14:paraId="5778A1BF" w14:textId="77777777" w:rsidR="000D0F00" w:rsidRPr="00891439" w:rsidRDefault="00EB1E56" w:rsidP="000A08D7">
      <w:pPr>
        <w:pStyle w:val="NoSpacing"/>
      </w:pPr>
      <w:hyperlink r:id="rId19" w:history="1">
        <w:r w:rsidR="000D0F00" w:rsidRPr="00EB0038">
          <w:rPr>
            <w:rStyle w:val="Hyperlink"/>
            <w:rFonts w:ascii="Times New Roman" w:hAnsi="Times New Roman" w:cs="Times New Roman"/>
            <w:sz w:val="24"/>
            <w:szCs w:val="24"/>
          </w:rPr>
          <w:t>James 1:22-27</w:t>
        </w:r>
      </w:hyperlink>
      <w:r w:rsidR="000D0F00" w:rsidRPr="00891439">
        <w:rPr>
          <w:rFonts w:ascii="Times New Roman" w:hAnsi="Times New Roman" w:cs="Times New Roman"/>
          <w:sz w:val="24"/>
          <w:szCs w:val="24"/>
        </w:rPr>
        <w:t xml:space="preserve"> (We are called to be </w:t>
      </w:r>
      <w:r w:rsidR="000D0F00" w:rsidRPr="00891439">
        <w:rPr>
          <w:rFonts w:ascii="Times New Roman" w:hAnsi="Times New Roman" w:cs="Times New Roman"/>
          <w:i/>
          <w:sz w:val="24"/>
          <w:szCs w:val="24"/>
        </w:rPr>
        <w:t xml:space="preserve">doers </w:t>
      </w:r>
      <w:r w:rsidR="000D0F00" w:rsidRPr="00891439">
        <w:rPr>
          <w:rFonts w:ascii="Times New Roman" w:hAnsi="Times New Roman" w:cs="Times New Roman"/>
          <w:sz w:val="24"/>
          <w:szCs w:val="24"/>
        </w:rPr>
        <w:t>of the Word!)</w:t>
      </w:r>
    </w:p>
    <w:p w14:paraId="49E2007E" w14:textId="77777777" w:rsidR="000D0F00" w:rsidRPr="00891439" w:rsidRDefault="00EB1E56" w:rsidP="000A08D7">
      <w:pPr>
        <w:pStyle w:val="NoSpacing"/>
      </w:pPr>
      <w:hyperlink r:id="rId20" w:history="1">
        <w:r w:rsidR="000D0F00" w:rsidRPr="00EB0038">
          <w:rPr>
            <w:rStyle w:val="Hyperlink"/>
            <w:rFonts w:ascii="Times New Roman" w:hAnsi="Times New Roman" w:cs="Times New Roman"/>
            <w:sz w:val="24"/>
            <w:szCs w:val="24"/>
          </w:rPr>
          <w:t>Romans 2:21-24</w:t>
        </w:r>
      </w:hyperlink>
      <w:r w:rsidR="000D0F00" w:rsidRPr="00891439">
        <w:rPr>
          <w:rFonts w:ascii="Times New Roman" w:hAnsi="Times New Roman" w:cs="Times New Roman"/>
          <w:sz w:val="24"/>
          <w:szCs w:val="24"/>
        </w:rPr>
        <w:t xml:space="preserve"> (Bad Christian testimony </w:t>
      </w:r>
      <w:r w:rsidR="000D0F00" w:rsidRPr="00891439">
        <w:rPr>
          <w:rFonts w:ascii="Times New Roman" w:hAnsi="Times New Roman" w:cs="Times New Roman"/>
          <w:i/>
          <w:sz w:val="24"/>
          <w:szCs w:val="24"/>
        </w:rPr>
        <w:t xml:space="preserve">blasphemes God’s name </w:t>
      </w:r>
      <w:r w:rsidR="000D0F00" w:rsidRPr="00891439">
        <w:rPr>
          <w:rFonts w:ascii="Times New Roman" w:hAnsi="Times New Roman" w:cs="Times New Roman"/>
          <w:sz w:val="24"/>
          <w:szCs w:val="24"/>
        </w:rPr>
        <w:t>before an unbelieving world)</w:t>
      </w:r>
    </w:p>
    <w:p w14:paraId="7E39AF05" w14:textId="77777777" w:rsidR="000D0F00" w:rsidRPr="00891439" w:rsidRDefault="00EB1E56" w:rsidP="000A08D7">
      <w:pPr>
        <w:pStyle w:val="NoSpacing"/>
      </w:pPr>
      <w:hyperlink r:id="rId21" w:history="1">
        <w:r w:rsidR="000D0F00" w:rsidRPr="000F342F">
          <w:rPr>
            <w:rStyle w:val="Hyperlink"/>
            <w:rFonts w:ascii="Times New Roman" w:hAnsi="Times New Roman" w:cs="Times New Roman"/>
            <w:sz w:val="24"/>
            <w:szCs w:val="24"/>
          </w:rPr>
          <w:t>2 Corinthians 13:5</w:t>
        </w:r>
      </w:hyperlink>
      <w:r w:rsidR="000D0F00" w:rsidRPr="00891439">
        <w:rPr>
          <w:rFonts w:ascii="Times New Roman" w:hAnsi="Times New Roman" w:cs="Times New Roman"/>
          <w:sz w:val="24"/>
          <w:szCs w:val="24"/>
        </w:rPr>
        <w:t xml:space="preserve"> (Christians cannot live unexamined lives)</w:t>
      </w:r>
    </w:p>
    <w:p w14:paraId="05FC5D70" w14:textId="77777777" w:rsidR="000D0F00" w:rsidRPr="00891439" w:rsidRDefault="00EB1E56" w:rsidP="000A08D7">
      <w:pPr>
        <w:pStyle w:val="NoSpacing"/>
      </w:pPr>
      <w:hyperlink r:id="rId22" w:history="1">
        <w:r w:rsidR="000D0F00" w:rsidRPr="000F342F">
          <w:rPr>
            <w:rStyle w:val="Hyperlink"/>
            <w:rFonts w:ascii="Times New Roman" w:hAnsi="Times New Roman" w:cs="Times New Roman"/>
            <w:sz w:val="24"/>
            <w:szCs w:val="24"/>
          </w:rPr>
          <w:t>2 Peter 1:10</w:t>
        </w:r>
      </w:hyperlink>
      <w:r w:rsidR="000D0F00" w:rsidRPr="00891439">
        <w:rPr>
          <w:rFonts w:ascii="Times New Roman" w:hAnsi="Times New Roman" w:cs="Times New Roman"/>
          <w:sz w:val="24"/>
          <w:szCs w:val="24"/>
        </w:rPr>
        <w:t xml:space="preserve"> (Examine yourself as a Christian)</w:t>
      </w:r>
    </w:p>
    <w:p w14:paraId="3D9946AA" w14:textId="77777777" w:rsidR="000D0F00" w:rsidRPr="00891439" w:rsidRDefault="00EB1E56" w:rsidP="000A08D7">
      <w:pPr>
        <w:pStyle w:val="NoSpacing"/>
      </w:pPr>
      <w:hyperlink r:id="rId23" w:history="1">
        <w:r w:rsidR="000D0F00" w:rsidRPr="000F342F">
          <w:rPr>
            <w:rStyle w:val="Hyperlink"/>
            <w:rFonts w:ascii="Times New Roman" w:hAnsi="Times New Roman" w:cs="Times New Roman"/>
            <w:sz w:val="24"/>
            <w:szCs w:val="24"/>
          </w:rPr>
          <w:t>Galatians 5:16-25</w:t>
        </w:r>
      </w:hyperlink>
      <w:r w:rsidR="000D0F00" w:rsidRPr="00891439">
        <w:rPr>
          <w:rFonts w:ascii="Times New Roman" w:hAnsi="Times New Roman" w:cs="Times New Roman"/>
          <w:sz w:val="24"/>
          <w:szCs w:val="24"/>
        </w:rPr>
        <w:t xml:space="preserve"> (Christians are in a battle against their flesh!)</w:t>
      </w:r>
      <w:r w:rsidR="000D0F00" w:rsidRPr="00891439">
        <w:rPr>
          <w:rFonts w:ascii="Times New Roman" w:hAnsi="Times New Roman" w:cs="Times New Roman"/>
          <w:sz w:val="24"/>
          <w:szCs w:val="24"/>
        </w:rPr>
        <w:br/>
      </w:r>
      <w:hyperlink r:id="rId24" w:history="1">
        <w:r w:rsidR="000D0F00" w:rsidRPr="000F342F">
          <w:rPr>
            <w:rStyle w:val="Hyperlink"/>
            <w:rFonts w:ascii="Times New Roman" w:hAnsi="Times New Roman" w:cs="Times New Roman"/>
            <w:sz w:val="24"/>
            <w:szCs w:val="24"/>
          </w:rPr>
          <w:t>1 John 3:9</w:t>
        </w:r>
      </w:hyperlink>
      <w:r w:rsidR="000D0F00" w:rsidRPr="00891439">
        <w:rPr>
          <w:rFonts w:ascii="Times New Roman" w:hAnsi="Times New Roman" w:cs="Times New Roman"/>
          <w:sz w:val="24"/>
          <w:szCs w:val="24"/>
        </w:rPr>
        <w:t xml:space="preserve"> (Christian’s will not make a </w:t>
      </w:r>
      <w:r w:rsidR="000D0F00" w:rsidRPr="00891439">
        <w:rPr>
          <w:rFonts w:ascii="Times New Roman" w:hAnsi="Times New Roman" w:cs="Times New Roman"/>
          <w:i/>
          <w:sz w:val="24"/>
          <w:szCs w:val="24"/>
        </w:rPr>
        <w:t>habit</w:t>
      </w:r>
      <w:r w:rsidR="000D0F00" w:rsidRPr="00891439">
        <w:rPr>
          <w:rFonts w:ascii="Times New Roman" w:hAnsi="Times New Roman" w:cs="Times New Roman"/>
          <w:sz w:val="24"/>
          <w:szCs w:val="24"/>
        </w:rPr>
        <w:t xml:space="preserve"> of sinning)</w:t>
      </w:r>
    </w:p>
    <w:p w14:paraId="3C38AB58" w14:textId="77777777" w:rsidR="000D0F00" w:rsidRPr="00891439" w:rsidRDefault="000D0F00" w:rsidP="000A08D7">
      <w:pPr>
        <w:pStyle w:val="NoSpacing"/>
      </w:pPr>
      <w:r w:rsidRPr="00891439">
        <w:rPr>
          <w:rFonts w:ascii="Times New Roman" w:hAnsi="Times New Roman" w:cs="Times New Roman"/>
          <w:sz w:val="24"/>
          <w:szCs w:val="24"/>
        </w:rPr>
        <w:t xml:space="preserve">More Scriptures: </w:t>
      </w:r>
      <w:hyperlink r:id="rId25" w:history="1">
        <w:r w:rsidRPr="000F342F">
          <w:rPr>
            <w:rStyle w:val="Hyperlink"/>
            <w:rFonts w:ascii="Times New Roman" w:hAnsi="Times New Roman" w:cs="Times New Roman"/>
            <w:sz w:val="24"/>
            <w:szCs w:val="24"/>
          </w:rPr>
          <w:t>Matthew 6:1-18</w:t>
        </w:r>
      </w:hyperlink>
      <w:r w:rsidRPr="00891439">
        <w:rPr>
          <w:rFonts w:ascii="Times New Roman" w:hAnsi="Times New Roman" w:cs="Times New Roman"/>
          <w:sz w:val="24"/>
          <w:szCs w:val="24"/>
        </w:rPr>
        <w:t xml:space="preserve">; </w:t>
      </w:r>
      <w:hyperlink r:id="rId26" w:history="1">
        <w:r w:rsidRPr="000F342F">
          <w:rPr>
            <w:rStyle w:val="Hyperlink"/>
            <w:rFonts w:ascii="Times New Roman" w:hAnsi="Times New Roman" w:cs="Times New Roman"/>
            <w:sz w:val="24"/>
            <w:szCs w:val="24"/>
          </w:rPr>
          <w:t>7:1-8</w:t>
        </w:r>
      </w:hyperlink>
      <w:r w:rsidRPr="00891439">
        <w:rPr>
          <w:rFonts w:ascii="Times New Roman" w:hAnsi="Times New Roman" w:cs="Times New Roman"/>
          <w:sz w:val="24"/>
          <w:szCs w:val="24"/>
        </w:rPr>
        <w:t xml:space="preserve">; </w:t>
      </w:r>
      <w:hyperlink r:id="rId27" w:history="1">
        <w:r w:rsidRPr="000F342F">
          <w:rPr>
            <w:rStyle w:val="Hyperlink"/>
            <w:rFonts w:ascii="Times New Roman" w:hAnsi="Times New Roman" w:cs="Times New Roman"/>
            <w:sz w:val="24"/>
            <w:szCs w:val="24"/>
          </w:rPr>
          <w:t>15:1-20</w:t>
        </w:r>
      </w:hyperlink>
      <w:r w:rsidRPr="00891439">
        <w:rPr>
          <w:rFonts w:ascii="Times New Roman" w:hAnsi="Times New Roman" w:cs="Times New Roman"/>
          <w:sz w:val="24"/>
          <w:szCs w:val="24"/>
        </w:rPr>
        <w:t xml:space="preserve">; </w:t>
      </w:r>
      <w:hyperlink r:id="rId28" w:history="1">
        <w:r w:rsidRPr="000F342F">
          <w:rPr>
            <w:rStyle w:val="Hyperlink"/>
            <w:rFonts w:ascii="Times New Roman" w:hAnsi="Times New Roman" w:cs="Times New Roman"/>
            <w:sz w:val="24"/>
            <w:szCs w:val="24"/>
          </w:rPr>
          <w:t>23</w:t>
        </w:r>
      </w:hyperlink>
      <w:r w:rsidRPr="00891439">
        <w:rPr>
          <w:rFonts w:ascii="Times New Roman" w:hAnsi="Times New Roman" w:cs="Times New Roman"/>
          <w:sz w:val="24"/>
          <w:szCs w:val="24"/>
        </w:rPr>
        <w:t xml:space="preserve">; </w:t>
      </w:r>
      <w:hyperlink r:id="rId29" w:history="1">
        <w:r w:rsidRPr="000F342F">
          <w:rPr>
            <w:rStyle w:val="Hyperlink"/>
            <w:rFonts w:ascii="Times New Roman" w:hAnsi="Times New Roman" w:cs="Times New Roman"/>
            <w:sz w:val="24"/>
            <w:szCs w:val="24"/>
          </w:rPr>
          <w:t>Mark 7:1-23</w:t>
        </w:r>
      </w:hyperlink>
      <w:r w:rsidRPr="00891439">
        <w:rPr>
          <w:rFonts w:ascii="Times New Roman" w:hAnsi="Times New Roman" w:cs="Times New Roman"/>
          <w:sz w:val="24"/>
          <w:szCs w:val="24"/>
        </w:rPr>
        <w:t xml:space="preserve">; </w:t>
      </w:r>
      <w:hyperlink r:id="rId30" w:history="1">
        <w:r w:rsidRPr="000F342F">
          <w:rPr>
            <w:rStyle w:val="Hyperlink"/>
            <w:rFonts w:ascii="Times New Roman" w:hAnsi="Times New Roman" w:cs="Times New Roman"/>
            <w:sz w:val="24"/>
            <w:szCs w:val="24"/>
          </w:rPr>
          <w:t>12:38-39</w:t>
        </w:r>
      </w:hyperlink>
      <w:r w:rsidRPr="00891439">
        <w:rPr>
          <w:rFonts w:ascii="Times New Roman" w:hAnsi="Times New Roman" w:cs="Times New Roman"/>
          <w:sz w:val="24"/>
          <w:szCs w:val="24"/>
        </w:rPr>
        <w:t xml:space="preserve">; </w:t>
      </w:r>
      <w:hyperlink r:id="rId31" w:history="1">
        <w:r w:rsidRPr="000F342F">
          <w:rPr>
            <w:rStyle w:val="Hyperlink"/>
            <w:rFonts w:ascii="Times New Roman" w:hAnsi="Times New Roman" w:cs="Times New Roman"/>
            <w:sz w:val="24"/>
            <w:szCs w:val="24"/>
          </w:rPr>
          <w:t>Luke 20:45-47</w:t>
        </w:r>
      </w:hyperlink>
      <w:r w:rsidRPr="00891439">
        <w:rPr>
          <w:rFonts w:ascii="Times New Roman" w:hAnsi="Times New Roman" w:cs="Times New Roman"/>
          <w:sz w:val="24"/>
          <w:szCs w:val="24"/>
        </w:rPr>
        <w:t xml:space="preserve">; </w:t>
      </w:r>
      <w:hyperlink r:id="rId32" w:history="1">
        <w:r w:rsidRPr="000F342F">
          <w:rPr>
            <w:rStyle w:val="Hyperlink"/>
            <w:rFonts w:ascii="Times New Roman" w:hAnsi="Times New Roman" w:cs="Times New Roman"/>
            <w:sz w:val="24"/>
            <w:szCs w:val="24"/>
          </w:rPr>
          <w:t>12:1-3</w:t>
        </w:r>
      </w:hyperlink>
      <w:r w:rsidRPr="00891439">
        <w:rPr>
          <w:rFonts w:ascii="Times New Roman" w:hAnsi="Times New Roman" w:cs="Times New Roman"/>
          <w:sz w:val="24"/>
          <w:szCs w:val="24"/>
        </w:rPr>
        <w:t xml:space="preserve">; </w:t>
      </w:r>
      <w:hyperlink r:id="rId33" w:history="1">
        <w:r w:rsidRPr="000F342F">
          <w:rPr>
            <w:rStyle w:val="Hyperlink"/>
            <w:rFonts w:ascii="Times New Roman" w:hAnsi="Times New Roman" w:cs="Times New Roman"/>
            <w:sz w:val="24"/>
            <w:szCs w:val="24"/>
          </w:rPr>
          <w:t>18:9-14</w:t>
        </w:r>
      </w:hyperlink>
    </w:p>
    <w:p w14:paraId="651222A9" w14:textId="77777777" w:rsidR="000D0F00" w:rsidRPr="0007260E" w:rsidRDefault="000D0F00" w:rsidP="000A08D7">
      <w:pPr>
        <w:pStyle w:val="SilverArticleSubheads"/>
      </w:pPr>
      <w:r w:rsidRPr="0007260E">
        <w:t>Quotations</w:t>
      </w:r>
    </w:p>
    <w:p w14:paraId="03C8A97B" w14:textId="77777777" w:rsidR="000D0F00" w:rsidRPr="0007260E" w:rsidRDefault="000D0F00" w:rsidP="000A08D7">
      <w:pPr>
        <w:pStyle w:val="SilverListBody"/>
        <w:rPr>
          <w:b/>
        </w:rPr>
      </w:pPr>
      <w:r>
        <w:t>“</w:t>
      </w:r>
      <w:r w:rsidRPr="0007260E">
        <w:t>It is a sad thing to be Christians at a supper, heathens in our shops, and devils in our closets.</w:t>
      </w:r>
      <w:r>
        <w:t>”</w:t>
      </w:r>
      <w:r w:rsidRPr="0007260E">
        <w:t xml:space="preserve"> – Stephen </w:t>
      </w:r>
      <w:proofErr w:type="spellStart"/>
      <w:r w:rsidRPr="0007260E">
        <w:t>Charnock</w:t>
      </w:r>
      <w:proofErr w:type="spellEnd"/>
      <w:r w:rsidRPr="0007260E">
        <w:t>, Puritan</w:t>
      </w:r>
    </w:p>
    <w:p w14:paraId="441A7F5E" w14:textId="77777777" w:rsidR="000D0F00" w:rsidRPr="0007260E" w:rsidRDefault="000D0F00" w:rsidP="000A08D7">
      <w:pPr>
        <w:pStyle w:val="SilverListBody"/>
        <w:rPr>
          <w:b/>
        </w:rPr>
      </w:pPr>
      <w:r w:rsidRPr="0007260E">
        <w:t xml:space="preserve"> </w:t>
      </w:r>
      <w:r>
        <w:t>“</w:t>
      </w:r>
      <w:r w:rsidRPr="0007260E">
        <w:t>Religion which is begun in hypocrisy will certainly end in apostasy.</w:t>
      </w:r>
      <w:r>
        <w:t>”</w:t>
      </w:r>
      <w:r w:rsidRPr="0007260E">
        <w:t xml:space="preserve"> – William </w:t>
      </w:r>
      <w:proofErr w:type="spellStart"/>
      <w:r w:rsidRPr="0007260E">
        <w:t>Spurstowe</w:t>
      </w:r>
      <w:proofErr w:type="spellEnd"/>
      <w:r w:rsidRPr="0007260E">
        <w:t>, Puritan</w:t>
      </w:r>
    </w:p>
    <w:p w14:paraId="47950F04" w14:textId="77777777" w:rsidR="000D0F00" w:rsidRPr="0007260E" w:rsidRDefault="000D0F00" w:rsidP="000A08D7">
      <w:pPr>
        <w:pStyle w:val="SilverListBody"/>
      </w:pPr>
      <w:r w:rsidRPr="0007260E">
        <w:rPr>
          <w:bCs/>
        </w:rPr>
        <w:t xml:space="preserve"> </w:t>
      </w:r>
      <w:r>
        <w:rPr>
          <w:bCs/>
        </w:rPr>
        <w:t>“</w:t>
      </w:r>
      <w:r w:rsidRPr="0007260E">
        <w:t>It is a terribly easy matter to be a minister of the gospel and a vile hypocrite at the same time.</w:t>
      </w:r>
      <w:r>
        <w:t>”</w:t>
      </w:r>
      <w:r w:rsidRPr="0007260E">
        <w:t xml:space="preserve"> – </w:t>
      </w:r>
      <w:r w:rsidRPr="0007260E">
        <w:rPr>
          <w:bCs/>
        </w:rPr>
        <w:t>C. H. Spurgeon, 19</w:t>
      </w:r>
      <w:r w:rsidRPr="0007260E">
        <w:rPr>
          <w:bCs/>
          <w:vertAlign w:val="superscript"/>
        </w:rPr>
        <w:t>th</w:t>
      </w:r>
      <w:r w:rsidRPr="0007260E">
        <w:rPr>
          <w:bCs/>
        </w:rPr>
        <w:t xml:space="preserve"> century preacher</w:t>
      </w:r>
      <w:r w:rsidRPr="0007260E">
        <w:t xml:space="preserve"> (Consider the requirements of an apologist to be a </w:t>
      </w:r>
      <w:r>
        <w:t>“</w:t>
      </w:r>
      <w:r w:rsidRPr="0007260E">
        <w:t>minister of the gospel</w:t>
      </w:r>
      <w:r>
        <w:t>”</w:t>
      </w:r>
      <w:r w:rsidRPr="0007260E">
        <w:t>)</w:t>
      </w:r>
    </w:p>
    <w:p w14:paraId="3C6DEC70" w14:textId="77777777" w:rsidR="000D0F00" w:rsidRPr="0007260E" w:rsidRDefault="000D0F00" w:rsidP="000A08D7">
      <w:pPr>
        <w:pStyle w:val="SilverListBody"/>
      </w:pPr>
      <w:r w:rsidRPr="0007260E">
        <w:t xml:space="preserve"> </w:t>
      </w:r>
      <w:r>
        <w:t>“</w:t>
      </w:r>
      <w:r w:rsidRPr="0007260E">
        <w:t>I</w:t>
      </w:r>
      <w:r>
        <w:t>’</w:t>
      </w:r>
      <w:r w:rsidRPr="0007260E">
        <w:t>ll believe in the Redeemer when the Christians look a little more redeemed.</w:t>
      </w:r>
      <w:r>
        <w:t>”</w:t>
      </w:r>
      <w:r w:rsidRPr="0007260E">
        <w:t xml:space="preserve"> – Frederick Nietzsche, German Philosopher</w:t>
      </w:r>
    </w:p>
    <w:p w14:paraId="60145250" w14:textId="77777777" w:rsidR="000D0F00" w:rsidRPr="0007260E" w:rsidRDefault="000D0F00" w:rsidP="000A08D7">
      <w:pPr>
        <w:pStyle w:val="SilverListBody"/>
        <w:rPr>
          <w:i/>
        </w:rPr>
      </w:pPr>
      <w:r>
        <w:t>“</w:t>
      </w:r>
      <w:r w:rsidRPr="0007260E">
        <w:t>It is no disgrace to Christianity, it is no disgrace to any great religion, that its counsels of perfection have not made every single person perfect. If after centuries a disparity is still found between its ideal and its followers, it only means that the religion still maintains the ideal, and the followers still need it.</w:t>
      </w:r>
      <w:r>
        <w:t>”</w:t>
      </w:r>
      <w:r w:rsidRPr="0007260E">
        <w:t xml:space="preserve"> - G.K. Chesterton, </w:t>
      </w:r>
      <w:r w:rsidRPr="0007260E">
        <w:rPr>
          <w:i/>
        </w:rPr>
        <w:t>Buddhism and Christianity</w:t>
      </w:r>
    </w:p>
    <w:p w14:paraId="06A6A7CC" w14:textId="77777777" w:rsidR="000D0F00" w:rsidRPr="0007260E" w:rsidRDefault="000D0F00" w:rsidP="000A08D7">
      <w:pPr>
        <w:pStyle w:val="SilverArticleSubheads"/>
      </w:pPr>
      <w:r w:rsidRPr="0007260E">
        <w:t xml:space="preserve">Commentary </w:t>
      </w:r>
    </w:p>
    <w:p w14:paraId="428003B1" w14:textId="77777777" w:rsidR="000D0F00" w:rsidRPr="0007260E" w:rsidRDefault="000D0F00" w:rsidP="000A08D7">
      <w:pPr>
        <w:pStyle w:val="SilverListBody"/>
      </w:pPr>
      <w:r w:rsidRPr="0007260E">
        <w:t>This statement is not only a straightforward one, but could accurately be called the number one existential argument against Christianity. That is to say while many may claim there are logical problems or philosophical difficulties with Christianity this statement gets more to the heart of the matter. Christians aren</w:t>
      </w:r>
      <w:r>
        <w:t>’</w:t>
      </w:r>
      <w:r w:rsidRPr="0007260E">
        <w:t>t living what they</w:t>
      </w:r>
      <w:r>
        <w:t>’</w:t>
      </w:r>
      <w:r w:rsidRPr="0007260E">
        <w:t xml:space="preserve">re teaching. There are two recommendations on what to needs to be addressed in this speech. </w:t>
      </w:r>
    </w:p>
    <w:p w14:paraId="441A7B30" w14:textId="77777777" w:rsidR="000D0F00" w:rsidRPr="0007260E" w:rsidRDefault="000D0F00" w:rsidP="000A08D7">
      <w:pPr>
        <w:pStyle w:val="SilverListBody"/>
      </w:pPr>
      <w:r w:rsidRPr="0007260E">
        <w:t>First, it</w:t>
      </w:r>
      <w:r>
        <w:t>’</w:t>
      </w:r>
      <w:r w:rsidRPr="0007260E">
        <w:t xml:space="preserve">s important to briefly point out, whether in your first point or sometime in your introduction, that hypocrisy alone is </w:t>
      </w:r>
      <w:r w:rsidRPr="0007260E">
        <w:rPr>
          <w:i/>
        </w:rPr>
        <w:t>not</w:t>
      </w:r>
      <w:r w:rsidRPr="0007260E">
        <w:t xml:space="preserve"> a reason to reject a system. It can be coupled with a number of other arguments to make a cumulative case more persuasive, and is often done so for the emotional draw, but if made on its own (as in the above statement) it</w:t>
      </w:r>
      <w:r>
        <w:t>’</w:t>
      </w:r>
      <w:r w:rsidRPr="0007260E">
        <w:t xml:space="preserve">s not a reason </w:t>
      </w:r>
      <w:r w:rsidRPr="0007260E">
        <w:rPr>
          <w:i/>
        </w:rPr>
        <w:t>per se</w:t>
      </w:r>
      <w:r w:rsidRPr="0007260E">
        <w:t xml:space="preserve"> to reject an argument. If an </w:t>
      </w:r>
      <w:r w:rsidRPr="0007260E">
        <w:rPr>
          <w:i/>
        </w:rPr>
        <w:t>argument</w:t>
      </w:r>
      <w:r w:rsidRPr="0007260E">
        <w:t xml:space="preserve"> is made based off of hypocrisy alone it turns into what is logically called a </w:t>
      </w:r>
      <w:r>
        <w:rPr>
          <w:i/>
        </w:rPr>
        <w:t>“</w:t>
      </w:r>
      <w:proofErr w:type="spellStart"/>
      <w:r w:rsidRPr="0007260E">
        <w:rPr>
          <w:i/>
        </w:rPr>
        <w:t>tu</w:t>
      </w:r>
      <w:proofErr w:type="spellEnd"/>
      <w:r w:rsidRPr="0007260E">
        <w:rPr>
          <w:i/>
        </w:rPr>
        <w:t xml:space="preserve"> </w:t>
      </w:r>
      <w:proofErr w:type="spellStart"/>
      <w:r w:rsidRPr="0007260E">
        <w:rPr>
          <w:i/>
        </w:rPr>
        <w:t>quoque</w:t>
      </w:r>
      <w:proofErr w:type="spellEnd"/>
      <w:r w:rsidRPr="0007260E">
        <w:rPr>
          <w:i/>
        </w:rPr>
        <w:t xml:space="preserve"> </w:t>
      </w:r>
      <w:r w:rsidRPr="0007260E">
        <w:t xml:space="preserve">(which the Latin phrase for appeal to hypocrisy) and is fallacious. For example, you may hear an argument from a certain person that it is bad for your health to smoke. After considering what they said you later find out that the very same person who informed you of this also smokes. Do you now have a </w:t>
      </w:r>
      <w:r w:rsidRPr="0007260E">
        <w:lastRenderedPageBreak/>
        <w:t xml:space="preserve">reason to reject his argument and keep on smoking? Of course not! His hypocrisy does nothing to affect the rationality of his argument that smoking is bad it simply makes it less persuasive. Therefore, it can be said that on a strictly </w:t>
      </w:r>
      <w:r w:rsidRPr="0007260E">
        <w:rPr>
          <w:i/>
        </w:rPr>
        <w:t>logical</w:t>
      </w:r>
      <w:r w:rsidRPr="0007260E">
        <w:t xml:space="preserve"> basis this can</w:t>
      </w:r>
      <w:r>
        <w:t>’</w:t>
      </w:r>
      <w:r w:rsidRPr="0007260E">
        <w:t xml:space="preserve">t be said to be a reason to reject Christianity and that should be pointed out as briefly as possible.  </w:t>
      </w:r>
    </w:p>
    <w:p w14:paraId="46F4AAC4" w14:textId="77777777" w:rsidR="000D0F00" w:rsidRPr="0007260E" w:rsidRDefault="000D0F00" w:rsidP="000A08D7">
      <w:pPr>
        <w:pStyle w:val="SilverListBody"/>
      </w:pPr>
      <w:r w:rsidRPr="0007260E">
        <w:t>The reason the above, although important, should be addressed as quickly as possible because most people aren</w:t>
      </w:r>
      <w:r>
        <w:t>’</w:t>
      </w:r>
      <w:r w:rsidRPr="0007260E">
        <w:t>t intending to use it as a logical argument. Once it</w:t>
      </w:r>
      <w:r>
        <w:t>’</w:t>
      </w:r>
      <w:r w:rsidRPr="0007260E">
        <w:t>s shown that it can</w:t>
      </w:r>
      <w:r>
        <w:t>’</w:t>
      </w:r>
      <w:r w:rsidRPr="0007260E">
        <w:t>t be a logical argument, you can address the real difficulty–why it is such problematic existential argument. It goes like this: if Christians don</w:t>
      </w:r>
      <w:r>
        <w:t>’</w:t>
      </w:r>
      <w:r w:rsidRPr="0007260E">
        <w:t>t practice what they preach, then why should anyone conform their own lives to Christianity</w:t>
      </w:r>
      <w:r>
        <w:t>’</w:t>
      </w:r>
      <w:r w:rsidRPr="0007260E">
        <w:t xml:space="preserve">s standards? Christians spend a lot of time saying it has a more </w:t>
      </w:r>
      <w:r>
        <w:t>“</w:t>
      </w:r>
      <w:r w:rsidRPr="0007260E">
        <w:t>moral</w:t>
      </w:r>
      <w:r>
        <w:t>”</w:t>
      </w:r>
      <w:r w:rsidRPr="0007260E">
        <w:t xml:space="preserve"> standard that is </w:t>
      </w:r>
      <w:r>
        <w:t>“</w:t>
      </w:r>
      <w:r w:rsidRPr="0007260E">
        <w:t>better</w:t>
      </w:r>
      <w:r>
        <w:t>”</w:t>
      </w:r>
      <w:r w:rsidRPr="0007260E">
        <w:t xml:space="preserve"> then the world</w:t>
      </w:r>
      <w:r>
        <w:t>’</w:t>
      </w:r>
      <w:r w:rsidRPr="0007260E">
        <w:t>s, but then they go and act just like everyone else. If they aren</w:t>
      </w:r>
      <w:r>
        <w:t>’</w:t>
      </w:r>
      <w:r w:rsidRPr="0007260E">
        <w:t xml:space="preserve">t going to live according to their own standard, then why should anyone else? </w:t>
      </w:r>
    </w:p>
    <w:p w14:paraId="3348023D" w14:textId="77777777" w:rsidR="000D0F00" w:rsidRPr="0007260E" w:rsidRDefault="000D0F00" w:rsidP="000A08D7">
      <w:pPr>
        <w:pStyle w:val="SilverListBody"/>
      </w:pPr>
      <w:r w:rsidRPr="0007260E">
        <w:t>You must begin with recognizing the problem. Being honest enough to admit not only that Christians sin as well but that you as a person make mistakes daily is the first step in not only establishing credibility but demonstrating that you really care about the issue and don</w:t>
      </w:r>
      <w:r>
        <w:t>’</w:t>
      </w:r>
      <w:r w:rsidRPr="0007260E">
        <w:t xml:space="preserve">t want to give canned answers to difficult questions. Start with sharing some of the verses that were provided above on how this problem of </w:t>
      </w:r>
      <w:r>
        <w:t>“</w:t>
      </w:r>
      <w:r w:rsidRPr="0007260E">
        <w:t>Christian hypocrites</w:t>
      </w:r>
      <w:r>
        <w:t>”</w:t>
      </w:r>
      <w:r w:rsidRPr="0007260E">
        <w:t xml:space="preserve"> isn</w:t>
      </w:r>
      <w:r>
        <w:t>’</w:t>
      </w:r>
      <w:r w:rsidRPr="0007260E">
        <w:t>t a new one but goes all the way back to the first century. Both Jesus and Paul address the issue by calling it out and commanding believers to cease their worldly attitudes.</w:t>
      </w:r>
    </w:p>
    <w:p w14:paraId="6C8A9A40" w14:textId="77777777" w:rsidR="000D0F00" w:rsidRPr="0007260E" w:rsidRDefault="000D0F00" w:rsidP="000A08D7">
      <w:pPr>
        <w:pStyle w:val="SilverListBody"/>
      </w:pPr>
      <w:r w:rsidRPr="0007260E">
        <w:t xml:space="preserve">Additionally, it needs to be pointed out that while Christians and the rest of the world are similar in that they both </w:t>
      </w:r>
      <w:r w:rsidRPr="0007260E">
        <w:rPr>
          <w:i/>
        </w:rPr>
        <w:t>sin</w:t>
      </w:r>
      <w:r w:rsidRPr="0007260E">
        <w:t xml:space="preserve"> the differences is that they both view that sin differently! The world rejoices in its sin and encourages others to do so. An appropriate Christian response is one of guilt which leads to repentance and an acceptance of the incredible forgiveness that is found in Christ. Yes, Christian</w:t>
      </w:r>
      <w:r>
        <w:t>’</w:t>
      </w:r>
      <w:r w:rsidRPr="0007260E">
        <w:t>s sin, but one who is truly following after God</w:t>
      </w:r>
      <w:r>
        <w:t>’</w:t>
      </w:r>
      <w:r w:rsidRPr="0007260E">
        <w:t xml:space="preserve">s call to be like Christ will do everything possible to not have a life </w:t>
      </w:r>
      <w:r w:rsidRPr="0007260E">
        <w:rPr>
          <w:i/>
        </w:rPr>
        <w:t xml:space="preserve">characterized </w:t>
      </w:r>
      <w:r w:rsidRPr="0007260E">
        <w:t xml:space="preserve">by sin. A Christian, though they make mistakes just like everyone else, is called to </w:t>
      </w:r>
      <w:r w:rsidRPr="0007260E">
        <w:rPr>
          <w:i/>
        </w:rPr>
        <w:t xml:space="preserve">habitually </w:t>
      </w:r>
      <w:r w:rsidRPr="0007260E">
        <w:t>change that lifestyle. The letter of 1 John discusses this topic heavily. In fact, the Bible even describes these decisions as a constant battle between our flesh and our spirit which is one we fight daily. Galatians 5:16-25 makes th</w:t>
      </w:r>
      <w:r>
        <w:t>is</w:t>
      </w:r>
      <w:r w:rsidRPr="0007260E">
        <w:t xml:space="preserve"> </w:t>
      </w:r>
      <w:r>
        <w:t>clear.</w:t>
      </w:r>
      <w:r w:rsidRPr="0007260E">
        <w:t xml:space="preserve"> </w:t>
      </w:r>
    </w:p>
    <w:p w14:paraId="1C4C7D04" w14:textId="77777777" w:rsidR="000D0F00" w:rsidRPr="0007260E" w:rsidRDefault="000D0F00" w:rsidP="000A08D7">
      <w:pPr>
        <w:pStyle w:val="SilverListBody"/>
      </w:pPr>
      <w:r w:rsidRPr="0007260E">
        <w:t>Finally, after showing that you honestly recognize the problem and will handle it differently, explain how you plan to make a change. No assessment of a difficulty is complete without providing the solution and that is only found in Christ. Isaiah 1:16-17 says,</w:t>
      </w:r>
      <w:r w:rsidRPr="0007260E">
        <w:rPr>
          <w:b/>
        </w:rPr>
        <w:t xml:space="preserve"> </w:t>
      </w:r>
      <w:r>
        <w:t>“</w:t>
      </w:r>
      <w:r w:rsidRPr="0007260E">
        <w:t>Wash yourselves; make yourselves clean; remove the evil of your deeds from before my eyes; cease to do evil, learn to do good; seek justice, correct oppression; bring justice to the fatherless, plead the widow</w:t>
      </w:r>
      <w:r>
        <w:t>’</w:t>
      </w:r>
      <w:r w:rsidRPr="0007260E">
        <w:t>s cause.</w:t>
      </w:r>
      <w:r>
        <w:t>”</w:t>
      </w:r>
      <w:r w:rsidRPr="0007260E">
        <w:t xml:space="preserve"> How is this possible? What could possibly be strong enough to give us the ability to change our habits and ways of life and turn towards a truly holy way of living? Christ and His resurrection. What better way to finish a speech but by explaining the way to overcome our hypocrisy and turn back to what we are truly called to be?</w:t>
      </w:r>
    </w:p>
    <w:p w14:paraId="3D64CE5B" w14:textId="77777777" w:rsidR="000D0F00" w:rsidRPr="00A611FF" w:rsidRDefault="000D0F00" w:rsidP="000A08D7">
      <w:pPr>
        <w:pStyle w:val="SilverListBody"/>
        <w:rPr>
          <w:rFonts w:eastAsia="Arial Unicode MS"/>
        </w:rPr>
      </w:pPr>
      <w:r>
        <w:rPr>
          <w:shd w:val="clear" w:color="auto" w:fill="FDFEFF"/>
        </w:rPr>
        <w:t>“</w:t>
      </w:r>
      <w:r w:rsidRPr="0007260E">
        <w:rPr>
          <w:shd w:val="clear" w:color="auto" w:fill="FDFEFF"/>
        </w:rPr>
        <w:t xml:space="preserve">But thanks be to God, who gives us the victory </w:t>
      </w:r>
      <w:r>
        <w:rPr>
          <w:shd w:val="clear" w:color="auto" w:fill="FDFEFF"/>
        </w:rPr>
        <w:t xml:space="preserve">through our Lord Jesus Christ.” </w:t>
      </w:r>
      <w:r w:rsidRPr="0007260E">
        <w:rPr>
          <w:shd w:val="clear" w:color="auto" w:fill="FDFEFF"/>
        </w:rPr>
        <w:t>(1 Cor</w:t>
      </w:r>
      <w:r>
        <w:rPr>
          <w:shd w:val="clear" w:color="auto" w:fill="FDFEFF"/>
        </w:rPr>
        <w:t>.</w:t>
      </w:r>
      <w:r w:rsidRPr="0007260E">
        <w:rPr>
          <w:shd w:val="clear" w:color="auto" w:fill="FDFEFF"/>
        </w:rPr>
        <w:t xml:space="preserve"> 15:57)</w:t>
      </w:r>
    </w:p>
    <w:p w14:paraId="7407543B" w14:textId="5BF4AE4B" w:rsidR="00801927" w:rsidRDefault="00801927" w:rsidP="00801927">
      <w:pPr>
        <w:pStyle w:val="Heading1-SB"/>
      </w:pPr>
      <w:bookmarkStart w:id="37" w:name="_Toc186733079"/>
      <w:bookmarkStart w:id="38" w:name="_Toc186959873"/>
      <w:bookmarkStart w:id="39" w:name="_Toc229016484"/>
      <w:bookmarkStart w:id="40" w:name="_Toc269046745"/>
      <w:r>
        <w:lastRenderedPageBreak/>
        <w:t>Analysis</w:t>
      </w:r>
      <w:r w:rsidRPr="00560BA9">
        <w:t xml:space="preserve">: </w:t>
      </w:r>
      <w:r>
        <w:t>Go to Church</w:t>
      </w:r>
      <w:r w:rsidRPr="00560BA9">
        <w:tab/>
      </w:r>
      <w:r w:rsidRPr="00560BA9">
        <w:rPr>
          <w:rFonts w:ascii="Times New Roman" w:hAnsi="Times New Roman"/>
          <w:b w:val="0"/>
          <w:i/>
          <w:sz w:val="20"/>
        </w:rPr>
        <w:t xml:space="preserve">by </w:t>
      </w:r>
      <w:r>
        <w:rPr>
          <w:rFonts w:ascii="Times New Roman" w:hAnsi="Times New Roman"/>
          <w:b w:val="0"/>
          <w:i/>
          <w:sz w:val="20"/>
        </w:rPr>
        <w:t>Luis Garcia</w:t>
      </w:r>
    </w:p>
    <w:p w14:paraId="36EF4CFE" w14:textId="77777777" w:rsidR="000D0F00" w:rsidRPr="00231D4F" w:rsidRDefault="000D0F00" w:rsidP="00801927">
      <w:pPr>
        <w:pStyle w:val="SilverBookLeagueWording"/>
        <w:rPr>
          <w:rFonts w:eastAsia="ヒラギノ角ゴ Pro W3"/>
        </w:rPr>
      </w:pPr>
      <w:bookmarkStart w:id="41" w:name="_Toc12374309"/>
      <w:r w:rsidRPr="00231D4F">
        <w:t xml:space="preserve">Analyze and respond to the statement, “I don’t need to go to church. I can worship God wherever I am.” </w:t>
      </w:r>
      <w:r>
        <w:t>–</w:t>
      </w:r>
      <w:r w:rsidRPr="00231D4F">
        <w:t>Anonymous</w:t>
      </w:r>
      <w:bookmarkEnd w:id="37"/>
      <w:bookmarkEnd w:id="38"/>
      <w:bookmarkEnd w:id="39"/>
      <w:bookmarkEnd w:id="40"/>
      <w:bookmarkEnd w:id="41"/>
    </w:p>
    <w:p w14:paraId="15697E06" w14:textId="77777777" w:rsidR="000D0F00" w:rsidRPr="009E1E60" w:rsidRDefault="000D0F00" w:rsidP="00731D30">
      <w:pPr>
        <w:pStyle w:val="Heading2"/>
      </w:pPr>
      <w:r w:rsidRPr="009E1E60">
        <w:t>Quotations</w:t>
      </w:r>
    </w:p>
    <w:p w14:paraId="0B14662E" w14:textId="77777777" w:rsidR="000D0F00" w:rsidRDefault="000D0F00" w:rsidP="00801927">
      <w:pPr>
        <w:pStyle w:val="SilverListBody"/>
      </w:pPr>
      <w:r w:rsidRPr="009E1E60">
        <w:t>“Wherever Christians live together, conversing and dealing with one another, there is the Church, there they are in Christ.” –Dietrich Bonhoeffer</w:t>
      </w:r>
    </w:p>
    <w:p w14:paraId="28A09674" w14:textId="77777777" w:rsidR="000D0F00" w:rsidRDefault="000D0F00" w:rsidP="00801927">
      <w:pPr>
        <w:pStyle w:val="SilverListBody"/>
      </w:pPr>
      <w:r w:rsidRPr="009E1E60">
        <w:t>“It’s to our shame many folks looking for hope find more grace at the local bar than the local church.” –Jon Foreman</w:t>
      </w:r>
    </w:p>
    <w:p w14:paraId="33B8AC45" w14:textId="77777777" w:rsidR="000D0F00" w:rsidRDefault="000D0F00" w:rsidP="00801927">
      <w:pPr>
        <w:pStyle w:val="SilverListBody"/>
      </w:pPr>
      <w:r w:rsidRPr="009E1E60">
        <w:t xml:space="preserve">“We don’t </w:t>
      </w:r>
      <w:r w:rsidRPr="009E1E60">
        <w:rPr>
          <w:i/>
        </w:rPr>
        <w:t>go</w:t>
      </w:r>
      <w:r w:rsidRPr="009E1E60">
        <w:t xml:space="preserve"> to </w:t>
      </w:r>
      <w:proofErr w:type="gramStart"/>
      <w:r w:rsidRPr="009E1E60">
        <w:t>church,</w:t>
      </w:r>
      <w:proofErr w:type="gramEnd"/>
      <w:r w:rsidRPr="009E1E60">
        <w:t xml:space="preserve"> we </w:t>
      </w:r>
      <w:r w:rsidRPr="009E1E60">
        <w:rPr>
          <w:i/>
        </w:rPr>
        <w:t>are</w:t>
      </w:r>
      <w:r w:rsidRPr="009E1E60">
        <w:t xml:space="preserve"> the church. So many problems that show up on the church steps, or in the pews, or between congregations seem to start with misunderstandings about that. The church isn’t a physical building or a doctrinal statement or a perfectly produced program. It is us – we are the living expression of Christ’s presence in the world, His body. The sooner we realize that, the sooner we’ll be able to be the healing body of Christ to our sin-sick world.” –Mike </w:t>
      </w:r>
      <w:proofErr w:type="spellStart"/>
      <w:r w:rsidRPr="009E1E60">
        <w:t>Yankoski</w:t>
      </w:r>
      <w:proofErr w:type="spellEnd"/>
    </w:p>
    <w:p w14:paraId="4EB59B86" w14:textId="77777777" w:rsidR="000D0F00" w:rsidRDefault="000D0F00" w:rsidP="00801927">
      <w:pPr>
        <w:pStyle w:val="SilverListBody"/>
      </w:pPr>
      <w:r w:rsidRPr="009E1E60">
        <w:t>“Jesus, who had a reputation for investing time with sinners, would preach five sermons against self-righteous churches f</w:t>
      </w:r>
      <w:r>
        <w:t>or every one against taverns!” –</w:t>
      </w:r>
      <w:r w:rsidRPr="009E1E60">
        <w:t>Randy Alcorn</w:t>
      </w:r>
    </w:p>
    <w:p w14:paraId="281C2FF5" w14:textId="77777777" w:rsidR="000D0F00" w:rsidRDefault="000D0F00" w:rsidP="00801927">
      <w:pPr>
        <w:pStyle w:val="SilverListBody"/>
      </w:pPr>
      <w:r w:rsidRPr="009E1E60">
        <w:t xml:space="preserve">“Churches are essentially schools. They look like schools with lecture halls, classrooms, cafeterias and each new church program is basically a teaching program…but Jesus did not charge educators with the great commission, he chose laborers. And those laborers took the gospel and created Christian communities that worked, that did things and met in homes and were active…The only difference between the church and another educational institution is that nobody ever graduates from the church. </w:t>
      </w:r>
      <w:r>
        <w:t>We just keep going to school.” –</w:t>
      </w:r>
      <w:r w:rsidRPr="009E1E60">
        <w:t>Donald Miller</w:t>
      </w:r>
    </w:p>
    <w:p w14:paraId="5C68A065" w14:textId="77777777" w:rsidR="000D0F00" w:rsidRDefault="000D0F00" w:rsidP="00801927">
      <w:pPr>
        <w:pStyle w:val="SilverListBody"/>
      </w:pPr>
      <w:r w:rsidRPr="009E1E60">
        <w:t>“In the end, rather than it being Christianity that has failed, could it be that we will be startled to find out it is the church that has fa</w:t>
      </w:r>
      <w:r>
        <w:t>iled, and not Christ?” –</w:t>
      </w:r>
      <w:r w:rsidRPr="009E1E60">
        <w:t>Ravi Zacharias</w:t>
      </w:r>
    </w:p>
    <w:p w14:paraId="34DE2D17" w14:textId="77777777" w:rsidR="000D0F00" w:rsidRDefault="000D0F00" w:rsidP="00801927">
      <w:pPr>
        <w:pStyle w:val="SilverListBody"/>
      </w:pPr>
      <w:r w:rsidRPr="009E1E60">
        <w:t xml:space="preserve">“People aren’t coming to church because the flesh is ruling the church, not because Jesus rules the church. When Jesus rules the church, the church expands. Either that, or it gets crucified. One or the two.” –Eric </w:t>
      </w:r>
      <w:proofErr w:type="spellStart"/>
      <w:r w:rsidRPr="009E1E60">
        <w:t>Ludy</w:t>
      </w:r>
      <w:proofErr w:type="spellEnd"/>
    </w:p>
    <w:p w14:paraId="4A74A27F" w14:textId="77777777" w:rsidR="000D0F00" w:rsidRPr="009E1E60" w:rsidRDefault="000D0F00" w:rsidP="00731D30">
      <w:pPr>
        <w:pStyle w:val="Heading2"/>
      </w:pPr>
      <w:r w:rsidRPr="009E1E60">
        <w:t>Commentary</w:t>
      </w:r>
    </w:p>
    <w:p w14:paraId="778AC57D" w14:textId="77777777" w:rsidR="000D0F00" w:rsidRPr="001F237E" w:rsidRDefault="000D0F00" w:rsidP="005D43FC">
      <w:pPr>
        <w:pStyle w:val="SilverList"/>
      </w:pPr>
      <w:r w:rsidRPr="009E1E60">
        <w:t>This quotation is true. In fact, the definition of “worship” has been skewed to mean dressing up for a couple of hours a week and singing songs while pretending to be emotional by churches. The point of worship is in fact to make your body a living sacrifice to God, and every act must be an act of worship, not just a weekly event. However, church attendance can bring accountability, while not being involved with other believers easily pulls someone away from God.</w:t>
      </w:r>
    </w:p>
    <w:p w14:paraId="21C74712" w14:textId="77777777" w:rsidR="000D0F00" w:rsidRPr="001F237E" w:rsidRDefault="000D0F00" w:rsidP="00731D30">
      <w:pPr>
        <w:pStyle w:val="SilverList"/>
      </w:pPr>
    </w:p>
    <w:p w14:paraId="4436DA31" w14:textId="77777777" w:rsidR="00507188" w:rsidRDefault="00507188">
      <w:pPr>
        <w:rPr>
          <w:rFonts w:eastAsia="Times New Roman"/>
          <w:b/>
        </w:rPr>
      </w:pPr>
    </w:p>
    <w:p w14:paraId="1D2DA981" w14:textId="77777777" w:rsidR="00740A40" w:rsidRDefault="00740A40" w:rsidP="00740A40">
      <w:pPr>
        <w:pStyle w:val="SilverBoldText"/>
      </w:pPr>
    </w:p>
    <w:sectPr w:rsidR="00740A40" w:rsidSect="00F469D3">
      <w:headerReference w:type="default" r:id="rId34"/>
      <w:footerReference w:type="default" r:id="rId35"/>
      <w:endnotePr>
        <w:numFmt w:val="decimal"/>
      </w:endnotePr>
      <w:type w:val="oddPage"/>
      <w:pgSz w:w="12240" w:h="15840"/>
      <w:pgMar w:top="1440" w:right="1152" w:bottom="1440" w:left="1152" w:header="720" w:footer="720" w:gutter="0"/>
      <w:pgNumType w:start="1"/>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46E3BB" w14:textId="77777777" w:rsidR="00EB1E56" w:rsidRDefault="00EB1E56" w:rsidP="00DB7B76">
      <w:r>
        <w:separator/>
      </w:r>
    </w:p>
  </w:endnote>
  <w:endnote w:type="continuationSeparator" w:id="0">
    <w:p w14:paraId="113451E8" w14:textId="77777777" w:rsidR="00EB1E56" w:rsidRDefault="00EB1E56" w:rsidP="00DB7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Corbel">
    <w:panose1 w:val="020B0503020204020204"/>
    <w:charset w:val="00"/>
    <w:family w:val="auto"/>
    <w:pitch w:val="variable"/>
    <w:sig w:usb0="A00002EF" w:usb1="4000A44B" w:usb2="00000000" w:usb3="00000000" w:csb0="0000019F"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ヒラギノ角ゴ Pro W3">
    <w:charset w:val="80"/>
    <w:family w:val="auto"/>
    <w:pitch w:val="variable"/>
    <w:sig w:usb0="E00002FF" w:usb1="7AC7FFFF" w:usb2="00000012" w:usb3="00000000" w:csb0="0002000D"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EE2E52" w14:textId="77777777" w:rsidR="00620EF1" w:rsidRDefault="00620EF1" w:rsidP="00E12F8B">
    <w:pPr>
      <w:pStyle w:val="Footer"/>
      <w:tabs>
        <w:tab w:val="center" w:pos="4230"/>
      </w:tabs>
      <w:ind w:left="-720" w:right="-720"/>
      <w:jc w:val="center"/>
      <w:rPr>
        <w:i/>
        <w:sz w:val="15"/>
        <w:szCs w:val="15"/>
      </w:rPr>
    </w:pPr>
  </w:p>
  <w:p w14:paraId="34B17E65" w14:textId="0310237D" w:rsidR="00366C2D" w:rsidRPr="00A84C0B" w:rsidRDefault="00522E9B" w:rsidP="00E12F8B">
    <w:pPr>
      <w:pStyle w:val="Footer"/>
      <w:tabs>
        <w:tab w:val="center" w:pos="4230"/>
      </w:tabs>
      <w:ind w:left="-720" w:right="-720"/>
      <w:jc w:val="center"/>
      <w:rPr>
        <w:sz w:val="18"/>
        <w:szCs w:val="18"/>
      </w:rPr>
    </w:pPr>
    <w:r>
      <w:rPr>
        <w:i/>
        <w:sz w:val="15"/>
        <w:szCs w:val="15"/>
      </w:rPr>
      <w:t xml:space="preserve">Copyright © Monument Publishing. </w:t>
    </w:r>
    <w:r w:rsidR="00366C2D" w:rsidRPr="00B441D5">
      <w:rPr>
        <w:i/>
        <w:sz w:val="15"/>
        <w:szCs w:val="15"/>
      </w:rPr>
      <w:t xml:space="preserve">This release was published as part of Season </w:t>
    </w:r>
    <w:r w:rsidR="00EC7763">
      <w:rPr>
        <w:i/>
        <w:sz w:val="15"/>
        <w:szCs w:val="15"/>
      </w:rPr>
      <w:t>20</w:t>
    </w:r>
    <w:r w:rsidR="00366C2D" w:rsidRPr="00B441D5">
      <w:rPr>
        <w:i/>
        <w:sz w:val="15"/>
        <w:szCs w:val="15"/>
      </w:rPr>
      <w:t xml:space="preserve"> (201</w:t>
    </w:r>
    <w:r w:rsidR="00EC7763">
      <w:rPr>
        <w:i/>
        <w:sz w:val="15"/>
        <w:szCs w:val="15"/>
      </w:rPr>
      <w:t>9-2020</w:t>
    </w:r>
    <w:r w:rsidR="00366C2D" w:rsidRPr="00B441D5">
      <w:rPr>
        <w:i/>
        <w:sz w:val="15"/>
        <w:szCs w:val="15"/>
      </w:rPr>
      <w:t>) school year for</w:t>
    </w:r>
    <w:r w:rsidR="00366C2D">
      <w:rPr>
        <w:i/>
        <w:sz w:val="15"/>
        <w:szCs w:val="15"/>
      </w:rPr>
      <w:t xml:space="preserve"> </w:t>
    </w:r>
    <w:r w:rsidR="00601667">
      <w:rPr>
        <w:i/>
        <w:sz w:val="15"/>
        <w:szCs w:val="15"/>
      </w:rPr>
      <w:t>academic</w:t>
    </w:r>
    <w:r w:rsidR="00366C2D">
      <w:rPr>
        <w:i/>
        <w:sz w:val="15"/>
        <w:szCs w:val="15"/>
      </w:rPr>
      <w:t xml:space="preserve"> </w:t>
    </w:r>
    <w:r w:rsidR="00620EF1">
      <w:rPr>
        <w:i/>
        <w:sz w:val="15"/>
        <w:szCs w:val="15"/>
      </w:rPr>
      <w:t>apologetics speakers</w:t>
    </w:r>
    <w:r w:rsidR="00366C2D" w:rsidRPr="00B441D5">
      <w:rPr>
        <w:i/>
        <w:sz w:val="15"/>
        <w:szCs w:val="15"/>
      </w:rPr>
      <w:t xml:space="preserve">. </w:t>
    </w:r>
    <w:r w:rsidR="00366C2D">
      <w:rPr>
        <w:i/>
        <w:sz w:val="15"/>
        <w:szCs w:val="15"/>
      </w:rPr>
      <w:t xml:space="preserve">See the member landing page for official release date and any notifications. </w:t>
    </w:r>
    <w:r w:rsidR="00366C2D" w:rsidRPr="00B441D5">
      <w:rPr>
        <w:i/>
        <w:sz w:val="15"/>
        <w:szCs w:val="15"/>
      </w:rPr>
      <w:t xml:space="preserve">This is proprietary intellectual content and may not be </w:t>
    </w:r>
    <w:r w:rsidR="00366C2D">
      <w:rPr>
        <w:i/>
        <w:sz w:val="15"/>
        <w:szCs w:val="15"/>
      </w:rPr>
      <w:t xml:space="preserve">used </w:t>
    </w:r>
    <w:r w:rsidR="00366C2D" w:rsidRPr="00B441D5">
      <w:rPr>
        <w:i/>
        <w:sz w:val="15"/>
        <w:szCs w:val="15"/>
      </w:rPr>
      <w:t>without proper ownership.</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B2321A" w14:textId="77777777" w:rsidR="00EB1E56" w:rsidRDefault="00EB1E56" w:rsidP="00DB7B76">
      <w:r>
        <w:separator/>
      </w:r>
    </w:p>
  </w:footnote>
  <w:footnote w:type="continuationSeparator" w:id="0">
    <w:p w14:paraId="4CCC09BD" w14:textId="77777777" w:rsidR="00EB1E56" w:rsidRDefault="00EB1E56" w:rsidP="00DB7B7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AF1639" w14:textId="6F732B25" w:rsidR="00366C2D" w:rsidRPr="00F93E85" w:rsidRDefault="00601667" w:rsidP="00242B16">
    <w:pPr>
      <w:pStyle w:val="Footer"/>
      <w:pBdr>
        <w:top w:val="single" w:sz="6" w:space="4" w:color="auto"/>
        <w:left w:val="single" w:sz="6" w:space="4" w:color="auto"/>
        <w:bottom w:val="single" w:sz="6" w:space="1" w:color="auto"/>
        <w:right w:val="single" w:sz="6" w:space="4" w:color="auto"/>
      </w:pBdr>
      <w:shd w:val="clear" w:color="auto" w:fill="F2F2F2" w:themeFill="background1" w:themeFillShade="F2"/>
      <w:ind w:left="-720" w:right="-720"/>
      <w:jc w:val="center"/>
      <w:rPr>
        <w:i/>
        <w:sz w:val="20"/>
        <w:szCs w:val="20"/>
      </w:rPr>
    </w:pPr>
    <w:r>
      <w:rPr>
        <w:i/>
        <w:sz w:val="20"/>
        <w:szCs w:val="20"/>
      </w:rPr>
      <w:t>MonumentMembers.com</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DAD6C6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D5ACB084"/>
    <w:lvl w:ilvl="0">
      <w:start w:val="1"/>
      <w:numFmt w:val="decimal"/>
      <w:lvlText w:val="%1."/>
      <w:lvlJc w:val="left"/>
      <w:pPr>
        <w:tabs>
          <w:tab w:val="num" w:pos="1800"/>
        </w:tabs>
        <w:ind w:left="1800" w:hanging="360"/>
      </w:pPr>
    </w:lvl>
  </w:abstractNum>
  <w:abstractNum w:abstractNumId="2">
    <w:nsid w:val="FFFFFF7D"/>
    <w:multiLevelType w:val="singleLevel"/>
    <w:tmpl w:val="68C6F99E"/>
    <w:lvl w:ilvl="0">
      <w:start w:val="1"/>
      <w:numFmt w:val="decimal"/>
      <w:lvlText w:val="%1."/>
      <w:lvlJc w:val="left"/>
      <w:pPr>
        <w:tabs>
          <w:tab w:val="num" w:pos="1440"/>
        </w:tabs>
        <w:ind w:left="1440" w:hanging="360"/>
      </w:pPr>
    </w:lvl>
  </w:abstractNum>
  <w:abstractNum w:abstractNumId="3">
    <w:nsid w:val="FFFFFF7E"/>
    <w:multiLevelType w:val="singleLevel"/>
    <w:tmpl w:val="C2FAA3D4"/>
    <w:lvl w:ilvl="0">
      <w:start w:val="1"/>
      <w:numFmt w:val="decimal"/>
      <w:lvlText w:val="%1."/>
      <w:lvlJc w:val="left"/>
      <w:pPr>
        <w:tabs>
          <w:tab w:val="num" w:pos="1080"/>
        </w:tabs>
        <w:ind w:left="1080" w:hanging="360"/>
      </w:pPr>
    </w:lvl>
  </w:abstractNum>
  <w:abstractNum w:abstractNumId="4">
    <w:nsid w:val="FFFFFF7F"/>
    <w:multiLevelType w:val="singleLevel"/>
    <w:tmpl w:val="A25A0974"/>
    <w:lvl w:ilvl="0">
      <w:start w:val="1"/>
      <w:numFmt w:val="decimal"/>
      <w:lvlText w:val="%1."/>
      <w:lvlJc w:val="left"/>
      <w:pPr>
        <w:tabs>
          <w:tab w:val="num" w:pos="720"/>
        </w:tabs>
        <w:ind w:left="720" w:hanging="360"/>
      </w:pPr>
    </w:lvl>
  </w:abstractNum>
  <w:abstractNum w:abstractNumId="5">
    <w:nsid w:val="FFFFFF80"/>
    <w:multiLevelType w:val="singleLevel"/>
    <w:tmpl w:val="3E3ACB30"/>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9DC298CA"/>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05C001C8"/>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9A727A0E"/>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06483E3E"/>
    <w:lvl w:ilvl="0">
      <w:start w:val="1"/>
      <w:numFmt w:val="decimal"/>
      <w:lvlText w:val="%1."/>
      <w:lvlJc w:val="left"/>
      <w:pPr>
        <w:tabs>
          <w:tab w:val="num" w:pos="360"/>
        </w:tabs>
        <w:ind w:left="360" w:hanging="360"/>
      </w:pPr>
    </w:lvl>
  </w:abstractNum>
  <w:abstractNum w:abstractNumId="10">
    <w:nsid w:val="FFFFFF89"/>
    <w:multiLevelType w:val="singleLevel"/>
    <w:tmpl w:val="D864F024"/>
    <w:lvl w:ilvl="0">
      <w:start w:val="1"/>
      <w:numFmt w:val="bullet"/>
      <w:lvlText w:val=""/>
      <w:lvlJc w:val="left"/>
      <w:pPr>
        <w:tabs>
          <w:tab w:val="num" w:pos="360"/>
        </w:tabs>
        <w:ind w:left="360" w:hanging="360"/>
      </w:pPr>
      <w:rPr>
        <w:rFonts w:ascii="Symbol" w:hAnsi="Symbol" w:hint="default"/>
      </w:rPr>
    </w:lvl>
  </w:abstractNum>
  <w:abstractNum w:abstractNumId="11">
    <w:nsid w:val="13CB1010"/>
    <w:multiLevelType w:val="hybridMultilevel"/>
    <w:tmpl w:val="0C2C6B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3E44559"/>
    <w:multiLevelType w:val="hybridMultilevel"/>
    <w:tmpl w:val="60BEE80A"/>
    <w:lvl w:ilvl="0" w:tplc="0B30AF76">
      <w:start w:val="2"/>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7EB3FF6"/>
    <w:multiLevelType w:val="hybridMultilevel"/>
    <w:tmpl w:val="1584E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00F1CB0"/>
    <w:multiLevelType w:val="hybridMultilevel"/>
    <w:tmpl w:val="A0EA9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1E86CE8"/>
    <w:multiLevelType w:val="hybridMultilevel"/>
    <w:tmpl w:val="A802B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293104F"/>
    <w:multiLevelType w:val="hybridMultilevel"/>
    <w:tmpl w:val="BC885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242670"/>
    <w:multiLevelType w:val="hybridMultilevel"/>
    <w:tmpl w:val="C6007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9F969A8"/>
    <w:multiLevelType w:val="hybridMultilevel"/>
    <w:tmpl w:val="23D02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0236EE4"/>
    <w:multiLevelType w:val="hybridMultilevel"/>
    <w:tmpl w:val="C7C21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B265634"/>
    <w:multiLevelType w:val="hybridMultilevel"/>
    <w:tmpl w:val="BBC29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F0D191C"/>
    <w:multiLevelType w:val="hybridMultilevel"/>
    <w:tmpl w:val="174634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1AC2CAB"/>
    <w:multiLevelType w:val="hybridMultilevel"/>
    <w:tmpl w:val="AA9A5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2905F3F"/>
    <w:multiLevelType w:val="hybridMultilevel"/>
    <w:tmpl w:val="52363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5D70A96"/>
    <w:multiLevelType w:val="hybridMultilevel"/>
    <w:tmpl w:val="A8DEE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6086D4A"/>
    <w:multiLevelType w:val="hybridMultilevel"/>
    <w:tmpl w:val="0AC0C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7A9598D"/>
    <w:multiLevelType w:val="hybridMultilevel"/>
    <w:tmpl w:val="8C74D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0AE5920"/>
    <w:multiLevelType w:val="multilevel"/>
    <w:tmpl w:val="BF745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4C126D8"/>
    <w:multiLevelType w:val="hybridMultilevel"/>
    <w:tmpl w:val="ED462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8D23B4C"/>
    <w:multiLevelType w:val="hybridMultilevel"/>
    <w:tmpl w:val="38904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F087F40"/>
    <w:multiLevelType w:val="hybridMultilevel"/>
    <w:tmpl w:val="04C8E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76E2F61"/>
    <w:multiLevelType w:val="hybridMultilevel"/>
    <w:tmpl w:val="67A81436"/>
    <w:lvl w:ilvl="0" w:tplc="ADAAD6BC">
      <w:start w:val="1"/>
      <w:numFmt w:val="decimal"/>
      <w:pStyle w:val="TOC1"/>
      <w:lvlText w:val="%1."/>
      <w:lvlJc w:val="left"/>
      <w:pPr>
        <w:ind w:left="720" w:hanging="288"/>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71C029AB"/>
    <w:multiLevelType w:val="multilevel"/>
    <w:tmpl w:val="AAFC0BC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3">
    <w:nsid w:val="71D83440"/>
    <w:multiLevelType w:val="hybridMultilevel"/>
    <w:tmpl w:val="87BCA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34D1B05"/>
    <w:multiLevelType w:val="multilevel"/>
    <w:tmpl w:val="2DE075F0"/>
    <w:lvl w:ilvl="0">
      <w:start w:val="1"/>
      <w:numFmt w:val="decimal"/>
      <w:lvlText w:val="%1."/>
      <w:lvlJc w:val="left"/>
      <w:pPr>
        <w:ind w:left="1080" w:hanging="648"/>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5">
    <w:nsid w:val="75825DD9"/>
    <w:multiLevelType w:val="multilevel"/>
    <w:tmpl w:val="23303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20"/>
  </w:num>
  <w:num w:numId="3">
    <w:abstractNumId w:val="0"/>
  </w:num>
  <w:num w:numId="4">
    <w:abstractNumId w:val="1"/>
  </w:num>
  <w:num w:numId="5">
    <w:abstractNumId w:val="2"/>
  </w:num>
  <w:num w:numId="6">
    <w:abstractNumId w:val="3"/>
  </w:num>
  <w:num w:numId="7">
    <w:abstractNumId w:val="4"/>
  </w:num>
  <w:num w:numId="8">
    <w:abstractNumId w:val="9"/>
  </w:num>
  <w:num w:numId="9">
    <w:abstractNumId w:val="5"/>
  </w:num>
  <w:num w:numId="10">
    <w:abstractNumId w:val="6"/>
  </w:num>
  <w:num w:numId="11">
    <w:abstractNumId w:val="7"/>
  </w:num>
  <w:num w:numId="12">
    <w:abstractNumId w:val="8"/>
  </w:num>
  <w:num w:numId="13">
    <w:abstractNumId w:val="10"/>
  </w:num>
  <w:num w:numId="14">
    <w:abstractNumId w:val="13"/>
  </w:num>
  <w:num w:numId="15">
    <w:abstractNumId w:val="22"/>
  </w:num>
  <w:num w:numId="16">
    <w:abstractNumId w:val="17"/>
  </w:num>
  <w:num w:numId="17">
    <w:abstractNumId w:val="21"/>
  </w:num>
  <w:num w:numId="18">
    <w:abstractNumId w:val="18"/>
  </w:num>
  <w:num w:numId="19">
    <w:abstractNumId w:val="30"/>
  </w:num>
  <w:num w:numId="20">
    <w:abstractNumId w:val="15"/>
  </w:num>
  <w:num w:numId="21">
    <w:abstractNumId w:val="25"/>
  </w:num>
  <w:num w:numId="22">
    <w:abstractNumId w:val="33"/>
  </w:num>
  <w:num w:numId="23">
    <w:abstractNumId w:val="16"/>
  </w:num>
  <w:num w:numId="24">
    <w:abstractNumId w:val="24"/>
  </w:num>
  <w:num w:numId="25">
    <w:abstractNumId w:val="26"/>
  </w:num>
  <w:num w:numId="26">
    <w:abstractNumId w:val="27"/>
  </w:num>
  <w:num w:numId="27">
    <w:abstractNumId w:val="35"/>
  </w:num>
  <w:num w:numId="28">
    <w:abstractNumId w:val="19"/>
  </w:num>
  <w:num w:numId="29">
    <w:abstractNumId w:val="23"/>
  </w:num>
  <w:num w:numId="30">
    <w:abstractNumId w:val="28"/>
  </w:num>
  <w:num w:numId="31">
    <w:abstractNumId w:val="14"/>
  </w:num>
  <w:num w:numId="32">
    <w:abstractNumId w:val="31"/>
  </w:num>
  <w:num w:numId="33">
    <w:abstractNumId w:val="32"/>
  </w:num>
  <w:num w:numId="34">
    <w:abstractNumId w:val="34"/>
  </w:num>
  <w:num w:numId="35">
    <w:abstractNumId w:val="12"/>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B76"/>
    <w:rsid w:val="00000FB2"/>
    <w:rsid w:val="00024600"/>
    <w:rsid w:val="0002539F"/>
    <w:rsid w:val="0002588B"/>
    <w:rsid w:val="00036A22"/>
    <w:rsid w:val="00036F71"/>
    <w:rsid w:val="00066F70"/>
    <w:rsid w:val="00073696"/>
    <w:rsid w:val="00085729"/>
    <w:rsid w:val="00087308"/>
    <w:rsid w:val="0009247D"/>
    <w:rsid w:val="000A0075"/>
    <w:rsid w:val="000A7EC2"/>
    <w:rsid w:val="000B4939"/>
    <w:rsid w:val="000B785E"/>
    <w:rsid w:val="000C4B55"/>
    <w:rsid w:val="000D0262"/>
    <w:rsid w:val="000D0F00"/>
    <w:rsid w:val="000E74AD"/>
    <w:rsid w:val="001160B3"/>
    <w:rsid w:val="00143020"/>
    <w:rsid w:val="001553D2"/>
    <w:rsid w:val="00155780"/>
    <w:rsid w:val="00155F63"/>
    <w:rsid w:val="001602CE"/>
    <w:rsid w:val="001616FF"/>
    <w:rsid w:val="00167A41"/>
    <w:rsid w:val="00172F1B"/>
    <w:rsid w:val="00176AD8"/>
    <w:rsid w:val="00177F0D"/>
    <w:rsid w:val="001C1A12"/>
    <w:rsid w:val="001C1C9D"/>
    <w:rsid w:val="001C2D21"/>
    <w:rsid w:val="001C44B5"/>
    <w:rsid w:val="001D28D0"/>
    <w:rsid w:val="001D739C"/>
    <w:rsid w:val="001E2C45"/>
    <w:rsid w:val="001F2E41"/>
    <w:rsid w:val="001F759F"/>
    <w:rsid w:val="00201483"/>
    <w:rsid w:val="00201B4C"/>
    <w:rsid w:val="00202A02"/>
    <w:rsid w:val="00215C98"/>
    <w:rsid w:val="002207D8"/>
    <w:rsid w:val="00230E29"/>
    <w:rsid w:val="002320D1"/>
    <w:rsid w:val="0023406C"/>
    <w:rsid w:val="00242616"/>
    <w:rsid w:val="00242B16"/>
    <w:rsid w:val="0024499A"/>
    <w:rsid w:val="00251325"/>
    <w:rsid w:val="00273C9C"/>
    <w:rsid w:val="002746D7"/>
    <w:rsid w:val="00285253"/>
    <w:rsid w:val="00287986"/>
    <w:rsid w:val="002A6B50"/>
    <w:rsid w:val="002A7AD9"/>
    <w:rsid w:val="002B052B"/>
    <w:rsid w:val="002B415B"/>
    <w:rsid w:val="002B6EA3"/>
    <w:rsid w:val="002C78DA"/>
    <w:rsid w:val="002D2096"/>
    <w:rsid w:val="002E0D16"/>
    <w:rsid w:val="002E26E7"/>
    <w:rsid w:val="002E733C"/>
    <w:rsid w:val="002F1E1E"/>
    <w:rsid w:val="002F418D"/>
    <w:rsid w:val="0030317D"/>
    <w:rsid w:val="003108B2"/>
    <w:rsid w:val="00313DFA"/>
    <w:rsid w:val="00320337"/>
    <w:rsid w:val="003245CF"/>
    <w:rsid w:val="00325740"/>
    <w:rsid w:val="00335BCD"/>
    <w:rsid w:val="00347A0B"/>
    <w:rsid w:val="00366C2D"/>
    <w:rsid w:val="00370B2F"/>
    <w:rsid w:val="00371A39"/>
    <w:rsid w:val="00380DCC"/>
    <w:rsid w:val="00381981"/>
    <w:rsid w:val="003875C7"/>
    <w:rsid w:val="003879E4"/>
    <w:rsid w:val="00391968"/>
    <w:rsid w:val="00394059"/>
    <w:rsid w:val="003A01CA"/>
    <w:rsid w:val="003B62BB"/>
    <w:rsid w:val="003D2E75"/>
    <w:rsid w:val="003D4A5D"/>
    <w:rsid w:val="003D6D26"/>
    <w:rsid w:val="003F6B58"/>
    <w:rsid w:val="0040018F"/>
    <w:rsid w:val="004005BF"/>
    <w:rsid w:val="00403F0D"/>
    <w:rsid w:val="00417E91"/>
    <w:rsid w:val="004245E1"/>
    <w:rsid w:val="00425A69"/>
    <w:rsid w:val="0043224D"/>
    <w:rsid w:val="00434944"/>
    <w:rsid w:val="00437752"/>
    <w:rsid w:val="00441E2B"/>
    <w:rsid w:val="00444225"/>
    <w:rsid w:val="0044673C"/>
    <w:rsid w:val="00465C5B"/>
    <w:rsid w:val="00483268"/>
    <w:rsid w:val="00484792"/>
    <w:rsid w:val="0049032B"/>
    <w:rsid w:val="00494367"/>
    <w:rsid w:val="004A484F"/>
    <w:rsid w:val="004B2977"/>
    <w:rsid w:val="004C22D3"/>
    <w:rsid w:val="004D46C6"/>
    <w:rsid w:val="004E386D"/>
    <w:rsid w:val="004E4B6C"/>
    <w:rsid w:val="004E7616"/>
    <w:rsid w:val="004F2E75"/>
    <w:rsid w:val="004F4E71"/>
    <w:rsid w:val="00501B12"/>
    <w:rsid w:val="005038AC"/>
    <w:rsid w:val="0050588C"/>
    <w:rsid w:val="00507188"/>
    <w:rsid w:val="00514B92"/>
    <w:rsid w:val="00520C71"/>
    <w:rsid w:val="00522E9B"/>
    <w:rsid w:val="00524635"/>
    <w:rsid w:val="00527210"/>
    <w:rsid w:val="005332D4"/>
    <w:rsid w:val="005375A1"/>
    <w:rsid w:val="0055142F"/>
    <w:rsid w:val="005552CD"/>
    <w:rsid w:val="00555883"/>
    <w:rsid w:val="0056534C"/>
    <w:rsid w:val="00567088"/>
    <w:rsid w:val="00576029"/>
    <w:rsid w:val="00577C85"/>
    <w:rsid w:val="00583565"/>
    <w:rsid w:val="005854E1"/>
    <w:rsid w:val="00594644"/>
    <w:rsid w:val="005A05B9"/>
    <w:rsid w:val="005B0EFE"/>
    <w:rsid w:val="005B1966"/>
    <w:rsid w:val="005E10DA"/>
    <w:rsid w:val="005E6A4A"/>
    <w:rsid w:val="006005C4"/>
    <w:rsid w:val="00601667"/>
    <w:rsid w:val="00615C80"/>
    <w:rsid w:val="00620EF1"/>
    <w:rsid w:val="00650031"/>
    <w:rsid w:val="0065334A"/>
    <w:rsid w:val="00661A85"/>
    <w:rsid w:val="00666B33"/>
    <w:rsid w:val="00677CB9"/>
    <w:rsid w:val="00677F03"/>
    <w:rsid w:val="00690FE3"/>
    <w:rsid w:val="00692EBF"/>
    <w:rsid w:val="00693994"/>
    <w:rsid w:val="006A5D68"/>
    <w:rsid w:val="006B4214"/>
    <w:rsid w:val="006D163C"/>
    <w:rsid w:val="006D65C2"/>
    <w:rsid w:val="006E18C5"/>
    <w:rsid w:val="006E78D7"/>
    <w:rsid w:val="006F69BA"/>
    <w:rsid w:val="007032F3"/>
    <w:rsid w:val="00716957"/>
    <w:rsid w:val="00723895"/>
    <w:rsid w:val="00727B89"/>
    <w:rsid w:val="00740A40"/>
    <w:rsid w:val="00760D3B"/>
    <w:rsid w:val="00763674"/>
    <w:rsid w:val="007648E4"/>
    <w:rsid w:val="00767B97"/>
    <w:rsid w:val="00781C03"/>
    <w:rsid w:val="0078401F"/>
    <w:rsid w:val="00790AB3"/>
    <w:rsid w:val="00796001"/>
    <w:rsid w:val="00797218"/>
    <w:rsid w:val="007A181A"/>
    <w:rsid w:val="007C5ED6"/>
    <w:rsid w:val="007C6542"/>
    <w:rsid w:val="007D11F4"/>
    <w:rsid w:val="007D4E68"/>
    <w:rsid w:val="007E4B0D"/>
    <w:rsid w:val="00801927"/>
    <w:rsid w:val="00817594"/>
    <w:rsid w:val="00817E46"/>
    <w:rsid w:val="00820FEB"/>
    <w:rsid w:val="00824D61"/>
    <w:rsid w:val="00826C88"/>
    <w:rsid w:val="0082743F"/>
    <w:rsid w:val="00831F6E"/>
    <w:rsid w:val="00832A33"/>
    <w:rsid w:val="00836F56"/>
    <w:rsid w:val="0084217A"/>
    <w:rsid w:val="00843AB9"/>
    <w:rsid w:val="0084445E"/>
    <w:rsid w:val="008554E8"/>
    <w:rsid w:val="00866B14"/>
    <w:rsid w:val="008708B5"/>
    <w:rsid w:val="00885443"/>
    <w:rsid w:val="0089461A"/>
    <w:rsid w:val="008956C9"/>
    <w:rsid w:val="008A0054"/>
    <w:rsid w:val="008A02F5"/>
    <w:rsid w:val="008B581F"/>
    <w:rsid w:val="008B612B"/>
    <w:rsid w:val="008F3DD8"/>
    <w:rsid w:val="00921B79"/>
    <w:rsid w:val="00922921"/>
    <w:rsid w:val="0093085E"/>
    <w:rsid w:val="009343F0"/>
    <w:rsid w:val="00943FC2"/>
    <w:rsid w:val="009465F4"/>
    <w:rsid w:val="00952AC5"/>
    <w:rsid w:val="009564C3"/>
    <w:rsid w:val="00961B10"/>
    <w:rsid w:val="009643FA"/>
    <w:rsid w:val="00970388"/>
    <w:rsid w:val="00970BC7"/>
    <w:rsid w:val="00974F1E"/>
    <w:rsid w:val="0098585A"/>
    <w:rsid w:val="009A6CAD"/>
    <w:rsid w:val="009A7207"/>
    <w:rsid w:val="009C0BAC"/>
    <w:rsid w:val="009D172C"/>
    <w:rsid w:val="009D59E3"/>
    <w:rsid w:val="009F0369"/>
    <w:rsid w:val="009F1B90"/>
    <w:rsid w:val="009F27CB"/>
    <w:rsid w:val="00A044EE"/>
    <w:rsid w:val="00A04DAF"/>
    <w:rsid w:val="00A1191D"/>
    <w:rsid w:val="00A15793"/>
    <w:rsid w:val="00A266B8"/>
    <w:rsid w:val="00A34363"/>
    <w:rsid w:val="00A3517F"/>
    <w:rsid w:val="00A444D9"/>
    <w:rsid w:val="00A55050"/>
    <w:rsid w:val="00A604D0"/>
    <w:rsid w:val="00A66D7A"/>
    <w:rsid w:val="00A677FD"/>
    <w:rsid w:val="00A67C6B"/>
    <w:rsid w:val="00A76C09"/>
    <w:rsid w:val="00A80AFE"/>
    <w:rsid w:val="00A81EED"/>
    <w:rsid w:val="00A84C0B"/>
    <w:rsid w:val="00A91788"/>
    <w:rsid w:val="00A93F89"/>
    <w:rsid w:val="00AA28AA"/>
    <w:rsid w:val="00AB345E"/>
    <w:rsid w:val="00AC2A69"/>
    <w:rsid w:val="00AF5CBF"/>
    <w:rsid w:val="00B06952"/>
    <w:rsid w:val="00B0710C"/>
    <w:rsid w:val="00B17F5D"/>
    <w:rsid w:val="00B246C9"/>
    <w:rsid w:val="00B36E41"/>
    <w:rsid w:val="00B41BF2"/>
    <w:rsid w:val="00B60129"/>
    <w:rsid w:val="00B66968"/>
    <w:rsid w:val="00B716E8"/>
    <w:rsid w:val="00B80195"/>
    <w:rsid w:val="00B93680"/>
    <w:rsid w:val="00B94EAF"/>
    <w:rsid w:val="00BA169E"/>
    <w:rsid w:val="00BA4CE8"/>
    <w:rsid w:val="00BB4DFD"/>
    <w:rsid w:val="00BC28D7"/>
    <w:rsid w:val="00BC3334"/>
    <w:rsid w:val="00BD0456"/>
    <w:rsid w:val="00BD4775"/>
    <w:rsid w:val="00BE1C81"/>
    <w:rsid w:val="00BF2262"/>
    <w:rsid w:val="00C00A16"/>
    <w:rsid w:val="00C21C63"/>
    <w:rsid w:val="00C245BE"/>
    <w:rsid w:val="00C30327"/>
    <w:rsid w:val="00C34B5F"/>
    <w:rsid w:val="00C352C4"/>
    <w:rsid w:val="00C54BE8"/>
    <w:rsid w:val="00C63A37"/>
    <w:rsid w:val="00C73338"/>
    <w:rsid w:val="00C77B18"/>
    <w:rsid w:val="00C828F1"/>
    <w:rsid w:val="00C82E52"/>
    <w:rsid w:val="00C910B5"/>
    <w:rsid w:val="00CA0BE8"/>
    <w:rsid w:val="00CB72D7"/>
    <w:rsid w:val="00CB7DFC"/>
    <w:rsid w:val="00CC7322"/>
    <w:rsid w:val="00CF53C9"/>
    <w:rsid w:val="00D22B65"/>
    <w:rsid w:val="00D3179D"/>
    <w:rsid w:val="00D5318B"/>
    <w:rsid w:val="00D53BB4"/>
    <w:rsid w:val="00D60737"/>
    <w:rsid w:val="00D75A27"/>
    <w:rsid w:val="00D774D8"/>
    <w:rsid w:val="00D80AEB"/>
    <w:rsid w:val="00D835F3"/>
    <w:rsid w:val="00D84EEC"/>
    <w:rsid w:val="00D957E0"/>
    <w:rsid w:val="00DA4877"/>
    <w:rsid w:val="00DB367B"/>
    <w:rsid w:val="00DB7B76"/>
    <w:rsid w:val="00DC091C"/>
    <w:rsid w:val="00DC12FF"/>
    <w:rsid w:val="00DC2D52"/>
    <w:rsid w:val="00DC3062"/>
    <w:rsid w:val="00DC356E"/>
    <w:rsid w:val="00DF0F31"/>
    <w:rsid w:val="00DF6781"/>
    <w:rsid w:val="00E12F8B"/>
    <w:rsid w:val="00E13FFB"/>
    <w:rsid w:val="00E159E5"/>
    <w:rsid w:val="00E27DAA"/>
    <w:rsid w:val="00E421A5"/>
    <w:rsid w:val="00E45E54"/>
    <w:rsid w:val="00E52C55"/>
    <w:rsid w:val="00E53265"/>
    <w:rsid w:val="00E55B6D"/>
    <w:rsid w:val="00E65CA0"/>
    <w:rsid w:val="00E7323C"/>
    <w:rsid w:val="00E80480"/>
    <w:rsid w:val="00E87ADC"/>
    <w:rsid w:val="00EA7249"/>
    <w:rsid w:val="00EB1E56"/>
    <w:rsid w:val="00EB2ACC"/>
    <w:rsid w:val="00EB3270"/>
    <w:rsid w:val="00EC2808"/>
    <w:rsid w:val="00EC7763"/>
    <w:rsid w:val="00ED308B"/>
    <w:rsid w:val="00ED720E"/>
    <w:rsid w:val="00EE58FB"/>
    <w:rsid w:val="00EF7C7B"/>
    <w:rsid w:val="00F02F81"/>
    <w:rsid w:val="00F1002C"/>
    <w:rsid w:val="00F1550A"/>
    <w:rsid w:val="00F2154D"/>
    <w:rsid w:val="00F232A0"/>
    <w:rsid w:val="00F2783E"/>
    <w:rsid w:val="00F30023"/>
    <w:rsid w:val="00F35532"/>
    <w:rsid w:val="00F469D3"/>
    <w:rsid w:val="00F53458"/>
    <w:rsid w:val="00F55DC7"/>
    <w:rsid w:val="00F56280"/>
    <w:rsid w:val="00F67237"/>
    <w:rsid w:val="00F802AE"/>
    <w:rsid w:val="00F81B2D"/>
    <w:rsid w:val="00F97F4D"/>
    <w:rsid w:val="00FA1BBE"/>
    <w:rsid w:val="00FA5DC0"/>
    <w:rsid w:val="00FA5F1C"/>
    <w:rsid w:val="00FB778D"/>
    <w:rsid w:val="00FC5CC8"/>
    <w:rsid w:val="00FD5C9E"/>
    <w:rsid w:val="00FE5A9B"/>
    <w:rsid w:val="00FF012F"/>
    <w:rsid w:val="00FF1FB5"/>
    <w:rsid w:val="00FF6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0979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rbel" w:eastAsiaTheme="minorHAnsi" w:hAnsi="Corbel"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2921"/>
    <w:rPr>
      <w:rFonts w:ascii="Times New Roman" w:hAnsi="Times New Roman" w:cs="Times New Roman"/>
    </w:rPr>
  </w:style>
  <w:style w:type="paragraph" w:styleId="Heading1">
    <w:name w:val="heading 1"/>
    <w:basedOn w:val="Normal"/>
    <w:next w:val="Normal"/>
    <w:link w:val="Heading1Char"/>
    <w:uiPriority w:val="9"/>
    <w:qFormat/>
    <w:rsid w:val="00DB7B76"/>
    <w:pPr>
      <w:keepNext/>
      <w:keepLines/>
      <w:spacing w:before="240" w:after="120"/>
      <w:outlineLvl w:val="0"/>
    </w:pPr>
    <w:rPr>
      <w:rFonts w:eastAsiaTheme="majorEastAsia" w:cstheme="majorBidi"/>
      <w:b/>
      <w:sz w:val="32"/>
      <w:szCs w:val="32"/>
    </w:rPr>
  </w:style>
  <w:style w:type="paragraph" w:styleId="Heading2">
    <w:name w:val="heading 2"/>
    <w:basedOn w:val="Normal"/>
    <w:next w:val="Normal"/>
    <w:link w:val="Heading2Char"/>
    <w:unhideWhenUsed/>
    <w:qFormat/>
    <w:rsid w:val="00DB7B76"/>
    <w:pPr>
      <w:keepNext/>
      <w:keepLines/>
      <w:spacing w:before="200"/>
      <w:outlineLvl w:val="1"/>
    </w:pPr>
    <w:rPr>
      <w:rFonts w:asciiTheme="minorHAnsi" w:eastAsiaTheme="majorEastAsia" w:hAnsiTheme="minorHAnsi"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B76"/>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DB7B76"/>
    <w:rPr>
      <w:rFonts w:asciiTheme="minorHAnsi" w:eastAsiaTheme="majorEastAsia" w:hAnsiTheme="minorHAnsi" w:cstheme="majorBidi"/>
      <w:b/>
      <w:sz w:val="26"/>
      <w:szCs w:val="26"/>
    </w:rPr>
  </w:style>
  <w:style w:type="paragraph" w:styleId="Footer">
    <w:name w:val="footer"/>
    <w:basedOn w:val="Normal"/>
    <w:link w:val="FooterChar"/>
    <w:uiPriority w:val="99"/>
    <w:unhideWhenUsed/>
    <w:rsid w:val="00DB7B76"/>
    <w:pPr>
      <w:tabs>
        <w:tab w:val="center" w:pos="4680"/>
        <w:tab w:val="right" w:pos="9360"/>
      </w:tabs>
    </w:pPr>
  </w:style>
  <w:style w:type="character" w:customStyle="1" w:styleId="FooterChar">
    <w:name w:val="Footer Char"/>
    <w:basedOn w:val="DefaultParagraphFont"/>
    <w:link w:val="Footer"/>
    <w:uiPriority w:val="99"/>
    <w:rsid w:val="00DB7B76"/>
    <w:rPr>
      <w:rFonts w:ascii="Times New Roman" w:hAnsi="Times New Roman" w:cs="Times New Roman"/>
    </w:rPr>
  </w:style>
  <w:style w:type="character" w:styleId="Hyperlink">
    <w:name w:val="Hyperlink"/>
    <w:rsid w:val="00DB7B76"/>
    <w:rPr>
      <w:b w:val="0"/>
      <w:bCs w:val="0"/>
      <w:i w:val="0"/>
      <w:iCs w:val="0"/>
      <w:color w:val="7F7F7F" w:themeColor="text1" w:themeTint="80"/>
      <w:u w:val="dotted" w:color="7F7F7F" w:themeColor="text1" w:themeTint="80"/>
    </w:rPr>
  </w:style>
  <w:style w:type="paragraph" w:styleId="FootnoteText">
    <w:name w:val="footnote text"/>
    <w:link w:val="FootnoteTextChar"/>
    <w:uiPriority w:val="99"/>
    <w:rsid w:val="001D28D0"/>
    <w:pPr>
      <w:pBdr>
        <w:top w:val="nil"/>
        <w:left w:val="nil"/>
        <w:bottom w:val="nil"/>
        <w:right w:val="nil"/>
        <w:between w:val="nil"/>
        <w:bar w:val="nil"/>
      </w:pBdr>
      <w:spacing w:line="360" w:lineRule="auto"/>
    </w:pPr>
    <w:rPr>
      <w:rFonts w:ascii="Times New Roman" w:eastAsia="Helvetica" w:hAnsi="Times New Roman" w:cs="Helvetica"/>
      <w:color w:val="000000"/>
      <w:bdr w:val="nil"/>
    </w:rPr>
  </w:style>
  <w:style w:type="character" w:customStyle="1" w:styleId="FootnoteTextChar">
    <w:name w:val="Footnote Text Char"/>
    <w:basedOn w:val="DefaultParagraphFont"/>
    <w:link w:val="FootnoteText"/>
    <w:uiPriority w:val="99"/>
    <w:rsid w:val="001D28D0"/>
    <w:rPr>
      <w:rFonts w:ascii="Times New Roman" w:eastAsia="Helvetica" w:hAnsi="Times New Roman" w:cs="Helvetica"/>
      <w:color w:val="000000"/>
      <w:bdr w:val="nil"/>
    </w:rPr>
  </w:style>
  <w:style w:type="character" w:styleId="FootnoteReference">
    <w:name w:val="footnote reference"/>
    <w:uiPriority w:val="99"/>
    <w:rsid w:val="00DB7B76"/>
    <w:rPr>
      <w:color w:val="000000"/>
      <w:sz w:val="20"/>
      <w:szCs w:val="20"/>
      <w:vertAlign w:val="superscript"/>
    </w:rPr>
  </w:style>
  <w:style w:type="paragraph" w:customStyle="1" w:styleId="Red-Title">
    <w:name w:val="Red - Title"/>
    <w:basedOn w:val="Normal"/>
    <w:qFormat/>
    <w:rsid w:val="00DB7B76"/>
    <w:pPr>
      <w:pageBreakBefore/>
      <w:shd w:val="clear" w:color="F2F2F2" w:themeColor="background1" w:themeShade="F2" w:fill="auto"/>
      <w:ind w:left="-720" w:right="-720"/>
      <w:jc w:val="center"/>
    </w:pPr>
    <w:rPr>
      <w:bCs/>
      <w:smallCaps/>
      <w:sz w:val="44"/>
      <w:szCs w:val="32"/>
    </w:rPr>
  </w:style>
  <w:style w:type="paragraph" w:customStyle="1" w:styleId="Red-Summary">
    <w:name w:val="Red - Summary"/>
    <w:basedOn w:val="Normal"/>
    <w:qFormat/>
    <w:rsid w:val="00DB7B76"/>
    <w:pPr>
      <w:pBdr>
        <w:top w:val="single" w:sz="6" w:space="1" w:color="auto"/>
        <w:left w:val="single" w:sz="6" w:space="4" w:color="auto"/>
        <w:bottom w:val="single" w:sz="6" w:space="1" w:color="auto"/>
        <w:right w:val="single" w:sz="6" w:space="4" w:color="auto"/>
      </w:pBdr>
      <w:spacing w:after="200"/>
    </w:pPr>
    <w:rPr>
      <w:rFonts w:eastAsia="Times New Roman" w:cs="Helvetica"/>
      <w:bCs/>
      <w:szCs w:val="22"/>
      <w:lang w:bidi="en-US"/>
    </w:rPr>
  </w:style>
  <w:style w:type="paragraph" w:styleId="Header">
    <w:name w:val="header"/>
    <w:basedOn w:val="Normal"/>
    <w:link w:val="HeaderChar"/>
    <w:uiPriority w:val="99"/>
    <w:unhideWhenUsed/>
    <w:rsid w:val="00D957E0"/>
    <w:pPr>
      <w:tabs>
        <w:tab w:val="center" w:pos="4680"/>
        <w:tab w:val="right" w:pos="9360"/>
      </w:tabs>
    </w:pPr>
  </w:style>
  <w:style w:type="character" w:customStyle="1" w:styleId="HeaderChar">
    <w:name w:val="Header Char"/>
    <w:basedOn w:val="DefaultParagraphFont"/>
    <w:link w:val="Header"/>
    <w:uiPriority w:val="99"/>
    <w:rsid w:val="00D957E0"/>
    <w:rPr>
      <w:rFonts w:ascii="Times New Roman" w:hAnsi="Times New Roman" w:cs="Times New Roman"/>
    </w:rPr>
  </w:style>
  <w:style w:type="paragraph" w:styleId="ListParagraph">
    <w:name w:val="List Paragraph"/>
    <w:basedOn w:val="Normal"/>
    <w:uiPriority w:val="34"/>
    <w:qFormat/>
    <w:rsid w:val="00F67237"/>
    <w:pPr>
      <w:ind w:left="720"/>
      <w:contextualSpacing/>
    </w:pPr>
  </w:style>
  <w:style w:type="character" w:styleId="FollowedHyperlink">
    <w:name w:val="FollowedHyperlink"/>
    <w:basedOn w:val="DefaultParagraphFont"/>
    <w:uiPriority w:val="99"/>
    <w:semiHidden/>
    <w:unhideWhenUsed/>
    <w:rsid w:val="00C352C4"/>
    <w:rPr>
      <w:color w:val="954F72" w:themeColor="followedHyperlink"/>
      <w:u w:val="single"/>
    </w:rPr>
  </w:style>
  <w:style w:type="paragraph" w:styleId="NormalWeb">
    <w:name w:val="Normal (Web)"/>
    <w:basedOn w:val="Normal"/>
    <w:uiPriority w:val="99"/>
    <w:semiHidden/>
    <w:unhideWhenUsed/>
    <w:rsid w:val="00F232A0"/>
    <w:pPr>
      <w:spacing w:before="100" w:beforeAutospacing="1" w:after="100" w:afterAutospacing="1"/>
    </w:pPr>
  </w:style>
  <w:style w:type="paragraph" w:styleId="EndnoteText">
    <w:name w:val="endnote text"/>
    <w:basedOn w:val="Normal"/>
    <w:link w:val="EndnoteTextChar"/>
    <w:uiPriority w:val="99"/>
    <w:unhideWhenUsed/>
    <w:rsid w:val="007E4B0D"/>
  </w:style>
  <w:style w:type="character" w:customStyle="1" w:styleId="EndnoteTextChar">
    <w:name w:val="Endnote Text Char"/>
    <w:basedOn w:val="DefaultParagraphFont"/>
    <w:link w:val="EndnoteText"/>
    <w:uiPriority w:val="99"/>
    <w:rsid w:val="007E4B0D"/>
    <w:rPr>
      <w:rFonts w:ascii="Times New Roman" w:hAnsi="Times New Roman" w:cs="Times New Roman"/>
    </w:rPr>
  </w:style>
  <w:style w:type="character" w:styleId="EndnoteReference">
    <w:name w:val="endnote reference"/>
    <w:basedOn w:val="DefaultParagraphFont"/>
    <w:uiPriority w:val="99"/>
    <w:unhideWhenUsed/>
    <w:rsid w:val="007E4B0D"/>
    <w:rPr>
      <w:vertAlign w:val="superscript"/>
    </w:rPr>
  </w:style>
  <w:style w:type="paragraph" w:customStyle="1" w:styleId="SilverBoldText">
    <w:name w:val="Silver Bold Text"/>
    <w:rsid w:val="00BD4775"/>
    <w:rPr>
      <w:rFonts w:ascii="Times New Roman" w:eastAsia="Times New Roman" w:hAnsi="Times New Roman" w:cs="Times New Roman"/>
      <w:b/>
    </w:rPr>
  </w:style>
  <w:style w:type="paragraph" w:customStyle="1" w:styleId="SilverListBody">
    <w:name w:val="Silver List Body"/>
    <w:basedOn w:val="Normal"/>
    <w:rsid w:val="00BD4775"/>
    <w:pPr>
      <w:spacing w:after="120"/>
    </w:pPr>
    <w:rPr>
      <w:rFonts w:eastAsia="Times New Roman"/>
    </w:rPr>
  </w:style>
  <w:style w:type="paragraph" w:customStyle="1" w:styleId="Heading1-SB">
    <w:name w:val="Heading 1 - SB"/>
    <w:basedOn w:val="Heading1"/>
    <w:qFormat/>
    <w:rsid w:val="00BD4775"/>
    <w:pPr>
      <w:keepLines w:val="0"/>
      <w:pageBreakBefore/>
      <w:pBdr>
        <w:bottom w:val="single" w:sz="8" w:space="1" w:color="808080"/>
      </w:pBdr>
      <w:shd w:val="clear" w:color="auto" w:fill="FFFFFF"/>
      <w:tabs>
        <w:tab w:val="right" w:pos="9720"/>
      </w:tabs>
      <w:spacing w:after="240"/>
      <w:ind w:left="-360" w:right="-360"/>
    </w:pPr>
    <w:rPr>
      <w:rFonts w:ascii="Arial" w:eastAsia="Times New Roman" w:hAnsi="Arial" w:cs="Arial"/>
      <w:bCs/>
      <w:kern w:val="32"/>
      <w:sz w:val="36"/>
      <w:szCs w:val="22"/>
    </w:rPr>
  </w:style>
  <w:style w:type="paragraph" w:customStyle="1" w:styleId="SilverBookLeagueWording">
    <w:name w:val="Silver Book League Wording"/>
    <w:basedOn w:val="Normal"/>
    <w:qFormat/>
    <w:rsid w:val="00BD4775"/>
    <w:pPr>
      <w:pBdr>
        <w:top w:val="single" w:sz="4" w:space="4" w:color="595959" w:themeColor="text1" w:themeTint="A6"/>
        <w:left w:val="single" w:sz="4" w:space="4" w:color="595959" w:themeColor="text1" w:themeTint="A6"/>
        <w:bottom w:val="single" w:sz="4" w:space="4" w:color="595959" w:themeColor="text1" w:themeTint="A6"/>
        <w:right w:val="single" w:sz="4" w:space="4" w:color="595959" w:themeColor="text1" w:themeTint="A6"/>
        <w:between w:val="single" w:sz="4" w:space="4" w:color="595959" w:themeColor="text1" w:themeTint="A6"/>
        <w:bar w:val="dotted" w:sz="4" w:color="auto"/>
      </w:pBdr>
      <w:ind w:left="720" w:hanging="720"/>
    </w:pPr>
    <w:rPr>
      <w:rFonts w:eastAsia="Times New Roman"/>
      <w:i/>
    </w:rPr>
  </w:style>
  <w:style w:type="paragraph" w:customStyle="1" w:styleId="SilverArticleSubheads">
    <w:name w:val="Silver Article Subheads"/>
    <w:basedOn w:val="Heading2"/>
    <w:qFormat/>
    <w:rsid w:val="00BD4775"/>
    <w:pPr>
      <w:keepLines w:val="0"/>
    </w:pPr>
    <w:rPr>
      <w:rFonts w:ascii="Arial" w:eastAsia="Times New Roman" w:hAnsi="Arial" w:cs="Arial"/>
      <w:bCs/>
      <w:sz w:val="24"/>
      <w:szCs w:val="24"/>
    </w:rPr>
  </w:style>
  <w:style w:type="paragraph" w:customStyle="1" w:styleId="SilverList">
    <w:name w:val="Silver List"/>
    <w:basedOn w:val="SilverListBody"/>
    <w:qFormat/>
    <w:rsid w:val="00BD4775"/>
    <w:pPr>
      <w:contextualSpacing/>
    </w:pPr>
  </w:style>
  <w:style w:type="paragraph" w:customStyle="1" w:styleId="ChapterTitle">
    <w:name w:val="Chapter Title"/>
    <w:basedOn w:val="Normal"/>
    <w:rsid w:val="00740A40"/>
    <w:pPr>
      <w:pBdr>
        <w:bottom w:val="dashSmallGap" w:sz="4" w:space="1" w:color="808080"/>
      </w:pBdr>
      <w:spacing w:after="480"/>
      <w:ind w:left="-360"/>
    </w:pPr>
    <w:rPr>
      <w:rFonts w:ascii="Arial" w:eastAsia="Times New Roman" w:hAnsi="Arial"/>
      <w:spacing w:val="36"/>
      <w:sz w:val="72"/>
    </w:rPr>
  </w:style>
  <w:style w:type="paragraph" w:styleId="NoSpacing">
    <w:name w:val="No Spacing"/>
    <w:uiPriority w:val="1"/>
    <w:qFormat/>
    <w:rsid w:val="00740A40"/>
    <w:rPr>
      <w:rFonts w:asciiTheme="minorHAnsi" w:hAnsiTheme="minorHAnsi"/>
      <w:sz w:val="22"/>
      <w:szCs w:val="22"/>
    </w:rPr>
  </w:style>
  <w:style w:type="paragraph" w:styleId="TOC6">
    <w:name w:val="toc 6"/>
    <w:basedOn w:val="Normal"/>
    <w:next w:val="Normal"/>
    <w:autoRedefine/>
    <w:uiPriority w:val="39"/>
    <w:rsid w:val="00FA1BBE"/>
    <w:pPr>
      <w:ind w:left="1200"/>
    </w:pPr>
    <w:rPr>
      <w:rFonts w:eastAsia="Times New Roman"/>
    </w:rPr>
  </w:style>
  <w:style w:type="paragraph" w:customStyle="1" w:styleId="Normal1">
    <w:name w:val="Normal1"/>
    <w:rsid w:val="00FA1BBE"/>
    <w:rPr>
      <w:rFonts w:ascii="Cambria" w:eastAsia="Cambria" w:hAnsi="Cambria" w:cs="Cambria"/>
      <w:color w:val="000000"/>
    </w:rPr>
  </w:style>
  <w:style w:type="paragraph" w:customStyle="1" w:styleId="SilverBodyText2">
    <w:name w:val="Silver Body Text 2"/>
    <w:rsid w:val="00B60129"/>
    <w:pPr>
      <w:spacing w:after="200" w:line="288" w:lineRule="auto"/>
    </w:pPr>
    <w:rPr>
      <w:rFonts w:ascii="Times New Roman" w:eastAsia="Times New Roman" w:hAnsi="Times New Roman" w:cs="Times New Roman"/>
    </w:rPr>
  </w:style>
  <w:style w:type="paragraph" w:styleId="TOC1">
    <w:name w:val="toc 1"/>
    <w:basedOn w:val="Normal"/>
    <w:next w:val="Normal"/>
    <w:autoRedefine/>
    <w:uiPriority w:val="39"/>
    <w:unhideWhenUsed/>
    <w:rsid w:val="00EC7763"/>
    <w:pPr>
      <w:numPr>
        <w:numId w:val="32"/>
      </w:numPr>
    </w:pPr>
  </w:style>
  <w:style w:type="paragraph" w:styleId="TOC2">
    <w:name w:val="toc 2"/>
    <w:basedOn w:val="Normal"/>
    <w:next w:val="Normal"/>
    <w:autoRedefine/>
    <w:uiPriority w:val="39"/>
    <w:unhideWhenUsed/>
    <w:rsid w:val="00EC7763"/>
    <w:pPr>
      <w:ind w:left="240"/>
    </w:pPr>
  </w:style>
  <w:style w:type="paragraph" w:styleId="TOC3">
    <w:name w:val="toc 3"/>
    <w:basedOn w:val="Normal"/>
    <w:next w:val="Normal"/>
    <w:autoRedefine/>
    <w:uiPriority w:val="39"/>
    <w:unhideWhenUsed/>
    <w:rsid w:val="00EC7763"/>
    <w:pPr>
      <w:ind w:left="480"/>
    </w:pPr>
  </w:style>
  <w:style w:type="paragraph" w:styleId="TOC4">
    <w:name w:val="toc 4"/>
    <w:basedOn w:val="Normal"/>
    <w:next w:val="Normal"/>
    <w:autoRedefine/>
    <w:uiPriority w:val="39"/>
    <w:unhideWhenUsed/>
    <w:rsid w:val="00EC7763"/>
    <w:pPr>
      <w:ind w:left="720"/>
    </w:pPr>
  </w:style>
  <w:style w:type="paragraph" w:styleId="TOC5">
    <w:name w:val="toc 5"/>
    <w:basedOn w:val="Normal"/>
    <w:next w:val="Normal"/>
    <w:autoRedefine/>
    <w:uiPriority w:val="39"/>
    <w:unhideWhenUsed/>
    <w:rsid w:val="00EC7763"/>
    <w:pPr>
      <w:ind w:left="960"/>
    </w:pPr>
  </w:style>
  <w:style w:type="paragraph" w:styleId="TOC7">
    <w:name w:val="toc 7"/>
    <w:basedOn w:val="Normal"/>
    <w:next w:val="Normal"/>
    <w:autoRedefine/>
    <w:uiPriority w:val="39"/>
    <w:unhideWhenUsed/>
    <w:rsid w:val="00EC7763"/>
    <w:pPr>
      <w:ind w:left="1440"/>
    </w:pPr>
  </w:style>
  <w:style w:type="paragraph" w:styleId="TOC8">
    <w:name w:val="toc 8"/>
    <w:basedOn w:val="Normal"/>
    <w:next w:val="Normal"/>
    <w:autoRedefine/>
    <w:uiPriority w:val="39"/>
    <w:unhideWhenUsed/>
    <w:rsid w:val="00EC7763"/>
    <w:pPr>
      <w:ind w:left="1680"/>
    </w:pPr>
  </w:style>
  <w:style w:type="paragraph" w:styleId="TOC9">
    <w:name w:val="toc 9"/>
    <w:basedOn w:val="Normal"/>
    <w:next w:val="Normal"/>
    <w:autoRedefine/>
    <w:uiPriority w:val="39"/>
    <w:unhideWhenUsed/>
    <w:rsid w:val="00EC7763"/>
    <w:pPr>
      <w:ind w:left="19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4298">
      <w:bodyDiv w:val="1"/>
      <w:marLeft w:val="0"/>
      <w:marRight w:val="0"/>
      <w:marTop w:val="0"/>
      <w:marBottom w:val="0"/>
      <w:divBdr>
        <w:top w:val="none" w:sz="0" w:space="0" w:color="auto"/>
        <w:left w:val="none" w:sz="0" w:space="0" w:color="auto"/>
        <w:bottom w:val="none" w:sz="0" w:space="0" w:color="auto"/>
        <w:right w:val="none" w:sz="0" w:space="0" w:color="auto"/>
      </w:divBdr>
    </w:div>
    <w:div w:id="101999081">
      <w:bodyDiv w:val="1"/>
      <w:marLeft w:val="0"/>
      <w:marRight w:val="0"/>
      <w:marTop w:val="0"/>
      <w:marBottom w:val="0"/>
      <w:divBdr>
        <w:top w:val="none" w:sz="0" w:space="0" w:color="auto"/>
        <w:left w:val="none" w:sz="0" w:space="0" w:color="auto"/>
        <w:bottom w:val="none" w:sz="0" w:space="0" w:color="auto"/>
        <w:right w:val="none" w:sz="0" w:space="0" w:color="auto"/>
      </w:divBdr>
    </w:div>
    <w:div w:id="166749214">
      <w:bodyDiv w:val="1"/>
      <w:marLeft w:val="0"/>
      <w:marRight w:val="0"/>
      <w:marTop w:val="0"/>
      <w:marBottom w:val="0"/>
      <w:divBdr>
        <w:top w:val="none" w:sz="0" w:space="0" w:color="auto"/>
        <w:left w:val="none" w:sz="0" w:space="0" w:color="auto"/>
        <w:bottom w:val="none" w:sz="0" w:space="0" w:color="auto"/>
        <w:right w:val="none" w:sz="0" w:space="0" w:color="auto"/>
      </w:divBdr>
    </w:div>
    <w:div w:id="219170070">
      <w:bodyDiv w:val="1"/>
      <w:marLeft w:val="0"/>
      <w:marRight w:val="0"/>
      <w:marTop w:val="0"/>
      <w:marBottom w:val="0"/>
      <w:divBdr>
        <w:top w:val="none" w:sz="0" w:space="0" w:color="auto"/>
        <w:left w:val="none" w:sz="0" w:space="0" w:color="auto"/>
        <w:bottom w:val="none" w:sz="0" w:space="0" w:color="auto"/>
        <w:right w:val="none" w:sz="0" w:space="0" w:color="auto"/>
      </w:divBdr>
    </w:div>
    <w:div w:id="345598066">
      <w:bodyDiv w:val="1"/>
      <w:marLeft w:val="0"/>
      <w:marRight w:val="0"/>
      <w:marTop w:val="0"/>
      <w:marBottom w:val="0"/>
      <w:divBdr>
        <w:top w:val="none" w:sz="0" w:space="0" w:color="auto"/>
        <w:left w:val="none" w:sz="0" w:space="0" w:color="auto"/>
        <w:bottom w:val="none" w:sz="0" w:space="0" w:color="auto"/>
        <w:right w:val="none" w:sz="0" w:space="0" w:color="auto"/>
      </w:divBdr>
    </w:div>
    <w:div w:id="366831045">
      <w:bodyDiv w:val="1"/>
      <w:marLeft w:val="0"/>
      <w:marRight w:val="0"/>
      <w:marTop w:val="0"/>
      <w:marBottom w:val="0"/>
      <w:divBdr>
        <w:top w:val="none" w:sz="0" w:space="0" w:color="auto"/>
        <w:left w:val="none" w:sz="0" w:space="0" w:color="auto"/>
        <w:bottom w:val="none" w:sz="0" w:space="0" w:color="auto"/>
        <w:right w:val="none" w:sz="0" w:space="0" w:color="auto"/>
      </w:divBdr>
    </w:div>
    <w:div w:id="377516866">
      <w:bodyDiv w:val="1"/>
      <w:marLeft w:val="0"/>
      <w:marRight w:val="0"/>
      <w:marTop w:val="0"/>
      <w:marBottom w:val="0"/>
      <w:divBdr>
        <w:top w:val="none" w:sz="0" w:space="0" w:color="auto"/>
        <w:left w:val="none" w:sz="0" w:space="0" w:color="auto"/>
        <w:bottom w:val="none" w:sz="0" w:space="0" w:color="auto"/>
        <w:right w:val="none" w:sz="0" w:space="0" w:color="auto"/>
      </w:divBdr>
    </w:div>
    <w:div w:id="521283489">
      <w:bodyDiv w:val="1"/>
      <w:marLeft w:val="0"/>
      <w:marRight w:val="0"/>
      <w:marTop w:val="0"/>
      <w:marBottom w:val="0"/>
      <w:divBdr>
        <w:top w:val="none" w:sz="0" w:space="0" w:color="auto"/>
        <w:left w:val="none" w:sz="0" w:space="0" w:color="auto"/>
        <w:bottom w:val="none" w:sz="0" w:space="0" w:color="auto"/>
        <w:right w:val="none" w:sz="0" w:space="0" w:color="auto"/>
      </w:divBdr>
    </w:div>
    <w:div w:id="521824424">
      <w:bodyDiv w:val="1"/>
      <w:marLeft w:val="0"/>
      <w:marRight w:val="0"/>
      <w:marTop w:val="0"/>
      <w:marBottom w:val="0"/>
      <w:divBdr>
        <w:top w:val="none" w:sz="0" w:space="0" w:color="auto"/>
        <w:left w:val="none" w:sz="0" w:space="0" w:color="auto"/>
        <w:bottom w:val="none" w:sz="0" w:space="0" w:color="auto"/>
        <w:right w:val="none" w:sz="0" w:space="0" w:color="auto"/>
      </w:divBdr>
    </w:div>
    <w:div w:id="642318590">
      <w:bodyDiv w:val="1"/>
      <w:marLeft w:val="0"/>
      <w:marRight w:val="0"/>
      <w:marTop w:val="0"/>
      <w:marBottom w:val="0"/>
      <w:divBdr>
        <w:top w:val="none" w:sz="0" w:space="0" w:color="auto"/>
        <w:left w:val="none" w:sz="0" w:space="0" w:color="auto"/>
        <w:bottom w:val="none" w:sz="0" w:space="0" w:color="auto"/>
        <w:right w:val="none" w:sz="0" w:space="0" w:color="auto"/>
      </w:divBdr>
    </w:div>
    <w:div w:id="842933144">
      <w:bodyDiv w:val="1"/>
      <w:marLeft w:val="0"/>
      <w:marRight w:val="0"/>
      <w:marTop w:val="0"/>
      <w:marBottom w:val="0"/>
      <w:divBdr>
        <w:top w:val="none" w:sz="0" w:space="0" w:color="auto"/>
        <w:left w:val="none" w:sz="0" w:space="0" w:color="auto"/>
        <w:bottom w:val="none" w:sz="0" w:space="0" w:color="auto"/>
        <w:right w:val="none" w:sz="0" w:space="0" w:color="auto"/>
      </w:divBdr>
    </w:div>
    <w:div w:id="868638761">
      <w:bodyDiv w:val="1"/>
      <w:marLeft w:val="0"/>
      <w:marRight w:val="0"/>
      <w:marTop w:val="0"/>
      <w:marBottom w:val="0"/>
      <w:divBdr>
        <w:top w:val="none" w:sz="0" w:space="0" w:color="auto"/>
        <w:left w:val="none" w:sz="0" w:space="0" w:color="auto"/>
        <w:bottom w:val="none" w:sz="0" w:space="0" w:color="auto"/>
        <w:right w:val="none" w:sz="0" w:space="0" w:color="auto"/>
      </w:divBdr>
    </w:div>
    <w:div w:id="986397124">
      <w:bodyDiv w:val="1"/>
      <w:marLeft w:val="0"/>
      <w:marRight w:val="0"/>
      <w:marTop w:val="0"/>
      <w:marBottom w:val="0"/>
      <w:divBdr>
        <w:top w:val="none" w:sz="0" w:space="0" w:color="auto"/>
        <w:left w:val="none" w:sz="0" w:space="0" w:color="auto"/>
        <w:bottom w:val="none" w:sz="0" w:space="0" w:color="auto"/>
        <w:right w:val="none" w:sz="0" w:space="0" w:color="auto"/>
      </w:divBdr>
    </w:div>
    <w:div w:id="1084254540">
      <w:bodyDiv w:val="1"/>
      <w:marLeft w:val="0"/>
      <w:marRight w:val="0"/>
      <w:marTop w:val="0"/>
      <w:marBottom w:val="0"/>
      <w:divBdr>
        <w:top w:val="none" w:sz="0" w:space="0" w:color="auto"/>
        <w:left w:val="none" w:sz="0" w:space="0" w:color="auto"/>
        <w:bottom w:val="none" w:sz="0" w:space="0" w:color="auto"/>
        <w:right w:val="none" w:sz="0" w:space="0" w:color="auto"/>
      </w:divBdr>
    </w:div>
    <w:div w:id="1209225016">
      <w:bodyDiv w:val="1"/>
      <w:marLeft w:val="0"/>
      <w:marRight w:val="0"/>
      <w:marTop w:val="0"/>
      <w:marBottom w:val="0"/>
      <w:divBdr>
        <w:top w:val="none" w:sz="0" w:space="0" w:color="auto"/>
        <w:left w:val="none" w:sz="0" w:space="0" w:color="auto"/>
        <w:bottom w:val="none" w:sz="0" w:space="0" w:color="auto"/>
        <w:right w:val="none" w:sz="0" w:space="0" w:color="auto"/>
      </w:divBdr>
    </w:div>
    <w:div w:id="1292711333">
      <w:bodyDiv w:val="1"/>
      <w:marLeft w:val="0"/>
      <w:marRight w:val="0"/>
      <w:marTop w:val="0"/>
      <w:marBottom w:val="0"/>
      <w:divBdr>
        <w:top w:val="none" w:sz="0" w:space="0" w:color="auto"/>
        <w:left w:val="none" w:sz="0" w:space="0" w:color="auto"/>
        <w:bottom w:val="none" w:sz="0" w:space="0" w:color="auto"/>
        <w:right w:val="none" w:sz="0" w:space="0" w:color="auto"/>
      </w:divBdr>
    </w:div>
    <w:div w:id="1324895364">
      <w:bodyDiv w:val="1"/>
      <w:marLeft w:val="0"/>
      <w:marRight w:val="0"/>
      <w:marTop w:val="0"/>
      <w:marBottom w:val="0"/>
      <w:divBdr>
        <w:top w:val="none" w:sz="0" w:space="0" w:color="auto"/>
        <w:left w:val="none" w:sz="0" w:space="0" w:color="auto"/>
        <w:bottom w:val="none" w:sz="0" w:space="0" w:color="auto"/>
        <w:right w:val="none" w:sz="0" w:space="0" w:color="auto"/>
      </w:divBdr>
    </w:div>
    <w:div w:id="1364206153">
      <w:bodyDiv w:val="1"/>
      <w:marLeft w:val="0"/>
      <w:marRight w:val="0"/>
      <w:marTop w:val="0"/>
      <w:marBottom w:val="0"/>
      <w:divBdr>
        <w:top w:val="none" w:sz="0" w:space="0" w:color="auto"/>
        <w:left w:val="none" w:sz="0" w:space="0" w:color="auto"/>
        <w:bottom w:val="none" w:sz="0" w:space="0" w:color="auto"/>
        <w:right w:val="none" w:sz="0" w:space="0" w:color="auto"/>
      </w:divBdr>
    </w:div>
    <w:div w:id="1366175552">
      <w:bodyDiv w:val="1"/>
      <w:marLeft w:val="0"/>
      <w:marRight w:val="0"/>
      <w:marTop w:val="0"/>
      <w:marBottom w:val="0"/>
      <w:divBdr>
        <w:top w:val="none" w:sz="0" w:space="0" w:color="auto"/>
        <w:left w:val="none" w:sz="0" w:space="0" w:color="auto"/>
        <w:bottom w:val="none" w:sz="0" w:space="0" w:color="auto"/>
        <w:right w:val="none" w:sz="0" w:space="0" w:color="auto"/>
      </w:divBdr>
    </w:div>
    <w:div w:id="1473715422">
      <w:bodyDiv w:val="1"/>
      <w:marLeft w:val="0"/>
      <w:marRight w:val="0"/>
      <w:marTop w:val="0"/>
      <w:marBottom w:val="0"/>
      <w:divBdr>
        <w:top w:val="none" w:sz="0" w:space="0" w:color="auto"/>
        <w:left w:val="none" w:sz="0" w:space="0" w:color="auto"/>
        <w:bottom w:val="none" w:sz="0" w:space="0" w:color="auto"/>
        <w:right w:val="none" w:sz="0" w:space="0" w:color="auto"/>
      </w:divBdr>
      <w:divsChild>
        <w:div w:id="1539507943">
          <w:marLeft w:val="0"/>
          <w:marRight w:val="0"/>
          <w:marTop w:val="0"/>
          <w:marBottom w:val="0"/>
          <w:divBdr>
            <w:top w:val="none" w:sz="0" w:space="0" w:color="auto"/>
            <w:left w:val="none" w:sz="0" w:space="0" w:color="auto"/>
            <w:bottom w:val="none" w:sz="0" w:space="0" w:color="auto"/>
            <w:right w:val="none" w:sz="0" w:space="0" w:color="auto"/>
          </w:divBdr>
          <w:divsChild>
            <w:div w:id="1407142162">
              <w:marLeft w:val="0"/>
              <w:marRight w:val="0"/>
              <w:marTop w:val="0"/>
              <w:marBottom w:val="0"/>
              <w:divBdr>
                <w:top w:val="none" w:sz="0" w:space="0" w:color="auto"/>
                <w:left w:val="none" w:sz="0" w:space="0" w:color="auto"/>
                <w:bottom w:val="none" w:sz="0" w:space="0" w:color="auto"/>
                <w:right w:val="none" w:sz="0" w:space="0" w:color="auto"/>
              </w:divBdr>
              <w:divsChild>
                <w:div w:id="92040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208996">
      <w:bodyDiv w:val="1"/>
      <w:marLeft w:val="0"/>
      <w:marRight w:val="0"/>
      <w:marTop w:val="0"/>
      <w:marBottom w:val="0"/>
      <w:divBdr>
        <w:top w:val="none" w:sz="0" w:space="0" w:color="auto"/>
        <w:left w:val="none" w:sz="0" w:space="0" w:color="auto"/>
        <w:bottom w:val="none" w:sz="0" w:space="0" w:color="auto"/>
        <w:right w:val="none" w:sz="0" w:space="0" w:color="auto"/>
      </w:divBdr>
    </w:div>
    <w:div w:id="1592618236">
      <w:bodyDiv w:val="1"/>
      <w:marLeft w:val="0"/>
      <w:marRight w:val="0"/>
      <w:marTop w:val="0"/>
      <w:marBottom w:val="0"/>
      <w:divBdr>
        <w:top w:val="none" w:sz="0" w:space="0" w:color="auto"/>
        <w:left w:val="none" w:sz="0" w:space="0" w:color="auto"/>
        <w:bottom w:val="none" w:sz="0" w:space="0" w:color="auto"/>
        <w:right w:val="none" w:sz="0" w:space="0" w:color="auto"/>
      </w:divBdr>
    </w:div>
    <w:div w:id="1612932172">
      <w:bodyDiv w:val="1"/>
      <w:marLeft w:val="0"/>
      <w:marRight w:val="0"/>
      <w:marTop w:val="0"/>
      <w:marBottom w:val="0"/>
      <w:divBdr>
        <w:top w:val="none" w:sz="0" w:space="0" w:color="auto"/>
        <w:left w:val="none" w:sz="0" w:space="0" w:color="auto"/>
        <w:bottom w:val="none" w:sz="0" w:space="0" w:color="auto"/>
        <w:right w:val="none" w:sz="0" w:space="0" w:color="auto"/>
      </w:divBdr>
    </w:div>
    <w:div w:id="1714426908">
      <w:bodyDiv w:val="1"/>
      <w:marLeft w:val="0"/>
      <w:marRight w:val="0"/>
      <w:marTop w:val="0"/>
      <w:marBottom w:val="0"/>
      <w:divBdr>
        <w:top w:val="none" w:sz="0" w:space="0" w:color="auto"/>
        <w:left w:val="none" w:sz="0" w:space="0" w:color="auto"/>
        <w:bottom w:val="none" w:sz="0" w:space="0" w:color="auto"/>
        <w:right w:val="none" w:sz="0" w:space="0" w:color="auto"/>
      </w:divBdr>
    </w:div>
    <w:div w:id="1779135711">
      <w:bodyDiv w:val="1"/>
      <w:marLeft w:val="0"/>
      <w:marRight w:val="0"/>
      <w:marTop w:val="0"/>
      <w:marBottom w:val="0"/>
      <w:divBdr>
        <w:top w:val="none" w:sz="0" w:space="0" w:color="auto"/>
        <w:left w:val="none" w:sz="0" w:space="0" w:color="auto"/>
        <w:bottom w:val="none" w:sz="0" w:space="0" w:color="auto"/>
        <w:right w:val="none" w:sz="0" w:space="0" w:color="auto"/>
      </w:divBdr>
    </w:div>
    <w:div w:id="1894348578">
      <w:bodyDiv w:val="1"/>
      <w:marLeft w:val="0"/>
      <w:marRight w:val="0"/>
      <w:marTop w:val="0"/>
      <w:marBottom w:val="0"/>
      <w:divBdr>
        <w:top w:val="none" w:sz="0" w:space="0" w:color="auto"/>
        <w:left w:val="none" w:sz="0" w:space="0" w:color="auto"/>
        <w:bottom w:val="none" w:sz="0" w:space="0" w:color="auto"/>
        <w:right w:val="none" w:sz="0" w:space="0" w:color="auto"/>
      </w:divBdr>
    </w:div>
    <w:div w:id="1908296214">
      <w:bodyDiv w:val="1"/>
      <w:marLeft w:val="0"/>
      <w:marRight w:val="0"/>
      <w:marTop w:val="0"/>
      <w:marBottom w:val="0"/>
      <w:divBdr>
        <w:top w:val="none" w:sz="0" w:space="0" w:color="auto"/>
        <w:left w:val="none" w:sz="0" w:space="0" w:color="auto"/>
        <w:bottom w:val="none" w:sz="0" w:space="0" w:color="auto"/>
        <w:right w:val="none" w:sz="0" w:space="0" w:color="auto"/>
      </w:divBdr>
    </w:div>
    <w:div w:id="1910845596">
      <w:bodyDiv w:val="1"/>
      <w:marLeft w:val="0"/>
      <w:marRight w:val="0"/>
      <w:marTop w:val="0"/>
      <w:marBottom w:val="0"/>
      <w:divBdr>
        <w:top w:val="none" w:sz="0" w:space="0" w:color="auto"/>
        <w:left w:val="none" w:sz="0" w:space="0" w:color="auto"/>
        <w:bottom w:val="none" w:sz="0" w:space="0" w:color="auto"/>
        <w:right w:val="none" w:sz="0" w:space="0" w:color="auto"/>
      </w:divBdr>
    </w:div>
    <w:div w:id="1940749166">
      <w:bodyDiv w:val="1"/>
      <w:marLeft w:val="0"/>
      <w:marRight w:val="0"/>
      <w:marTop w:val="0"/>
      <w:marBottom w:val="0"/>
      <w:divBdr>
        <w:top w:val="none" w:sz="0" w:space="0" w:color="auto"/>
        <w:left w:val="none" w:sz="0" w:space="0" w:color="auto"/>
        <w:bottom w:val="none" w:sz="0" w:space="0" w:color="auto"/>
        <w:right w:val="none" w:sz="0" w:space="0" w:color="auto"/>
      </w:divBdr>
    </w:div>
    <w:div w:id="2026129570">
      <w:bodyDiv w:val="1"/>
      <w:marLeft w:val="0"/>
      <w:marRight w:val="0"/>
      <w:marTop w:val="0"/>
      <w:marBottom w:val="0"/>
      <w:divBdr>
        <w:top w:val="none" w:sz="0" w:space="0" w:color="auto"/>
        <w:left w:val="none" w:sz="0" w:space="0" w:color="auto"/>
        <w:bottom w:val="none" w:sz="0" w:space="0" w:color="auto"/>
        <w:right w:val="none" w:sz="0" w:space="0" w:color="auto"/>
      </w:divBdr>
    </w:div>
    <w:div w:id="209770514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s://www.biblegateway.com/passage/?search=Romans+2%3A21-24+&amp;version=NIV" TargetMode="External"/><Relationship Id="rId21" Type="http://schemas.openxmlformats.org/officeDocument/2006/relationships/hyperlink" Target="https://www.biblegateway.com/passage/?search=2+Corinthians+13%3A5&amp;version=NIV" TargetMode="External"/><Relationship Id="rId22" Type="http://schemas.openxmlformats.org/officeDocument/2006/relationships/hyperlink" Target="https://www.biblegateway.com/passage/?search=2+Peter+1%3A10+&amp;version=NIV" TargetMode="External"/><Relationship Id="rId23" Type="http://schemas.openxmlformats.org/officeDocument/2006/relationships/hyperlink" Target="https://www.biblegateway.com/passage/?search=Galatians+5%3A16-25+&amp;version=NIV" TargetMode="External"/><Relationship Id="rId24" Type="http://schemas.openxmlformats.org/officeDocument/2006/relationships/hyperlink" Target="https://www.biblegateway.com/passage/?search=1+John+3%3A9+&amp;version=NIV" TargetMode="External"/><Relationship Id="rId25" Type="http://schemas.openxmlformats.org/officeDocument/2006/relationships/hyperlink" Target="https://www.biblegateway.com/passage/?search=Matthew+6%3A1-18&amp;version=NIV" TargetMode="External"/><Relationship Id="rId26" Type="http://schemas.openxmlformats.org/officeDocument/2006/relationships/hyperlink" Target="https://www.biblegateway.com/passage/?search=Matthew+7%3A1-8&amp;version=NIV" TargetMode="External"/><Relationship Id="rId27" Type="http://schemas.openxmlformats.org/officeDocument/2006/relationships/hyperlink" Target="https://www.biblegateway.com/passage/?search=Matthew+15%3A1-20&amp;version=NIV" TargetMode="External"/><Relationship Id="rId28" Type="http://schemas.openxmlformats.org/officeDocument/2006/relationships/hyperlink" Target="https://www.biblegateway.com/passage/?search=Matthew+23&amp;version=NIV" TargetMode="External"/><Relationship Id="rId29" Type="http://schemas.openxmlformats.org/officeDocument/2006/relationships/hyperlink" Target="https://www.biblegateway.com/passage/?search=Mark+7%3A1-23&amp;version=NIV"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s://www.biblegateway.com/passage/?search=Mark+12%3A38-39&amp;version=NIV" TargetMode="External"/><Relationship Id="rId31" Type="http://schemas.openxmlformats.org/officeDocument/2006/relationships/hyperlink" Target="https://www.biblegateway.com/passage/?search=Luke+20%3A45-47&amp;version=NIV" TargetMode="External"/><Relationship Id="rId32" Type="http://schemas.openxmlformats.org/officeDocument/2006/relationships/hyperlink" Target="https://www.biblegateway.com/passage/?search=Luke+12%3A1-3&amp;version=NIV" TargetMode="External"/><Relationship Id="rId9" Type="http://schemas.openxmlformats.org/officeDocument/2006/relationships/hyperlink" Target="https://monumentmembers.com/content/speech/apologetics" TargetMode="Externa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33" Type="http://schemas.openxmlformats.org/officeDocument/2006/relationships/hyperlink" Target="https://www.biblegateway.com/passage/?search=Luke+18%3A9-14&amp;version=NIV" TargetMode="External"/><Relationship Id="rId34" Type="http://schemas.openxmlformats.org/officeDocument/2006/relationships/header" Target="header1.xml"/><Relationship Id="rId35" Type="http://schemas.openxmlformats.org/officeDocument/2006/relationships/footer" Target="footer1.xml"/><Relationship Id="rId36" Type="http://schemas.openxmlformats.org/officeDocument/2006/relationships/fontTable" Target="fontTable.xml"/><Relationship Id="rId10" Type="http://schemas.openxmlformats.org/officeDocument/2006/relationships/hyperlink" Target="https://www.biblegateway.com/passage/?search=Deuteronomy+4%3A39-40%3B+30%3A19&amp;version=NIV" TargetMode="External"/><Relationship Id="rId11" Type="http://schemas.openxmlformats.org/officeDocument/2006/relationships/hyperlink" Target="https://www.biblegateway.com/passage/?search=Isaiah+1%3A18-20%3B+45%3A22&amp;version=NIV" TargetMode="External"/><Relationship Id="rId12" Type="http://schemas.openxmlformats.org/officeDocument/2006/relationships/hyperlink" Target="https://www.biblegateway.com/passage/?search=Matthew+7%3A13-14%3B+24&amp;version=NIV" TargetMode="External"/><Relationship Id="rId13" Type="http://schemas.openxmlformats.org/officeDocument/2006/relationships/hyperlink" Target="https://www.biblegateway.com/passage/?search=John+8%3A24%3B+14%3A6%3B+18%3A37-38&amp;version=NIV" TargetMode="External"/><Relationship Id="rId14" Type="http://schemas.openxmlformats.org/officeDocument/2006/relationships/hyperlink" Target="https://www.biblegateway.com/passage/?search=Acts+4%3A12&amp;version=NIV" TargetMode="External"/><Relationship Id="rId15" Type="http://schemas.openxmlformats.org/officeDocument/2006/relationships/hyperlink" Target="https://www.biblegateway.com/passage/?search=Hebrews+4%3A12-13&amp;version=NIV" TargetMode="External"/><Relationship Id="rId16" Type="http://schemas.openxmlformats.org/officeDocument/2006/relationships/hyperlink" Target="https://www.biblegateway.com/passage/?search=2+Peter+3%3A1-9&amp;version=NIV" TargetMode="External"/><Relationship Id="rId17" Type="http://schemas.openxmlformats.org/officeDocument/2006/relationships/hyperlink" Target="https://www.biblegateway.com/passage/?search=Revelation+20%3A11-15&amp;version=NIV" TargetMode="External"/><Relationship Id="rId18" Type="http://schemas.openxmlformats.org/officeDocument/2006/relationships/hyperlink" Target="https://www.biblegateway.com/passage/?search=Luke+6%3A46-49+&amp;version=NIV" TargetMode="External"/><Relationship Id="rId19" Type="http://schemas.openxmlformats.org/officeDocument/2006/relationships/hyperlink" Target="https://www.biblegateway.com/passage/?search=James+1%3A22-27+&amp;version=NIV" TargetMode="External"/><Relationship Id="rId3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8580B0-850B-6948-B7FB-7A2A07BA2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3521</Words>
  <Characters>20070</Characters>
  <Application>Microsoft Macintosh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Erickson</dc:creator>
  <cp:keywords/>
  <dc:description/>
  <cp:lastModifiedBy>Microsoft Office User</cp:lastModifiedBy>
  <cp:revision>5</cp:revision>
  <cp:lastPrinted>2017-04-24T14:35:00Z</cp:lastPrinted>
  <dcterms:created xsi:type="dcterms:W3CDTF">2019-06-25T18:11:00Z</dcterms:created>
  <dcterms:modified xsi:type="dcterms:W3CDTF">2019-09-02T20:38:00Z</dcterms:modified>
</cp:coreProperties>
</file>