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1D8553FB" w:rsidR="00934A35" w:rsidRDefault="004B0B9A" w:rsidP="00D462AA">
      <w:pPr>
        <w:pStyle w:val="Title"/>
      </w:pPr>
      <w:r>
        <w:t>Negative</w:t>
      </w:r>
      <w:r w:rsidR="00EE1E8E">
        <w:t xml:space="preserve">: </w:t>
      </w:r>
      <w:r w:rsidR="002F5A15">
        <w:t>Advanced Nuclear Phase Design Review</w:t>
      </w:r>
    </w:p>
    <w:p w14:paraId="16A637BD" w14:textId="0130D29E" w:rsidR="00AF2404" w:rsidRPr="009F6359" w:rsidRDefault="00D462AA" w:rsidP="00AF2404">
      <w:pPr>
        <w:jc w:val="center"/>
        <w:rPr>
          <w:b/>
        </w:rPr>
      </w:pPr>
      <w:r w:rsidRPr="009F6359">
        <w:rPr>
          <w:b/>
        </w:rPr>
        <w:t xml:space="preserve">By </w:t>
      </w:r>
      <w:r w:rsidR="004B0B9A" w:rsidRPr="009F6359">
        <w:rPr>
          <w:b/>
        </w:rPr>
        <w:t>“Coach Vance” Trefethen</w:t>
      </w:r>
    </w:p>
    <w:p w14:paraId="7774EA56" w14:textId="724326C0" w:rsidR="003276F1" w:rsidRDefault="003276F1" w:rsidP="003276F1">
      <w:pPr>
        <w:shd w:val="clear" w:color="auto" w:fill="FFFFFF"/>
        <w:spacing w:after="0" w:line="240" w:lineRule="auto"/>
        <w:jc w:val="center"/>
        <w:rPr>
          <w:rStyle w:val="Emphasis"/>
          <w:b/>
        </w:rPr>
      </w:pPr>
      <w:r w:rsidRPr="003276F1">
        <w:rPr>
          <w:rStyle w:val="Emphasis"/>
          <w:b/>
        </w:rPr>
        <w:t xml:space="preserve">Resolved: </w:t>
      </w:r>
      <w:r w:rsidR="008B5DB7" w:rsidRPr="008B5DB7">
        <w:rPr>
          <w:rStyle w:val="Emphasis"/>
          <w:b/>
        </w:rPr>
        <w:t>The United States Federal Government should s</w:t>
      </w:r>
      <w:r w:rsidR="008C6A37">
        <w:rPr>
          <w:rStyle w:val="Emphasis"/>
          <w:b/>
        </w:rPr>
        <w:t>ignificantl</w:t>
      </w:r>
      <w:r w:rsidR="008B5DB7" w:rsidRPr="008B5DB7">
        <w:rPr>
          <w:rStyle w:val="Emphasis"/>
          <w:b/>
        </w:rPr>
        <w:t xml:space="preserve">y reform its </w:t>
      </w:r>
      <w:r w:rsidR="008C6A37">
        <w:rPr>
          <w:rStyle w:val="Emphasis"/>
          <w:b/>
        </w:rPr>
        <w:t xml:space="preserve">energy </w:t>
      </w:r>
      <w:r w:rsidR="008B5DB7" w:rsidRPr="008B5DB7">
        <w:rPr>
          <w:rStyle w:val="Emphasis"/>
          <w:b/>
        </w:rPr>
        <w:t>policy.</w:t>
      </w:r>
    </w:p>
    <w:p w14:paraId="0844A480" w14:textId="77777777" w:rsidR="003276F1" w:rsidRPr="003276F1" w:rsidRDefault="003276F1" w:rsidP="003276F1">
      <w:pPr>
        <w:shd w:val="clear" w:color="auto" w:fill="FFFFFF"/>
        <w:spacing w:after="0" w:line="240" w:lineRule="auto"/>
        <w:jc w:val="center"/>
        <w:rPr>
          <w:rStyle w:val="Emphasis"/>
          <w:b/>
        </w:rPr>
      </w:pPr>
    </w:p>
    <w:p w14:paraId="18A9E88D" w14:textId="60029FB3" w:rsidR="00F07F3F" w:rsidRPr="00F07F3F" w:rsidRDefault="00401039" w:rsidP="008C6A37">
      <w:pPr>
        <w:pStyle w:val="Case"/>
        <w:numPr>
          <w:ilvl w:val="0"/>
          <w:numId w:val="0"/>
        </w:numPr>
        <w:pBdr>
          <w:bottom w:val="single" w:sz="4" w:space="0" w:color="595959"/>
        </w:pBdr>
        <w:rPr>
          <w:rFonts w:eastAsiaTheme="minorEastAsia"/>
        </w:rPr>
      </w:pPr>
      <w:r>
        <w:rPr>
          <w:rFonts w:eastAsiaTheme="minorEastAsia"/>
        </w:rPr>
        <w:t xml:space="preserve"> </w:t>
      </w:r>
      <w:r w:rsidR="00B264B3">
        <w:rPr>
          <w:rFonts w:eastAsiaTheme="minorEastAsia"/>
        </w:rPr>
        <w:t>AFF</w:t>
      </w:r>
      <w:r w:rsidR="00341D80">
        <w:rPr>
          <w:rFonts w:eastAsiaTheme="minorEastAsia"/>
        </w:rPr>
        <w:t xml:space="preserve"> plan </w:t>
      </w:r>
      <w:r w:rsidR="002F5A15">
        <w:rPr>
          <w:rFonts w:eastAsiaTheme="minorEastAsia"/>
        </w:rPr>
        <w:t>streamlines/reduces some of the federal requirements for building new nuclear power plants, with a goal of speeding up or promoting nuclear energy in the U.S.</w:t>
      </w:r>
    </w:p>
    <w:p w14:paraId="02B9277B" w14:textId="7B69C8D9" w:rsidR="00E37D66"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E37D66">
        <w:rPr>
          <w:noProof/>
        </w:rPr>
        <w:t>Negative:  Advanced Nuclear Phase Design Review</w:t>
      </w:r>
      <w:r w:rsidR="00E37D66">
        <w:rPr>
          <w:noProof/>
        </w:rPr>
        <w:tab/>
      </w:r>
      <w:r w:rsidR="00E37D66">
        <w:rPr>
          <w:noProof/>
        </w:rPr>
        <w:fldChar w:fldCharType="begin"/>
      </w:r>
      <w:r w:rsidR="00E37D66">
        <w:rPr>
          <w:noProof/>
        </w:rPr>
        <w:instrText xml:space="preserve"> PAGEREF _Toc34504254 \h </w:instrText>
      </w:r>
      <w:r w:rsidR="00E37D66">
        <w:rPr>
          <w:noProof/>
        </w:rPr>
      </w:r>
      <w:r w:rsidR="00E37D66">
        <w:rPr>
          <w:noProof/>
        </w:rPr>
        <w:fldChar w:fldCharType="separate"/>
      </w:r>
      <w:r w:rsidR="00E37D66">
        <w:rPr>
          <w:noProof/>
        </w:rPr>
        <w:t>3</w:t>
      </w:r>
      <w:r w:rsidR="00E37D66">
        <w:rPr>
          <w:noProof/>
        </w:rPr>
        <w:fldChar w:fldCharType="end"/>
      </w:r>
    </w:p>
    <w:p w14:paraId="142C4778" w14:textId="3BF64654" w:rsidR="00E37D66" w:rsidRDefault="00E37D66">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_Toc34504255 \h </w:instrText>
      </w:r>
      <w:r>
        <w:rPr>
          <w:noProof/>
        </w:rPr>
      </w:r>
      <w:r>
        <w:rPr>
          <w:noProof/>
        </w:rPr>
        <w:fldChar w:fldCharType="separate"/>
      </w:r>
      <w:r>
        <w:rPr>
          <w:noProof/>
        </w:rPr>
        <w:t>3</w:t>
      </w:r>
      <w:r>
        <w:rPr>
          <w:noProof/>
        </w:rPr>
        <w:fldChar w:fldCharType="end"/>
      </w:r>
    </w:p>
    <w:p w14:paraId="01BE7967" w14:textId="225ACF1B" w:rsidR="00E37D66" w:rsidRDefault="00E37D66">
      <w:pPr>
        <w:pStyle w:val="TOC2"/>
        <w:rPr>
          <w:rFonts w:asciiTheme="minorHAnsi" w:eastAsiaTheme="minorEastAsia" w:hAnsiTheme="minorHAnsi" w:cstheme="minorBidi"/>
          <w:noProof/>
          <w:sz w:val="22"/>
        </w:rPr>
      </w:pPr>
      <w:r>
        <w:rPr>
          <w:noProof/>
        </w:rPr>
        <w:t>1.  Not a “substantial” reform</w:t>
      </w:r>
      <w:r>
        <w:rPr>
          <w:noProof/>
        </w:rPr>
        <w:tab/>
      </w:r>
      <w:r>
        <w:rPr>
          <w:noProof/>
        </w:rPr>
        <w:fldChar w:fldCharType="begin"/>
      </w:r>
      <w:r>
        <w:rPr>
          <w:noProof/>
        </w:rPr>
        <w:instrText xml:space="preserve"> PAGEREF _Toc34504256 \h </w:instrText>
      </w:r>
      <w:r>
        <w:rPr>
          <w:noProof/>
        </w:rPr>
      </w:r>
      <w:r>
        <w:rPr>
          <w:noProof/>
        </w:rPr>
        <w:fldChar w:fldCharType="separate"/>
      </w:r>
      <w:r>
        <w:rPr>
          <w:noProof/>
        </w:rPr>
        <w:t>3</w:t>
      </w:r>
      <w:r>
        <w:rPr>
          <w:noProof/>
        </w:rPr>
        <w:fldChar w:fldCharType="end"/>
      </w:r>
    </w:p>
    <w:p w14:paraId="03440E62" w14:textId="76E72BEF" w:rsidR="00E37D66" w:rsidRDefault="00E37D66">
      <w:pPr>
        <w:pStyle w:val="TOC3"/>
        <w:rPr>
          <w:rFonts w:asciiTheme="minorHAnsi" w:eastAsiaTheme="minorEastAsia" w:hAnsiTheme="minorHAnsi" w:cstheme="minorBidi"/>
          <w:noProof/>
          <w:sz w:val="22"/>
        </w:rPr>
      </w:pPr>
      <w:r>
        <w:rPr>
          <w:noProof/>
        </w:rPr>
        <w:t>Link:  AFF advocate Merrifield says his “design review” plan is the Canadian model</w:t>
      </w:r>
      <w:r>
        <w:rPr>
          <w:noProof/>
        </w:rPr>
        <w:tab/>
      </w:r>
      <w:r>
        <w:rPr>
          <w:noProof/>
        </w:rPr>
        <w:fldChar w:fldCharType="begin"/>
      </w:r>
      <w:r>
        <w:rPr>
          <w:noProof/>
        </w:rPr>
        <w:instrText xml:space="preserve"> PAGEREF _Toc34504257 \h </w:instrText>
      </w:r>
      <w:r>
        <w:rPr>
          <w:noProof/>
        </w:rPr>
      </w:r>
      <w:r>
        <w:rPr>
          <w:noProof/>
        </w:rPr>
        <w:fldChar w:fldCharType="separate"/>
      </w:r>
      <w:r>
        <w:rPr>
          <w:noProof/>
        </w:rPr>
        <w:t>3</w:t>
      </w:r>
      <w:r>
        <w:rPr>
          <w:noProof/>
        </w:rPr>
        <w:fldChar w:fldCharType="end"/>
      </w:r>
    </w:p>
    <w:p w14:paraId="64E86E4A" w14:textId="7A6D91DE" w:rsidR="00E37D66" w:rsidRDefault="00E37D66">
      <w:pPr>
        <w:pStyle w:val="TOC3"/>
        <w:rPr>
          <w:rFonts w:asciiTheme="minorHAnsi" w:eastAsiaTheme="minorEastAsia" w:hAnsiTheme="minorHAnsi" w:cstheme="minorBidi"/>
          <w:noProof/>
          <w:sz w:val="22"/>
        </w:rPr>
      </w:pPr>
      <w:r>
        <w:rPr>
          <w:noProof/>
        </w:rPr>
        <w:t>Violation:  Adopting the Canadian design review model would be a tiny change.  It could be done within existing NRC rules</w:t>
      </w:r>
      <w:r>
        <w:rPr>
          <w:noProof/>
        </w:rPr>
        <w:tab/>
      </w:r>
      <w:r>
        <w:rPr>
          <w:noProof/>
        </w:rPr>
        <w:fldChar w:fldCharType="begin"/>
      </w:r>
      <w:r>
        <w:rPr>
          <w:noProof/>
        </w:rPr>
        <w:instrText xml:space="preserve"> PAGEREF _Toc34504258 \h </w:instrText>
      </w:r>
      <w:r>
        <w:rPr>
          <w:noProof/>
        </w:rPr>
      </w:r>
      <w:r>
        <w:rPr>
          <w:noProof/>
        </w:rPr>
        <w:fldChar w:fldCharType="separate"/>
      </w:r>
      <w:r>
        <w:rPr>
          <w:noProof/>
        </w:rPr>
        <w:t>3</w:t>
      </w:r>
      <w:r>
        <w:rPr>
          <w:noProof/>
        </w:rPr>
        <w:fldChar w:fldCharType="end"/>
      </w:r>
    </w:p>
    <w:p w14:paraId="43DBEF8F" w14:textId="7382B4FE" w:rsidR="00E37D66" w:rsidRDefault="00E37D66">
      <w:pPr>
        <w:pStyle w:val="TOC3"/>
        <w:rPr>
          <w:rFonts w:asciiTheme="minorHAnsi" w:eastAsiaTheme="minorEastAsia" w:hAnsiTheme="minorHAnsi" w:cstheme="minorBidi"/>
          <w:noProof/>
          <w:sz w:val="22"/>
        </w:rPr>
      </w:pPr>
      <w:r>
        <w:rPr>
          <w:noProof/>
        </w:rPr>
        <w:t>Impact:  No one affirming the resolution, so Negative ballot</w:t>
      </w:r>
      <w:r>
        <w:rPr>
          <w:noProof/>
        </w:rPr>
        <w:tab/>
      </w:r>
      <w:r>
        <w:rPr>
          <w:noProof/>
        </w:rPr>
        <w:fldChar w:fldCharType="begin"/>
      </w:r>
      <w:r>
        <w:rPr>
          <w:noProof/>
        </w:rPr>
        <w:instrText xml:space="preserve"> PAGEREF _Toc34504259 \h </w:instrText>
      </w:r>
      <w:r>
        <w:rPr>
          <w:noProof/>
        </w:rPr>
      </w:r>
      <w:r>
        <w:rPr>
          <w:noProof/>
        </w:rPr>
        <w:fldChar w:fldCharType="separate"/>
      </w:r>
      <w:r>
        <w:rPr>
          <w:noProof/>
        </w:rPr>
        <w:t>3</w:t>
      </w:r>
      <w:r>
        <w:rPr>
          <w:noProof/>
        </w:rPr>
        <w:fldChar w:fldCharType="end"/>
      </w:r>
    </w:p>
    <w:p w14:paraId="67821B9C" w14:textId="5D63E009" w:rsidR="00E37D66" w:rsidRDefault="00E37D66">
      <w:pPr>
        <w:pStyle w:val="TOC2"/>
        <w:rPr>
          <w:rFonts w:asciiTheme="minorHAnsi" w:eastAsiaTheme="minorEastAsia" w:hAnsiTheme="minorHAnsi" w:cstheme="minorBidi"/>
          <w:noProof/>
          <w:sz w:val="22"/>
        </w:rPr>
      </w:pPr>
      <w:r>
        <w:rPr>
          <w:noProof/>
        </w:rPr>
        <w:t>MINOR REPAIR</w:t>
      </w:r>
      <w:r>
        <w:rPr>
          <w:noProof/>
        </w:rPr>
        <w:tab/>
      </w:r>
      <w:r>
        <w:rPr>
          <w:noProof/>
        </w:rPr>
        <w:fldChar w:fldCharType="begin"/>
      </w:r>
      <w:r>
        <w:rPr>
          <w:noProof/>
        </w:rPr>
        <w:instrText xml:space="preserve"> PAGEREF _Toc34504260 \h </w:instrText>
      </w:r>
      <w:r>
        <w:rPr>
          <w:noProof/>
        </w:rPr>
      </w:r>
      <w:r>
        <w:rPr>
          <w:noProof/>
        </w:rPr>
        <w:fldChar w:fldCharType="separate"/>
      </w:r>
      <w:r>
        <w:rPr>
          <w:noProof/>
        </w:rPr>
        <w:t>4</w:t>
      </w:r>
      <w:r>
        <w:rPr>
          <w:noProof/>
        </w:rPr>
        <w:fldChar w:fldCharType="end"/>
      </w:r>
    </w:p>
    <w:p w14:paraId="056A27A3" w14:textId="524D4FDC" w:rsidR="00E37D66" w:rsidRDefault="00E37D66">
      <w:pPr>
        <w:pStyle w:val="TOC3"/>
        <w:rPr>
          <w:rFonts w:asciiTheme="minorHAnsi" w:eastAsiaTheme="minorEastAsia" w:hAnsiTheme="minorHAnsi" w:cstheme="minorBidi"/>
          <w:noProof/>
          <w:sz w:val="22"/>
        </w:rPr>
      </w:pPr>
      <w:r>
        <w:rPr>
          <w:noProof/>
        </w:rPr>
        <w:t>2 studies of NRC procedures found no major problems, and only minor repairs needed</w:t>
      </w:r>
      <w:r>
        <w:rPr>
          <w:noProof/>
        </w:rPr>
        <w:tab/>
      </w:r>
      <w:r>
        <w:rPr>
          <w:noProof/>
        </w:rPr>
        <w:fldChar w:fldCharType="begin"/>
      </w:r>
      <w:r>
        <w:rPr>
          <w:noProof/>
        </w:rPr>
        <w:instrText xml:space="preserve"> PAGEREF _Toc34504261 \h </w:instrText>
      </w:r>
      <w:r>
        <w:rPr>
          <w:noProof/>
        </w:rPr>
      </w:r>
      <w:r>
        <w:rPr>
          <w:noProof/>
        </w:rPr>
        <w:fldChar w:fldCharType="separate"/>
      </w:r>
      <w:r>
        <w:rPr>
          <w:noProof/>
        </w:rPr>
        <w:t>4</w:t>
      </w:r>
      <w:r>
        <w:rPr>
          <w:noProof/>
        </w:rPr>
        <w:fldChar w:fldCharType="end"/>
      </w:r>
    </w:p>
    <w:p w14:paraId="547F4446" w14:textId="7C2F7200" w:rsidR="00E37D66" w:rsidRDefault="00E37D66">
      <w:pPr>
        <w:pStyle w:val="TOC3"/>
        <w:rPr>
          <w:rFonts w:asciiTheme="minorHAnsi" w:eastAsiaTheme="minorEastAsia" w:hAnsiTheme="minorHAnsi" w:cstheme="minorBidi"/>
          <w:noProof/>
          <w:sz w:val="22"/>
        </w:rPr>
      </w:pPr>
      <w:r>
        <w:rPr>
          <w:noProof/>
        </w:rPr>
        <w:t>Background: What is “Part 52”? – It’s the design certification process</w:t>
      </w:r>
      <w:r>
        <w:rPr>
          <w:noProof/>
        </w:rPr>
        <w:tab/>
      </w:r>
      <w:r>
        <w:rPr>
          <w:noProof/>
        </w:rPr>
        <w:fldChar w:fldCharType="begin"/>
      </w:r>
      <w:r>
        <w:rPr>
          <w:noProof/>
        </w:rPr>
        <w:instrText xml:space="preserve"> PAGEREF _Toc34504262 \h </w:instrText>
      </w:r>
      <w:r>
        <w:rPr>
          <w:noProof/>
        </w:rPr>
      </w:r>
      <w:r>
        <w:rPr>
          <w:noProof/>
        </w:rPr>
        <w:fldChar w:fldCharType="separate"/>
      </w:r>
      <w:r>
        <w:rPr>
          <w:noProof/>
        </w:rPr>
        <w:t>4</w:t>
      </w:r>
      <w:r>
        <w:rPr>
          <w:noProof/>
        </w:rPr>
        <w:fldChar w:fldCharType="end"/>
      </w:r>
    </w:p>
    <w:p w14:paraId="316B03C7" w14:textId="6A855A6D" w:rsidR="00E37D66" w:rsidRDefault="00E37D66">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_Toc34504263 \h </w:instrText>
      </w:r>
      <w:r>
        <w:rPr>
          <w:noProof/>
        </w:rPr>
      </w:r>
      <w:r>
        <w:rPr>
          <w:noProof/>
        </w:rPr>
        <w:fldChar w:fldCharType="separate"/>
      </w:r>
      <w:r>
        <w:rPr>
          <w:noProof/>
        </w:rPr>
        <w:t>4</w:t>
      </w:r>
      <w:r>
        <w:rPr>
          <w:noProof/>
        </w:rPr>
        <w:fldChar w:fldCharType="end"/>
      </w:r>
    </w:p>
    <w:p w14:paraId="717CB4AB" w14:textId="115B9F83" w:rsidR="00E37D66" w:rsidRDefault="00E37D66">
      <w:pPr>
        <w:pStyle w:val="TOC2"/>
        <w:rPr>
          <w:rFonts w:asciiTheme="minorHAnsi" w:eastAsiaTheme="minorEastAsia" w:hAnsiTheme="minorHAnsi" w:cstheme="minorBidi"/>
          <w:noProof/>
          <w:sz w:val="22"/>
        </w:rPr>
      </w:pPr>
      <w:r>
        <w:rPr>
          <w:noProof/>
        </w:rPr>
        <w:t>1.  Reforms already underway</w:t>
      </w:r>
      <w:r>
        <w:rPr>
          <w:noProof/>
        </w:rPr>
        <w:tab/>
      </w:r>
      <w:r>
        <w:rPr>
          <w:noProof/>
        </w:rPr>
        <w:fldChar w:fldCharType="begin"/>
      </w:r>
      <w:r>
        <w:rPr>
          <w:noProof/>
        </w:rPr>
        <w:instrText xml:space="preserve"> PAGEREF _Toc34504264 \h </w:instrText>
      </w:r>
      <w:r>
        <w:rPr>
          <w:noProof/>
        </w:rPr>
      </w:r>
      <w:r>
        <w:rPr>
          <w:noProof/>
        </w:rPr>
        <w:fldChar w:fldCharType="separate"/>
      </w:r>
      <w:r>
        <w:rPr>
          <w:noProof/>
        </w:rPr>
        <w:t>4</w:t>
      </w:r>
      <w:r>
        <w:rPr>
          <w:noProof/>
        </w:rPr>
        <w:fldChar w:fldCharType="end"/>
      </w:r>
    </w:p>
    <w:p w14:paraId="582BF9FB" w14:textId="47FA3A9C" w:rsidR="00E37D66" w:rsidRDefault="00E37D66">
      <w:pPr>
        <w:pStyle w:val="TOC3"/>
        <w:rPr>
          <w:rFonts w:asciiTheme="minorHAnsi" w:eastAsiaTheme="minorEastAsia" w:hAnsiTheme="minorHAnsi" w:cstheme="minorBidi"/>
          <w:noProof/>
          <w:sz w:val="22"/>
        </w:rPr>
      </w:pPr>
      <w:r>
        <w:rPr>
          <w:noProof/>
        </w:rPr>
        <w:t>NRC knows reforms are needed and they’re already working on it.  They don’t need new legislation</w:t>
      </w:r>
      <w:r>
        <w:rPr>
          <w:noProof/>
        </w:rPr>
        <w:tab/>
      </w:r>
      <w:r>
        <w:rPr>
          <w:noProof/>
        </w:rPr>
        <w:fldChar w:fldCharType="begin"/>
      </w:r>
      <w:r>
        <w:rPr>
          <w:noProof/>
        </w:rPr>
        <w:instrText xml:space="preserve"> PAGEREF _Toc34504265 \h </w:instrText>
      </w:r>
      <w:r>
        <w:rPr>
          <w:noProof/>
        </w:rPr>
      </w:r>
      <w:r>
        <w:rPr>
          <w:noProof/>
        </w:rPr>
        <w:fldChar w:fldCharType="separate"/>
      </w:r>
      <w:r>
        <w:rPr>
          <w:noProof/>
        </w:rPr>
        <w:t>4</w:t>
      </w:r>
      <w:r>
        <w:rPr>
          <w:noProof/>
        </w:rPr>
        <w:fldChar w:fldCharType="end"/>
      </w:r>
    </w:p>
    <w:p w14:paraId="2A2207BF" w14:textId="6061270D" w:rsidR="00E37D66" w:rsidRDefault="00E37D66">
      <w:pPr>
        <w:pStyle w:val="TOC2"/>
        <w:rPr>
          <w:rFonts w:asciiTheme="minorHAnsi" w:eastAsiaTheme="minorEastAsia" w:hAnsiTheme="minorHAnsi" w:cstheme="minorBidi"/>
          <w:noProof/>
          <w:sz w:val="22"/>
        </w:rPr>
      </w:pPr>
      <w:r>
        <w:rPr>
          <w:noProof/>
        </w:rPr>
        <w:t>2.  Canadian model mostly implemented</w:t>
      </w:r>
      <w:r>
        <w:rPr>
          <w:noProof/>
        </w:rPr>
        <w:tab/>
      </w:r>
      <w:r>
        <w:rPr>
          <w:noProof/>
        </w:rPr>
        <w:fldChar w:fldCharType="begin"/>
      </w:r>
      <w:r>
        <w:rPr>
          <w:noProof/>
        </w:rPr>
        <w:instrText xml:space="preserve"> PAGEREF _Toc34504266 \h </w:instrText>
      </w:r>
      <w:r>
        <w:rPr>
          <w:noProof/>
        </w:rPr>
      </w:r>
      <w:r>
        <w:rPr>
          <w:noProof/>
        </w:rPr>
        <w:fldChar w:fldCharType="separate"/>
      </w:r>
      <w:r>
        <w:rPr>
          <w:noProof/>
        </w:rPr>
        <w:t>5</w:t>
      </w:r>
      <w:r>
        <w:rPr>
          <w:noProof/>
        </w:rPr>
        <w:fldChar w:fldCharType="end"/>
      </w:r>
    </w:p>
    <w:p w14:paraId="769003FF" w14:textId="0D23C18B" w:rsidR="00E37D66" w:rsidRDefault="00E37D66">
      <w:pPr>
        <w:pStyle w:val="TOC3"/>
        <w:rPr>
          <w:rFonts w:asciiTheme="minorHAnsi" w:eastAsiaTheme="minorEastAsia" w:hAnsiTheme="minorHAnsi" w:cstheme="minorBidi"/>
          <w:noProof/>
          <w:sz w:val="22"/>
        </w:rPr>
      </w:pPr>
      <w:r>
        <w:rPr>
          <w:noProof/>
        </w:rPr>
        <w:t>[Same card as #1 card in Topicality] Link:  AFF advocate Merrifield says his plan is the Canadian model</w:t>
      </w:r>
      <w:r>
        <w:rPr>
          <w:noProof/>
        </w:rPr>
        <w:tab/>
      </w:r>
      <w:r>
        <w:rPr>
          <w:noProof/>
        </w:rPr>
        <w:fldChar w:fldCharType="begin"/>
      </w:r>
      <w:r>
        <w:rPr>
          <w:noProof/>
        </w:rPr>
        <w:instrText xml:space="preserve"> PAGEREF _Toc34504267 \h </w:instrText>
      </w:r>
      <w:r>
        <w:rPr>
          <w:noProof/>
        </w:rPr>
      </w:r>
      <w:r>
        <w:rPr>
          <w:noProof/>
        </w:rPr>
        <w:fldChar w:fldCharType="separate"/>
      </w:r>
      <w:r>
        <w:rPr>
          <w:noProof/>
        </w:rPr>
        <w:t>5</w:t>
      </w:r>
      <w:r>
        <w:rPr>
          <w:noProof/>
        </w:rPr>
        <w:fldChar w:fldCharType="end"/>
      </w:r>
    </w:p>
    <w:p w14:paraId="0DF65722" w14:textId="03D1D34D" w:rsidR="00E37D66" w:rsidRDefault="00E37D66">
      <w:pPr>
        <w:pStyle w:val="TOC3"/>
        <w:rPr>
          <w:rFonts w:asciiTheme="minorHAnsi" w:eastAsiaTheme="minorEastAsia" w:hAnsiTheme="minorHAnsi" w:cstheme="minorBidi"/>
          <w:noProof/>
          <w:sz w:val="22"/>
        </w:rPr>
      </w:pPr>
      <w:r>
        <w:rPr>
          <w:noProof/>
        </w:rPr>
        <w:t>NRC is already implementing reforms to make the design approval process comparable to Canada’s</w:t>
      </w:r>
      <w:r>
        <w:rPr>
          <w:noProof/>
        </w:rPr>
        <w:tab/>
      </w:r>
      <w:r>
        <w:rPr>
          <w:noProof/>
        </w:rPr>
        <w:fldChar w:fldCharType="begin"/>
      </w:r>
      <w:r>
        <w:rPr>
          <w:noProof/>
        </w:rPr>
        <w:instrText xml:space="preserve"> PAGEREF _Toc34504268 \h </w:instrText>
      </w:r>
      <w:r>
        <w:rPr>
          <w:noProof/>
        </w:rPr>
      </w:r>
      <w:r>
        <w:rPr>
          <w:noProof/>
        </w:rPr>
        <w:fldChar w:fldCharType="separate"/>
      </w:r>
      <w:r>
        <w:rPr>
          <w:noProof/>
        </w:rPr>
        <w:t>5</w:t>
      </w:r>
      <w:r>
        <w:rPr>
          <w:noProof/>
        </w:rPr>
        <w:fldChar w:fldCharType="end"/>
      </w:r>
    </w:p>
    <w:p w14:paraId="3E7972D1" w14:textId="06430EBA" w:rsidR="00E37D66" w:rsidRDefault="00E37D66">
      <w:pPr>
        <w:pStyle w:val="TOC2"/>
        <w:rPr>
          <w:rFonts w:asciiTheme="minorHAnsi" w:eastAsiaTheme="minorEastAsia" w:hAnsiTheme="minorHAnsi" w:cstheme="minorBidi"/>
          <w:noProof/>
          <w:sz w:val="22"/>
        </w:rPr>
      </w:pPr>
      <w:r>
        <w:rPr>
          <w:noProof/>
        </w:rPr>
        <w:t>SIGNIFICANCE</w:t>
      </w:r>
      <w:r>
        <w:rPr>
          <w:noProof/>
        </w:rPr>
        <w:tab/>
      </w:r>
      <w:r>
        <w:rPr>
          <w:noProof/>
        </w:rPr>
        <w:fldChar w:fldCharType="begin"/>
      </w:r>
      <w:r>
        <w:rPr>
          <w:noProof/>
        </w:rPr>
        <w:instrText xml:space="preserve"> PAGEREF _Toc34504269 \h </w:instrText>
      </w:r>
      <w:r>
        <w:rPr>
          <w:noProof/>
        </w:rPr>
      </w:r>
      <w:r>
        <w:rPr>
          <w:noProof/>
        </w:rPr>
        <w:fldChar w:fldCharType="separate"/>
      </w:r>
      <w:r>
        <w:rPr>
          <w:noProof/>
        </w:rPr>
        <w:t>6</w:t>
      </w:r>
      <w:r>
        <w:rPr>
          <w:noProof/>
        </w:rPr>
        <w:fldChar w:fldCharType="end"/>
      </w:r>
    </w:p>
    <w:p w14:paraId="54368FFF" w14:textId="05EBC510" w:rsidR="00E37D66" w:rsidRDefault="00E37D66">
      <w:pPr>
        <w:pStyle w:val="TOC2"/>
        <w:rPr>
          <w:rFonts w:asciiTheme="minorHAnsi" w:eastAsiaTheme="minorEastAsia" w:hAnsiTheme="minorHAnsi" w:cstheme="minorBidi"/>
          <w:noProof/>
          <w:sz w:val="22"/>
        </w:rPr>
      </w:pPr>
      <w:r>
        <w:rPr>
          <w:noProof/>
        </w:rPr>
        <w:t>1.  No harm to declining nuclear energy industry</w:t>
      </w:r>
      <w:r>
        <w:rPr>
          <w:noProof/>
        </w:rPr>
        <w:tab/>
      </w:r>
      <w:r>
        <w:rPr>
          <w:noProof/>
        </w:rPr>
        <w:fldChar w:fldCharType="begin"/>
      </w:r>
      <w:r>
        <w:rPr>
          <w:noProof/>
        </w:rPr>
        <w:instrText xml:space="preserve"> PAGEREF _Toc34504270 \h </w:instrText>
      </w:r>
      <w:r>
        <w:rPr>
          <w:noProof/>
        </w:rPr>
      </w:r>
      <w:r>
        <w:rPr>
          <w:noProof/>
        </w:rPr>
        <w:fldChar w:fldCharType="separate"/>
      </w:r>
      <w:r>
        <w:rPr>
          <w:noProof/>
        </w:rPr>
        <w:t>6</w:t>
      </w:r>
      <w:r>
        <w:rPr>
          <w:noProof/>
        </w:rPr>
        <w:fldChar w:fldCharType="end"/>
      </w:r>
    </w:p>
    <w:p w14:paraId="4C3EFBD5" w14:textId="15A0B6C2" w:rsidR="00E37D66" w:rsidRDefault="00E37D66">
      <w:pPr>
        <w:pStyle w:val="TOC3"/>
        <w:rPr>
          <w:rFonts w:asciiTheme="minorHAnsi" w:eastAsiaTheme="minorEastAsia" w:hAnsiTheme="minorHAnsi" w:cstheme="minorBidi"/>
          <w:noProof/>
          <w:sz w:val="22"/>
        </w:rPr>
      </w:pPr>
      <w:r>
        <w:rPr>
          <w:noProof/>
        </w:rPr>
        <w:t>Don’t need it.  1) electricity demand is going down and 2) other sources are replacing it.  Nobody’s lights are going out!</w:t>
      </w:r>
      <w:r>
        <w:rPr>
          <w:noProof/>
        </w:rPr>
        <w:tab/>
      </w:r>
      <w:r>
        <w:rPr>
          <w:noProof/>
        </w:rPr>
        <w:fldChar w:fldCharType="begin"/>
      </w:r>
      <w:r>
        <w:rPr>
          <w:noProof/>
        </w:rPr>
        <w:instrText xml:space="preserve"> PAGEREF _Toc34504271 \h </w:instrText>
      </w:r>
      <w:r>
        <w:rPr>
          <w:noProof/>
        </w:rPr>
      </w:r>
      <w:r>
        <w:rPr>
          <w:noProof/>
        </w:rPr>
        <w:fldChar w:fldCharType="separate"/>
      </w:r>
      <w:r>
        <w:rPr>
          <w:noProof/>
        </w:rPr>
        <w:t>6</w:t>
      </w:r>
      <w:r>
        <w:rPr>
          <w:noProof/>
        </w:rPr>
        <w:fldChar w:fldCharType="end"/>
      </w:r>
    </w:p>
    <w:p w14:paraId="274FFE2F" w14:textId="09177954" w:rsidR="00E37D66" w:rsidRDefault="00E37D66">
      <w:pPr>
        <w:pStyle w:val="TOC2"/>
        <w:rPr>
          <w:rFonts w:asciiTheme="minorHAnsi" w:eastAsiaTheme="minorEastAsia" w:hAnsiTheme="minorHAnsi" w:cstheme="minorBidi"/>
          <w:noProof/>
          <w:sz w:val="22"/>
        </w:rPr>
      </w:pPr>
      <w:r>
        <w:rPr>
          <w:noProof/>
        </w:rPr>
        <w:t>2.  Don’t need more electricity capacity in the US</w:t>
      </w:r>
      <w:r>
        <w:rPr>
          <w:noProof/>
        </w:rPr>
        <w:tab/>
      </w:r>
      <w:r>
        <w:rPr>
          <w:noProof/>
        </w:rPr>
        <w:fldChar w:fldCharType="begin"/>
      </w:r>
      <w:r>
        <w:rPr>
          <w:noProof/>
        </w:rPr>
        <w:instrText xml:space="preserve"> PAGEREF _Toc34504272 \h </w:instrText>
      </w:r>
      <w:r>
        <w:rPr>
          <w:noProof/>
        </w:rPr>
      </w:r>
      <w:r>
        <w:rPr>
          <w:noProof/>
        </w:rPr>
        <w:fldChar w:fldCharType="separate"/>
      </w:r>
      <w:r>
        <w:rPr>
          <w:noProof/>
        </w:rPr>
        <w:t>6</w:t>
      </w:r>
      <w:r>
        <w:rPr>
          <w:noProof/>
        </w:rPr>
        <w:fldChar w:fldCharType="end"/>
      </w:r>
    </w:p>
    <w:p w14:paraId="42D728D1" w14:textId="396B188F" w:rsidR="00E37D66" w:rsidRDefault="00E37D66">
      <w:pPr>
        <w:pStyle w:val="TOC3"/>
        <w:rPr>
          <w:rFonts w:asciiTheme="minorHAnsi" w:eastAsiaTheme="minorEastAsia" w:hAnsiTheme="minorHAnsi" w:cstheme="minorBidi"/>
          <w:noProof/>
          <w:sz w:val="22"/>
        </w:rPr>
      </w:pPr>
      <w:r>
        <w:rPr>
          <w:noProof/>
        </w:rPr>
        <w:t>US electricity usage is declining</w:t>
      </w:r>
      <w:r>
        <w:rPr>
          <w:noProof/>
        </w:rPr>
        <w:tab/>
      </w:r>
      <w:r>
        <w:rPr>
          <w:noProof/>
        </w:rPr>
        <w:fldChar w:fldCharType="begin"/>
      </w:r>
      <w:r>
        <w:rPr>
          <w:noProof/>
        </w:rPr>
        <w:instrText xml:space="preserve"> PAGEREF _Toc34504273 \h </w:instrText>
      </w:r>
      <w:r>
        <w:rPr>
          <w:noProof/>
        </w:rPr>
      </w:r>
      <w:r>
        <w:rPr>
          <w:noProof/>
        </w:rPr>
        <w:fldChar w:fldCharType="separate"/>
      </w:r>
      <w:r>
        <w:rPr>
          <w:noProof/>
        </w:rPr>
        <w:t>6</w:t>
      </w:r>
      <w:r>
        <w:rPr>
          <w:noProof/>
        </w:rPr>
        <w:fldChar w:fldCharType="end"/>
      </w:r>
    </w:p>
    <w:p w14:paraId="5345A84D" w14:textId="4926DA92" w:rsidR="00E37D66" w:rsidRDefault="00E37D66">
      <w:pPr>
        <w:pStyle w:val="TOC3"/>
        <w:rPr>
          <w:rFonts w:asciiTheme="minorHAnsi" w:eastAsiaTheme="minorEastAsia" w:hAnsiTheme="minorHAnsi" w:cstheme="minorBidi"/>
          <w:noProof/>
          <w:sz w:val="22"/>
        </w:rPr>
      </w:pPr>
      <w:r>
        <w:rPr>
          <w:noProof/>
        </w:rPr>
        <w:t>Economic growth does not require more electricity.  Economy is growing as electricity demand declines</w:t>
      </w:r>
      <w:r>
        <w:rPr>
          <w:noProof/>
        </w:rPr>
        <w:tab/>
      </w:r>
      <w:r>
        <w:rPr>
          <w:noProof/>
        </w:rPr>
        <w:fldChar w:fldCharType="begin"/>
      </w:r>
      <w:r>
        <w:rPr>
          <w:noProof/>
        </w:rPr>
        <w:instrText xml:space="preserve"> PAGEREF _Toc34504274 \h </w:instrText>
      </w:r>
      <w:r>
        <w:rPr>
          <w:noProof/>
        </w:rPr>
      </w:r>
      <w:r>
        <w:rPr>
          <w:noProof/>
        </w:rPr>
        <w:fldChar w:fldCharType="separate"/>
      </w:r>
      <w:r>
        <w:rPr>
          <w:noProof/>
        </w:rPr>
        <w:t>6</w:t>
      </w:r>
      <w:r>
        <w:rPr>
          <w:noProof/>
        </w:rPr>
        <w:fldChar w:fldCharType="end"/>
      </w:r>
    </w:p>
    <w:p w14:paraId="32566BAA" w14:textId="1AA4380A" w:rsidR="00E37D66" w:rsidRDefault="00E37D66">
      <w:pPr>
        <w:pStyle w:val="TOC2"/>
        <w:rPr>
          <w:rFonts w:asciiTheme="minorHAnsi" w:eastAsiaTheme="minorEastAsia" w:hAnsiTheme="minorHAnsi" w:cstheme="minorBidi"/>
          <w:noProof/>
          <w:sz w:val="22"/>
        </w:rPr>
      </w:pPr>
      <w:r>
        <w:rPr>
          <w:noProof/>
        </w:rPr>
        <w:t>3.  No harm from fossil fuels</w:t>
      </w:r>
      <w:r>
        <w:rPr>
          <w:noProof/>
        </w:rPr>
        <w:tab/>
      </w:r>
      <w:r>
        <w:rPr>
          <w:noProof/>
        </w:rPr>
        <w:fldChar w:fldCharType="begin"/>
      </w:r>
      <w:r>
        <w:rPr>
          <w:noProof/>
        </w:rPr>
        <w:instrText xml:space="preserve"> PAGEREF _Toc34504275 \h </w:instrText>
      </w:r>
      <w:r>
        <w:rPr>
          <w:noProof/>
        </w:rPr>
      </w:r>
      <w:r>
        <w:rPr>
          <w:noProof/>
        </w:rPr>
        <w:fldChar w:fldCharType="separate"/>
      </w:r>
      <w:r>
        <w:rPr>
          <w:noProof/>
        </w:rPr>
        <w:t>7</w:t>
      </w:r>
      <w:r>
        <w:rPr>
          <w:noProof/>
        </w:rPr>
        <w:fldChar w:fldCharType="end"/>
      </w:r>
    </w:p>
    <w:p w14:paraId="386D1C7E" w14:textId="24D5DBC0" w:rsidR="00E37D66" w:rsidRDefault="00E37D66">
      <w:pPr>
        <w:pStyle w:val="TOC3"/>
        <w:rPr>
          <w:rFonts w:asciiTheme="minorHAnsi" w:eastAsiaTheme="minorEastAsia" w:hAnsiTheme="minorHAnsi" w:cstheme="minorBidi"/>
          <w:noProof/>
          <w:sz w:val="22"/>
        </w:rPr>
      </w:pPr>
      <w:r>
        <w:rPr>
          <w:noProof/>
        </w:rPr>
        <w:t>Fossil fuels, by improving economic growth, give us better capacity to improve the environment long-term</w:t>
      </w:r>
      <w:r>
        <w:rPr>
          <w:noProof/>
        </w:rPr>
        <w:tab/>
      </w:r>
      <w:r>
        <w:rPr>
          <w:noProof/>
        </w:rPr>
        <w:fldChar w:fldCharType="begin"/>
      </w:r>
      <w:r>
        <w:rPr>
          <w:noProof/>
        </w:rPr>
        <w:instrText xml:space="preserve"> PAGEREF _Toc34504276 \h </w:instrText>
      </w:r>
      <w:r>
        <w:rPr>
          <w:noProof/>
        </w:rPr>
      </w:r>
      <w:r>
        <w:rPr>
          <w:noProof/>
        </w:rPr>
        <w:fldChar w:fldCharType="separate"/>
      </w:r>
      <w:r>
        <w:rPr>
          <w:noProof/>
        </w:rPr>
        <w:t>7</w:t>
      </w:r>
      <w:r>
        <w:rPr>
          <w:noProof/>
        </w:rPr>
        <w:fldChar w:fldCharType="end"/>
      </w:r>
    </w:p>
    <w:p w14:paraId="4CEAEF68" w14:textId="748E649D" w:rsidR="00E37D66" w:rsidRDefault="00E37D66">
      <w:pPr>
        <w:pStyle w:val="TOC3"/>
        <w:rPr>
          <w:rFonts w:asciiTheme="minorHAnsi" w:eastAsiaTheme="minorEastAsia" w:hAnsiTheme="minorHAnsi" w:cstheme="minorBidi"/>
          <w:noProof/>
          <w:sz w:val="22"/>
        </w:rPr>
      </w:pPr>
      <w:r>
        <w:rPr>
          <w:noProof/>
        </w:rPr>
        <w:t>Fossil fuels protect us from the impacts of climate change and save lives</w:t>
      </w:r>
      <w:r>
        <w:rPr>
          <w:noProof/>
        </w:rPr>
        <w:tab/>
      </w:r>
      <w:r>
        <w:rPr>
          <w:noProof/>
        </w:rPr>
        <w:fldChar w:fldCharType="begin"/>
      </w:r>
      <w:r>
        <w:rPr>
          <w:noProof/>
        </w:rPr>
        <w:instrText xml:space="preserve"> PAGEREF _Toc34504277 \h </w:instrText>
      </w:r>
      <w:r>
        <w:rPr>
          <w:noProof/>
        </w:rPr>
      </w:r>
      <w:r>
        <w:rPr>
          <w:noProof/>
        </w:rPr>
        <w:fldChar w:fldCharType="separate"/>
      </w:r>
      <w:r>
        <w:rPr>
          <w:noProof/>
        </w:rPr>
        <w:t>7</w:t>
      </w:r>
      <w:r>
        <w:rPr>
          <w:noProof/>
        </w:rPr>
        <w:fldChar w:fldCharType="end"/>
      </w:r>
    </w:p>
    <w:p w14:paraId="6BEF3641" w14:textId="2A6D4CA5" w:rsidR="00E37D66" w:rsidRDefault="00E37D66">
      <w:pPr>
        <w:pStyle w:val="TOC3"/>
        <w:rPr>
          <w:rFonts w:asciiTheme="minorHAnsi" w:eastAsiaTheme="minorEastAsia" w:hAnsiTheme="minorHAnsi" w:cstheme="minorBidi"/>
          <w:noProof/>
          <w:sz w:val="22"/>
        </w:rPr>
      </w:pPr>
      <w:r>
        <w:rPr>
          <w:noProof/>
        </w:rPr>
        <w:t>CO2 growth is insignificant and so are its impacts.  And fossil fuels are better for protecting us from its impacts anyway</w:t>
      </w:r>
      <w:r>
        <w:rPr>
          <w:noProof/>
        </w:rPr>
        <w:tab/>
      </w:r>
      <w:r>
        <w:rPr>
          <w:noProof/>
        </w:rPr>
        <w:fldChar w:fldCharType="begin"/>
      </w:r>
      <w:r>
        <w:rPr>
          <w:noProof/>
        </w:rPr>
        <w:instrText xml:space="preserve"> PAGEREF _Toc34504278 \h </w:instrText>
      </w:r>
      <w:r>
        <w:rPr>
          <w:noProof/>
        </w:rPr>
      </w:r>
      <w:r>
        <w:rPr>
          <w:noProof/>
        </w:rPr>
        <w:fldChar w:fldCharType="separate"/>
      </w:r>
      <w:r>
        <w:rPr>
          <w:noProof/>
        </w:rPr>
        <w:t>7</w:t>
      </w:r>
      <w:r>
        <w:rPr>
          <w:noProof/>
        </w:rPr>
        <w:fldChar w:fldCharType="end"/>
      </w:r>
    </w:p>
    <w:p w14:paraId="530154C6" w14:textId="701D9F4F" w:rsidR="00E37D66" w:rsidRDefault="00E37D66">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_Toc34504279 \h </w:instrText>
      </w:r>
      <w:r>
        <w:rPr>
          <w:noProof/>
        </w:rPr>
      </w:r>
      <w:r>
        <w:rPr>
          <w:noProof/>
        </w:rPr>
        <w:fldChar w:fldCharType="separate"/>
      </w:r>
      <w:r>
        <w:rPr>
          <w:noProof/>
        </w:rPr>
        <w:t>8</w:t>
      </w:r>
      <w:r>
        <w:rPr>
          <w:noProof/>
        </w:rPr>
        <w:fldChar w:fldCharType="end"/>
      </w:r>
    </w:p>
    <w:p w14:paraId="751DFED4" w14:textId="074510F7" w:rsidR="00E37D66" w:rsidRDefault="00E37D66">
      <w:pPr>
        <w:pStyle w:val="TOC2"/>
        <w:rPr>
          <w:rFonts w:asciiTheme="minorHAnsi" w:eastAsiaTheme="minorEastAsia" w:hAnsiTheme="minorHAnsi" w:cstheme="minorBidi"/>
          <w:noProof/>
          <w:sz w:val="22"/>
        </w:rPr>
      </w:pPr>
      <w:r>
        <w:rPr>
          <w:noProof/>
        </w:rPr>
        <w:t>1.   Agencies lack capability (according to AFF advocate Merrifield)</w:t>
      </w:r>
      <w:r>
        <w:rPr>
          <w:noProof/>
        </w:rPr>
        <w:tab/>
      </w:r>
      <w:r>
        <w:rPr>
          <w:noProof/>
        </w:rPr>
        <w:fldChar w:fldCharType="begin"/>
      </w:r>
      <w:r>
        <w:rPr>
          <w:noProof/>
        </w:rPr>
        <w:instrText xml:space="preserve"> PAGEREF _Toc34504280 \h </w:instrText>
      </w:r>
      <w:r>
        <w:rPr>
          <w:noProof/>
        </w:rPr>
      </w:r>
      <w:r>
        <w:rPr>
          <w:noProof/>
        </w:rPr>
        <w:fldChar w:fldCharType="separate"/>
      </w:r>
      <w:r>
        <w:rPr>
          <w:noProof/>
        </w:rPr>
        <w:t>8</w:t>
      </w:r>
      <w:r>
        <w:rPr>
          <w:noProof/>
        </w:rPr>
        <w:fldChar w:fldCharType="end"/>
      </w:r>
    </w:p>
    <w:p w14:paraId="1AC5EF1F" w14:textId="23A98065" w:rsidR="00E37D66" w:rsidRDefault="00E37D66">
      <w:pPr>
        <w:pStyle w:val="TOC3"/>
        <w:rPr>
          <w:rFonts w:asciiTheme="minorHAnsi" w:eastAsiaTheme="minorEastAsia" w:hAnsiTheme="minorHAnsi" w:cstheme="minorBidi"/>
          <w:noProof/>
          <w:sz w:val="22"/>
        </w:rPr>
      </w:pPr>
      <w:r>
        <w:rPr>
          <w:noProof/>
        </w:rPr>
        <w:t>AFF Plan Advocate Merrifield in 2016 says: NRC lacks sufficient capabilities, doesn’t understand the technology, and isn’t funded adequately</w:t>
      </w:r>
      <w:r>
        <w:rPr>
          <w:noProof/>
        </w:rPr>
        <w:tab/>
      </w:r>
      <w:r>
        <w:rPr>
          <w:noProof/>
        </w:rPr>
        <w:fldChar w:fldCharType="begin"/>
      </w:r>
      <w:r>
        <w:rPr>
          <w:noProof/>
        </w:rPr>
        <w:instrText xml:space="preserve"> PAGEREF _Toc34504281 \h </w:instrText>
      </w:r>
      <w:r>
        <w:rPr>
          <w:noProof/>
        </w:rPr>
      </w:r>
      <w:r>
        <w:rPr>
          <w:noProof/>
        </w:rPr>
        <w:fldChar w:fldCharType="separate"/>
      </w:r>
      <w:r>
        <w:rPr>
          <w:noProof/>
        </w:rPr>
        <w:t>8</w:t>
      </w:r>
      <w:r>
        <w:rPr>
          <w:noProof/>
        </w:rPr>
        <w:fldChar w:fldCharType="end"/>
      </w:r>
    </w:p>
    <w:p w14:paraId="36734584" w14:textId="53665A03" w:rsidR="00E37D66" w:rsidRDefault="00E37D66">
      <w:pPr>
        <w:pStyle w:val="TOC3"/>
        <w:rPr>
          <w:rFonts w:asciiTheme="minorHAnsi" w:eastAsiaTheme="minorEastAsia" w:hAnsiTheme="minorHAnsi" w:cstheme="minorBidi"/>
          <w:noProof/>
          <w:sz w:val="22"/>
        </w:rPr>
      </w:pPr>
      <w:r>
        <w:rPr>
          <w:noProof/>
        </w:rPr>
        <w:t>AFF Plan Advocate Merrifield in 2016 says:  DOE and NRC don’t have the necessary focus or resources to solve</w:t>
      </w:r>
      <w:r>
        <w:rPr>
          <w:noProof/>
        </w:rPr>
        <w:tab/>
      </w:r>
      <w:r>
        <w:rPr>
          <w:noProof/>
        </w:rPr>
        <w:fldChar w:fldCharType="begin"/>
      </w:r>
      <w:r>
        <w:rPr>
          <w:noProof/>
        </w:rPr>
        <w:instrText xml:space="preserve"> PAGEREF _Toc34504282 \h </w:instrText>
      </w:r>
      <w:r>
        <w:rPr>
          <w:noProof/>
        </w:rPr>
      </w:r>
      <w:r>
        <w:rPr>
          <w:noProof/>
        </w:rPr>
        <w:fldChar w:fldCharType="separate"/>
      </w:r>
      <w:r>
        <w:rPr>
          <w:noProof/>
        </w:rPr>
        <w:t>8</w:t>
      </w:r>
      <w:r>
        <w:rPr>
          <w:noProof/>
        </w:rPr>
        <w:fldChar w:fldCharType="end"/>
      </w:r>
    </w:p>
    <w:p w14:paraId="7F3E96D7" w14:textId="7A574E94" w:rsidR="00E37D66" w:rsidRDefault="00E37D66">
      <w:pPr>
        <w:pStyle w:val="TOC2"/>
        <w:rPr>
          <w:rFonts w:asciiTheme="minorHAnsi" w:eastAsiaTheme="minorEastAsia" w:hAnsiTheme="minorHAnsi" w:cstheme="minorBidi"/>
          <w:noProof/>
          <w:sz w:val="22"/>
        </w:rPr>
      </w:pPr>
      <w:r>
        <w:rPr>
          <w:noProof/>
        </w:rPr>
        <w:t>2.   Already tried and failed</w:t>
      </w:r>
      <w:r>
        <w:rPr>
          <w:noProof/>
        </w:rPr>
        <w:tab/>
      </w:r>
      <w:r>
        <w:rPr>
          <w:noProof/>
        </w:rPr>
        <w:fldChar w:fldCharType="begin"/>
      </w:r>
      <w:r>
        <w:rPr>
          <w:noProof/>
        </w:rPr>
        <w:instrText xml:space="preserve"> PAGEREF _Toc34504283 \h </w:instrText>
      </w:r>
      <w:r>
        <w:rPr>
          <w:noProof/>
        </w:rPr>
      </w:r>
      <w:r>
        <w:rPr>
          <w:noProof/>
        </w:rPr>
        <w:fldChar w:fldCharType="separate"/>
      </w:r>
      <w:r>
        <w:rPr>
          <w:noProof/>
        </w:rPr>
        <w:t>8</w:t>
      </w:r>
      <w:r>
        <w:rPr>
          <w:noProof/>
        </w:rPr>
        <w:fldChar w:fldCharType="end"/>
      </w:r>
    </w:p>
    <w:p w14:paraId="1F2DB7A9" w14:textId="0EE91B8D" w:rsidR="00E37D66" w:rsidRDefault="00E37D66">
      <w:pPr>
        <w:pStyle w:val="TOC3"/>
        <w:rPr>
          <w:rFonts w:asciiTheme="minorHAnsi" w:eastAsiaTheme="minorEastAsia" w:hAnsiTheme="minorHAnsi" w:cstheme="minorBidi"/>
          <w:noProof/>
          <w:sz w:val="22"/>
        </w:rPr>
      </w:pPr>
      <w:r>
        <w:rPr>
          <w:noProof/>
        </w:rPr>
        <w:t>NRC tried to streamline its design review process but it failed because of its funding model</w:t>
      </w:r>
      <w:r>
        <w:rPr>
          <w:noProof/>
        </w:rPr>
        <w:tab/>
      </w:r>
      <w:r>
        <w:rPr>
          <w:noProof/>
        </w:rPr>
        <w:fldChar w:fldCharType="begin"/>
      </w:r>
      <w:r>
        <w:rPr>
          <w:noProof/>
        </w:rPr>
        <w:instrText xml:space="preserve"> PAGEREF _Toc34504284 \h </w:instrText>
      </w:r>
      <w:r>
        <w:rPr>
          <w:noProof/>
        </w:rPr>
      </w:r>
      <w:r>
        <w:rPr>
          <w:noProof/>
        </w:rPr>
        <w:fldChar w:fldCharType="separate"/>
      </w:r>
      <w:r>
        <w:rPr>
          <w:noProof/>
        </w:rPr>
        <w:t>8</w:t>
      </w:r>
      <w:r>
        <w:rPr>
          <w:noProof/>
        </w:rPr>
        <w:fldChar w:fldCharType="end"/>
      </w:r>
    </w:p>
    <w:p w14:paraId="37EB841E" w14:textId="7BF69049" w:rsidR="00E37D66" w:rsidRDefault="00E37D66">
      <w:pPr>
        <w:pStyle w:val="TOC2"/>
        <w:rPr>
          <w:rFonts w:asciiTheme="minorHAnsi" w:eastAsiaTheme="minorEastAsia" w:hAnsiTheme="minorHAnsi" w:cstheme="minorBidi"/>
          <w:noProof/>
          <w:sz w:val="22"/>
        </w:rPr>
      </w:pPr>
      <w:r>
        <w:rPr>
          <w:noProof/>
        </w:rPr>
        <w:t>3.  A/T “Design review completed in 1 year!”</w:t>
      </w:r>
      <w:r>
        <w:rPr>
          <w:noProof/>
        </w:rPr>
        <w:tab/>
      </w:r>
      <w:r>
        <w:rPr>
          <w:noProof/>
        </w:rPr>
        <w:fldChar w:fldCharType="begin"/>
      </w:r>
      <w:r>
        <w:rPr>
          <w:noProof/>
        </w:rPr>
        <w:instrText xml:space="preserve"> PAGEREF _Toc34504285 \h </w:instrText>
      </w:r>
      <w:r>
        <w:rPr>
          <w:noProof/>
        </w:rPr>
      </w:r>
      <w:r>
        <w:rPr>
          <w:noProof/>
        </w:rPr>
        <w:fldChar w:fldCharType="separate"/>
      </w:r>
      <w:r>
        <w:rPr>
          <w:noProof/>
        </w:rPr>
        <w:t>9</w:t>
      </w:r>
      <w:r>
        <w:rPr>
          <w:noProof/>
        </w:rPr>
        <w:fldChar w:fldCharType="end"/>
      </w:r>
    </w:p>
    <w:p w14:paraId="613855CD" w14:textId="6B4B063D" w:rsidR="00E37D66" w:rsidRDefault="00E37D66">
      <w:pPr>
        <w:pStyle w:val="TOC3"/>
        <w:rPr>
          <w:rFonts w:asciiTheme="minorHAnsi" w:eastAsiaTheme="minorEastAsia" w:hAnsiTheme="minorHAnsi" w:cstheme="minorBidi"/>
          <w:noProof/>
          <w:sz w:val="22"/>
        </w:rPr>
      </w:pPr>
      <w:r>
        <w:rPr>
          <w:noProof/>
        </w:rPr>
        <w:t>AFF Plan Advocate Merrifield says:  Best we can do is 36 months (3 years) for new reactor designs</w:t>
      </w:r>
      <w:r>
        <w:rPr>
          <w:noProof/>
        </w:rPr>
        <w:tab/>
      </w:r>
      <w:r>
        <w:rPr>
          <w:noProof/>
        </w:rPr>
        <w:fldChar w:fldCharType="begin"/>
      </w:r>
      <w:r>
        <w:rPr>
          <w:noProof/>
        </w:rPr>
        <w:instrText xml:space="preserve"> PAGEREF _Toc34504286 \h </w:instrText>
      </w:r>
      <w:r>
        <w:rPr>
          <w:noProof/>
        </w:rPr>
      </w:r>
      <w:r>
        <w:rPr>
          <w:noProof/>
        </w:rPr>
        <w:fldChar w:fldCharType="separate"/>
      </w:r>
      <w:r>
        <w:rPr>
          <w:noProof/>
        </w:rPr>
        <w:t>9</w:t>
      </w:r>
      <w:r>
        <w:rPr>
          <w:noProof/>
        </w:rPr>
        <w:fldChar w:fldCharType="end"/>
      </w:r>
    </w:p>
    <w:p w14:paraId="494090AF" w14:textId="1E7573FC" w:rsidR="00E37D66" w:rsidRDefault="00E37D66">
      <w:pPr>
        <w:pStyle w:val="TOC2"/>
        <w:rPr>
          <w:rFonts w:asciiTheme="minorHAnsi" w:eastAsiaTheme="minorEastAsia" w:hAnsiTheme="minorHAnsi" w:cstheme="minorBidi"/>
          <w:noProof/>
          <w:sz w:val="22"/>
        </w:rPr>
      </w:pPr>
      <w:r>
        <w:rPr>
          <w:noProof/>
        </w:rPr>
        <w:t>4.  No independent peer review</w:t>
      </w:r>
      <w:r>
        <w:rPr>
          <w:noProof/>
        </w:rPr>
        <w:tab/>
      </w:r>
      <w:r>
        <w:rPr>
          <w:noProof/>
        </w:rPr>
        <w:fldChar w:fldCharType="begin"/>
      </w:r>
      <w:r>
        <w:rPr>
          <w:noProof/>
        </w:rPr>
        <w:instrText xml:space="preserve"> PAGEREF _Toc34504287 \h </w:instrText>
      </w:r>
      <w:r>
        <w:rPr>
          <w:noProof/>
        </w:rPr>
      </w:r>
      <w:r>
        <w:rPr>
          <w:noProof/>
        </w:rPr>
        <w:fldChar w:fldCharType="separate"/>
      </w:r>
      <w:r>
        <w:rPr>
          <w:noProof/>
        </w:rPr>
        <w:t>9</w:t>
      </w:r>
      <w:r>
        <w:rPr>
          <w:noProof/>
        </w:rPr>
        <w:fldChar w:fldCharType="end"/>
      </w:r>
    </w:p>
    <w:p w14:paraId="4CFB630A" w14:textId="713D18A5" w:rsidR="00E37D66" w:rsidRDefault="00E37D66">
      <w:pPr>
        <w:pStyle w:val="TOC3"/>
        <w:rPr>
          <w:rFonts w:asciiTheme="minorHAnsi" w:eastAsiaTheme="minorEastAsia" w:hAnsiTheme="minorHAnsi" w:cstheme="minorBidi"/>
          <w:noProof/>
          <w:sz w:val="22"/>
        </w:rPr>
      </w:pPr>
      <w:r>
        <w:rPr>
          <w:noProof/>
        </w:rPr>
        <w:lastRenderedPageBreak/>
        <w:t>Link:   AFF plan hasn’t had any published peer review recommending it</w:t>
      </w:r>
      <w:r>
        <w:rPr>
          <w:noProof/>
        </w:rPr>
        <w:tab/>
      </w:r>
      <w:r>
        <w:rPr>
          <w:noProof/>
        </w:rPr>
        <w:fldChar w:fldCharType="begin"/>
      </w:r>
      <w:r>
        <w:rPr>
          <w:noProof/>
        </w:rPr>
        <w:instrText xml:space="preserve"> PAGEREF _Toc34504288 \h </w:instrText>
      </w:r>
      <w:r>
        <w:rPr>
          <w:noProof/>
        </w:rPr>
      </w:r>
      <w:r>
        <w:rPr>
          <w:noProof/>
        </w:rPr>
        <w:fldChar w:fldCharType="separate"/>
      </w:r>
      <w:r>
        <w:rPr>
          <w:noProof/>
        </w:rPr>
        <w:t>9</w:t>
      </w:r>
      <w:r>
        <w:rPr>
          <w:noProof/>
        </w:rPr>
        <w:fldChar w:fldCharType="end"/>
      </w:r>
    </w:p>
    <w:p w14:paraId="63134BD3" w14:textId="4149772E" w:rsidR="00E37D66" w:rsidRDefault="00E37D66">
      <w:pPr>
        <w:pStyle w:val="TOC3"/>
        <w:rPr>
          <w:rFonts w:asciiTheme="minorHAnsi" w:eastAsiaTheme="minorEastAsia" w:hAnsiTheme="minorHAnsi" w:cstheme="minorBidi"/>
          <w:noProof/>
          <w:sz w:val="22"/>
        </w:rPr>
      </w:pPr>
      <w:r>
        <w:rPr>
          <w:noProof/>
        </w:rPr>
        <w:t>Impact:  Safety standards must have independent peer review to be effective</w:t>
      </w:r>
      <w:r>
        <w:rPr>
          <w:noProof/>
        </w:rPr>
        <w:tab/>
      </w:r>
      <w:r>
        <w:rPr>
          <w:noProof/>
        </w:rPr>
        <w:fldChar w:fldCharType="begin"/>
      </w:r>
      <w:r>
        <w:rPr>
          <w:noProof/>
        </w:rPr>
        <w:instrText xml:space="preserve"> PAGEREF _Toc34504289 \h </w:instrText>
      </w:r>
      <w:r>
        <w:rPr>
          <w:noProof/>
        </w:rPr>
      </w:r>
      <w:r>
        <w:rPr>
          <w:noProof/>
        </w:rPr>
        <w:fldChar w:fldCharType="separate"/>
      </w:r>
      <w:r>
        <w:rPr>
          <w:noProof/>
        </w:rPr>
        <w:t>9</w:t>
      </w:r>
      <w:r>
        <w:rPr>
          <w:noProof/>
        </w:rPr>
        <w:fldChar w:fldCharType="end"/>
      </w:r>
    </w:p>
    <w:p w14:paraId="7650CBA5" w14:textId="374F87A4" w:rsidR="00E37D66" w:rsidRDefault="00E37D66">
      <w:pPr>
        <w:pStyle w:val="TOC2"/>
        <w:rPr>
          <w:rFonts w:asciiTheme="minorHAnsi" w:eastAsiaTheme="minorEastAsia" w:hAnsiTheme="minorHAnsi" w:cstheme="minorBidi"/>
          <w:noProof/>
          <w:sz w:val="22"/>
        </w:rPr>
      </w:pPr>
      <w:r>
        <w:rPr>
          <w:noProof/>
        </w:rPr>
        <w:t>5.  No American companies or skilled workers available  (so reactors won’t get built no matter how good is the review process)</w:t>
      </w:r>
      <w:r>
        <w:rPr>
          <w:noProof/>
        </w:rPr>
        <w:tab/>
      </w:r>
      <w:r>
        <w:rPr>
          <w:noProof/>
        </w:rPr>
        <w:fldChar w:fldCharType="begin"/>
      </w:r>
      <w:r>
        <w:rPr>
          <w:noProof/>
        </w:rPr>
        <w:instrText xml:space="preserve"> PAGEREF _Toc34504290 \h </w:instrText>
      </w:r>
      <w:r>
        <w:rPr>
          <w:noProof/>
        </w:rPr>
      </w:r>
      <w:r>
        <w:rPr>
          <w:noProof/>
        </w:rPr>
        <w:fldChar w:fldCharType="separate"/>
      </w:r>
      <w:r>
        <w:rPr>
          <w:noProof/>
        </w:rPr>
        <w:t>9</w:t>
      </w:r>
      <w:r>
        <w:rPr>
          <w:noProof/>
        </w:rPr>
        <w:fldChar w:fldCharType="end"/>
      </w:r>
    </w:p>
    <w:p w14:paraId="14A16BA9" w14:textId="1E857D27" w:rsidR="00E37D66" w:rsidRDefault="00E37D66">
      <w:pPr>
        <w:pStyle w:val="TOC3"/>
        <w:rPr>
          <w:rFonts w:asciiTheme="minorHAnsi" w:eastAsiaTheme="minorEastAsia" w:hAnsiTheme="minorHAnsi" w:cstheme="minorBidi"/>
          <w:noProof/>
          <w:sz w:val="22"/>
        </w:rPr>
      </w:pPr>
      <w:r>
        <w:rPr>
          <w:noProof/>
        </w:rPr>
        <w:t>Only 2 U.S. companies exist that can build nuclear power plants:  G.E. and Westinghouse</w:t>
      </w:r>
      <w:r>
        <w:rPr>
          <w:noProof/>
        </w:rPr>
        <w:tab/>
      </w:r>
      <w:r>
        <w:rPr>
          <w:noProof/>
        </w:rPr>
        <w:fldChar w:fldCharType="begin"/>
      </w:r>
      <w:r>
        <w:rPr>
          <w:noProof/>
        </w:rPr>
        <w:instrText xml:space="preserve"> PAGEREF _Toc34504291 \h </w:instrText>
      </w:r>
      <w:r>
        <w:rPr>
          <w:noProof/>
        </w:rPr>
      </w:r>
      <w:r>
        <w:rPr>
          <w:noProof/>
        </w:rPr>
        <w:fldChar w:fldCharType="separate"/>
      </w:r>
      <w:r>
        <w:rPr>
          <w:noProof/>
        </w:rPr>
        <w:t>9</w:t>
      </w:r>
      <w:r>
        <w:rPr>
          <w:noProof/>
        </w:rPr>
        <w:fldChar w:fldCharType="end"/>
      </w:r>
    </w:p>
    <w:p w14:paraId="0FABE978" w14:textId="737B61F9" w:rsidR="00E37D66" w:rsidRDefault="00E37D66">
      <w:pPr>
        <w:pStyle w:val="TOC3"/>
        <w:rPr>
          <w:rFonts w:asciiTheme="minorHAnsi" w:eastAsiaTheme="minorEastAsia" w:hAnsiTheme="minorHAnsi" w:cstheme="minorBidi"/>
          <w:noProof/>
          <w:sz w:val="22"/>
        </w:rPr>
      </w:pPr>
      <w:r>
        <w:rPr>
          <w:noProof/>
        </w:rPr>
        <w:t xml:space="preserve">Scratch Westinghouse:  Westinghouse went bankrupt and is only going to be decommissioning existing reactors, </w:t>
      </w:r>
      <w:r w:rsidRPr="00476D21">
        <w:rPr>
          <w:noProof/>
          <w:u w:val="single"/>
        </w:rPr>
        <w:t>not building new ones</w:t>
      </w:r>
      <w:r>
        <w:rPr>
          <w:noProof/>
        </w:rPr>
        <w:tab/>
      </w:r>
      <w:r>
        <w:rPr>
          <w:noProof/>
        </w:rPr>
        <w:fldChar w:fldCharType="begin"/>
      </w:r>
      <w:r>
        <w:rPr>
          <w:noProof/>
        </w:rPr>
        <w:instrText xml:space="preserve"> PAGEREF _Toc34504292 \h </w:instrText>
      </w:r>
      <w:r>
        <w:rPr>
          <w:noProof/>
        </w:rPr>
      </w:r>
      <w:r>
        <w:rPr>
          <w:noProof/>
        </w:rPr>
        <w:fldChar w:fldCharType="separate"/>
      </w:r>
      <w:r>
        <w:rPr>
          <w:noProof/>
        </w:rPr>
        <w:t>10</w:t>
      </w:r>
      <w:r>
        <w:rPr>
          <w:noProof/>
        </w:rPr>
        <w:fldChar w:fldCharType="end"/>
      </w:r>
    </w:p>
    <w:p w14:paraId="5128677A" w14:textId="7F8E956B" w:rsidR="00E37D66" w:rsidRDefault="00E37D66">
      <w:pPr>
        <w:pStyle w:val="TOC3"/>
        <w:rPr>
          <w:rFonts w:asciiTheme="minorHAnsi" w:eastAsiaTheme="minorEastAsia" w:hAnsiTheme="minorHAnsi" w:cstheme="minorBidi"/>
          <w:noProof/>
          <w:sz w:val="22"/>
        </w:rPr>
      </w:pPr>
      <w:r>
        <w:rPr>
          <w:noProof/>
        </w:rPr>
        <w:t>G.E. is scaling back and there aren’t enough skilled U.S. workers to build new plants</w:t>
      </w:r>
      <w:r>
        <w:rPr>
          <w:noProof/>
        </w:rPr>
        <w:tab/>
      </w:r>
      <w:r>
        <w:rPr>
          <w:noProof/>
        </w:rPr>
        <w:fldChar w:fldCharType="begin"/>
      </w:r>
      <w:r>
        <w:rPr>
          <w:noProof/>
        </w:rPr>
        <w:instrText xml:space="preserve"> PAGEREF _Toc34504293 \h </w:instrText>
      </w:r>
      <w:r>
        <w:rPr>
          <w:noProof/>
        </w:rPr>
      </w:r>
      <w:r>
        <w:rPr>
          <w:noProof/>
        </w:rPr>
        <w:fldChar w:fldCharType="separate"/>
      </w:r>
      <w:r>
        <w:rPr>
          <w:noProof/>
        </w:rPr>
        <w:t>10</w:t>
      </w:r>
      <w:r>
        <w:rPr>
          <w:noProof/>
        </w:rPr>
        <w:fldChar w:fldCharType="end"/>
      </w:r>
    </w:p>
    <w:p w14:paraId="161686B8" w14:textId="122691A2" w:rsidR="00E37D66" w:rsidRDefault="00E37D66">
      <w:pPr>
        <w:pStyle w:val="TOC3"/>
        <w:rPr>
          <w:rFonts w:asciiTheme="minorHAnsi" w:eastAsiaTheme="minorEastAsia" w:hAnsiTheme="minorHAnsi" w:cstheme="minorBidi"/>
          <w:noProof/>
          <w:sz w:val="22"/>
        </w:rPr>
      </w:pPr>
      <w:r>
        <w:rPr>
          <w:noProof/>
        </w:rPr>
        <w:t>Foreign companies can’t solve:  They’re not allowed to build nuclear plants in the U.S.</w:t>
      </w:r>
      <w:r>
        <w:rPr>
          <w:noProof/>
        </w:rPr>
        <w:tab/>
      </w:r>
      <w:r>
        <w:rPr>
          <w:noProof/>
        </w:rPr>
        <w:fldChar w:fldCharType="begin"/>
      </w:r>
      <w:r>
        <w:rPr>
          <w:noProof/>
        </w:rPr>
        <w:instrText xml:space="preserve"> PAGEREF _Toc34504294 \h </w:instrText>
      </w:r>
      <w:r>
        <w:rPr>
          <w:noProof/>
        </w:rPr>
      </w:r>
      <w:r>
        <w:rPr>
          <w:noProof/>
        </w:rPr>
        <w:fldChar w:fldCharType="separate"/>
      </w:r>
      <w:r>
        <w:rPr>
          <w:noProof/>
        </w:rPr>
        <w:t>10</w:t>
      </w:r>
      <w:r>
        <w:rPr>
          <w:noProof/>
        </w:rPr>
        <w:fldChar w:fldCharType="end"/>
      </w:r>
    </w:p>
    <w:p w14:paraId="793AFAAF" w14:textId="54AD45C9" w:rsidR="00E37D66" w:rsidRDefault="00E37D66">
      <w:pPr>
        <w:pStyle w:val="TOC2"/>
        <w:rPr>
          <w:rFonts w:asciiTheme="minorHAnsi" w:eastAsiaTheme="minorEastAsia" w:hAnsiTheme="minorHAnsi" w:cstheme="minorBidi"/>
          <w:noProof/>
          <w:sz w:val="22"/>
        </w:rPr>
      </w:pPr>
      <w:r>
        <w:rPr>
          <w:noProof/>
        </w:rPr>
        <w:t>6.  Other factors (besides regulatory cost) constrain nuclear power development</w:t>
      </w:r>
      <w:r>
        <w:rPr>
          <w:noProof/>
        </w:rPr>
        <w:tab/>
      </w:r>
      <w:r>
        <w:rPr>
          <w:noProof/>
        </w:rPr>
        <w:fldChar w:fldCharType="begin"/>
      </w:r>
      <w:r>
        <w:rPr>
          <w:noProof/>
        </w:rPr>
        <w:instrText xml:space="preserve"> PAGEREF _Toc34504295 \h </w:instrText>
      </w:r>
      <w:r>
        <w:rPr>
          <w:noProof/>
        </w:rPr>
      </w:r>
      <w:r>
        <w:rPr>
          <w:noProof/>
        </w:rPr>
        <w:fldChar w:fldCharType="separate"/>
      </w:r>
      <w:r>
        <w:rPr>
          <w:noProof/>
        </w:rPr>
        <w:t>11</w:t>
      </w:r>
      <w:r>
        <w:rPr>
          <w:noProof/>
        </w:rPr>
        <w:fldChar w:fldCharType="end"/>
      </w:r>
    </w:p>
    <w:p w14:paraId="66B01477" w14:textId="0B8DF449" w:rsidR="00E37D66" w:rsidRDefault="00E37D66">
      <w:pPr>
        <w:pStyle w:val="TOC3"/>
        <w:rPr>
          <w:rFonts w:asciiTheme="minorHAnsi" w:eastAsiaTheme="minorEastAsia" w:hAnsiTheme="minorHAnsi" w:cstheme="minorBidi"/>
          <w:noProof/>
          <w:sz w:val="22"/>
        </w:rPr>
      </w:pPr>
      <w:r>
        <w:rPr>
          <w:noProof/>
        </w:rPr>
        <w:t>Reductions of subsidies and legislation  on renewables</w:t>
      </w:r>
      <w:r>
        <w:rPr>
          <w:noProof/>
        </w:rPr>
        <w:tab/>
      </w:r>
      <w:r>
        <w:rPr>
          <w:noProof/>
        </w:rPr>
        <w:fldChar w:fldCharType="begin"/>
      </w:r>
      <w:r>
        <w:rPr>
          <w:noProof/>
        </w:rPr>
        <w:instrText xml:space="preserve"> PAGEREF _Toc34504296 \h </w:instrText>
      </w:r>
      <w:r>
        <w:rPr>
          <w:noProof/>
        </w:rPr>
      </w:r>
      <w:r>
        <w:rPr>
          <w:noProof/>
        </w:rPr>
        <w:fldChar w:fldCharType="separate"/>
      </w:r>
      <w:r>
        <w:rPr>
          <w:noProof/>
        </w:rPr>
        <w:t>11</w:t>
      </w:r>
      <w:r>
        <w:rPr>
          <w:noProof/>
        </w:rPr>
        <w:fldChar w:fldCharType="end"/>
      </w:r>
    </w:p>
    <w:p w14:paraId="0C0E140B" w14:textId="539C6E65" w:rsidR="00E37D66" w:rsidRDefault="00E37D66">
      <w:pPr>
        <w:pStyle w:val="TOC3"/>
        <w:rPr>
          <w:rFonts w:asciiTheme="minorHAnsi" w:eastAsiaTheme="minorEastAsia" w:hAnsiTheme="minorHAnsi" w:cstheme="minorBidi"/>
          <w:noProof/>
          <w:sz w:val="22"/>
        </w:rPr>
      </w:pPr>
      <w:r>
        <w:rPr>
          <w:noProof/>
        </w:rPr>
        <w:t>Public opposition / fear</w:t>
      </w:r>
      <w:r>
        <w:rPr>
          <w:noProof/>
        </w:rPr>
        <w:tab/>
      </w:r>
      <w:r>
        <w:rPr>
          <w:noProof/>
        </w:rPr>
        <w:fldChar w:fldCharType="begin"/>
      </w:r>
      <w:r>
        <w:rPr>
          <w:noProof/>
        </w:rPr>
        <w:instrText xml:space="preserve"> PAGEREF _Toc34504297 \h </w:instrText>
      </w:r>
      <w:r>
        <w:rPr>
          <w:noProof/>
        </w:rPr>
      </w:r>
      <w:r>
        <w:rPr>
          <w:noProof/>
        </w:rPr>
        <w:fldChar w:fldCharType="separate"/>
      </w:r>
      <w:r>
        <w:rPr>
          <w:noProof/>
        </w:rPr>
        <w:t>11</w:t>
      </w:r>
      <w:r>
        <w:rPr>
          <w:noProof/>
        </w:rPr>
        <w:fldChar w:fldCharType="end"/>
      </w:r>
    </w:p>
    <w:p w14:paraId="13239250" w14:textId="2830492E" w:rsidR="00E37D66" w:rsidRDefault="00E37D66">
      <w:pPr>
        <w:pStyle w:val="TOC3"/>
        <w:rPr>
          <w:rFonts w:asciiTheme="minorHAnsi" w:eastAsiaTheme="minorEastAsia" w:hAnsiTheme="minorHAnsi" w:cstheme="minorBidi"/>
          <w:noProof/>
          <w:sz w:val="22"/>
        </w:rPr>
      </w:pPr>
      <w:r>
        <w:rPr>
          <w:noProof/>
        </w:rPr>
        <w:t>Can’t compete with falling cost of renewables</w:t>
      </w:r>
      <w:r>
        <w:rPr>
          <w:noProof/>
        </w:rPr>
        <w:tab/>
      </w:r>
      <w:r>
        <w:rPr>
          <w:noProof/>
        </w:rPr>
        <w:fldChar w:fldCharType="begin"/>
      </w:r>
      <w:r>
        <w:rPr>
          <w:noProof/>
        </w:rPr>
        <w:instrText xml:space="preserve"> PAGEREF _Toc34504298 \h </w:instrText>
      </w:r>
      <w:r>
        <w:rPr>
          <w:noProof/>
        </w:rPr>
      </w:r>
      <w:r>
        <w:rPr>
          <w:noProof/>
        </w:rPr>
        <w:fldChar w:fldCharType="separate"/>
      </w:r>
      <w:r>
        <w:rPr>
          <w:noProof/>
        </w:rPr>
        <w:t>11</w:t>
      </w:r>
      <w:r>
        <w:rPr>
          <w:noProof/>
        </w:rPr>
        <w:fldChar w:fldCharType="end"/>
      </w:r>
    </w:p>
    <w:p w14:paraId="56B0AFE6" w14:textId="65518819" w:rsidR="00E37D66" w:rsidRDefault="00E37D66">
      <w:pPr>
        <w:pStyle w:val="TOC2"/>
        <w:rPr>
          <w:rFonts w:asciiTheme="minorHAnsi" w:eastAsiaTheme="minorEastAsia" w:hAnsiTheme="minorHAnsi" w:cstheme="minorBidi"/>
          <w:noProof/>
          <w:sz w:val="22"/>
        </w:rPr>
      </w:pPr>
      <w:r>
        <w:rPr>
          <w:noProof/>
        </w:rPr>
        <w:t>7.   Can’t compete with natural gas</w:t>
      </w:r>
      <w:r>
        <w:rPr>
          <w:noProof/>
        </w:rPr>
        <w:tab/>
      </w:r>
      <w:r>
        <w:rPr>
          <w:noProof/>
        </w:rPr>
        <w:fldChar w:fldCharType="begin"/>
      </w:r>
      <w:r>
        <w:rPr>
          <w:noProof/>
        </w:rPr>
        <w:instrText xml:space="preserve"> PAGEREF _Toc34504299 \h </w:instrText>
      </w:r>
      <w:r>
        <w:rPr>
          <w:noProof/>
        </w:rPr>
      </w:r>
      <w:r>
        <w:rPr>
          <w:noProof/>
        </w:rPr>
        <w:fldChar w:fldCharType="separate"/>
      </w:r>
      <w:r>
        <w:rPr>
          <w:noProof/>
        </w:rPr>
        <w:t>11</w:t>
      </w:r>
      <w:r>
        <w:rPr>
          <w:noProof/>
        </w:rPr>
        <w:fldChar w:fldCharType="end"/>
      </w:r>
    </w:p>
    <w:p w14:paraId="5358E42B" w14:textId="5F04BFC9" w:rsidR="00E37D66" w:rsidRDefault="00E37D66">
      <w:pPr>
        <w:pStyle w:val="TOC3"/>
        <w:rPr>
          <w:rFonts w:asciiTheme="minorHAnsi" w:eastAsiaTheme="minorEastAsia" w:hAnsiTheme="minorHAnsi" w:cstheme="minorBidi"/>
          <w:noProof/>
          <w:sz w:val="22"/>
        </w:rPr>
      </w:pPr>
      <w:r>
        <w:rPr>
          <w:noProof/>
        </w:rPr>
        <w:t>Nuclear is impossible in the face of competition from cheaper natural gas</w:t>
      </w:r>
      <w:r>
        <w:rPr>
          <w:noProof/>
        </w:rPr>
        <w:tab/>
      </w:r>
      <w:r>
        <w:rPr>
          <w:noProof/>
        </w:rPr>
        <w:fldChar w:fldCharType="begin"/>
      </w:r>
      <w:r>
        <w:rPr>
          <w:noProof/>
        </w:rPr>
        <w:instrText xml:space="preserve"> PAGEREF _Toc34504300 \h </w:instrText>
      </w:r>
      <w:r>
        <w:rPr>
          <w:noProof/>
        </w:rPr>
      </w:r>
      <w:r>
        <w:rPr>
          <w:noProof/>
        </w:rPr>
        <w:fldChar w:fldCharType="separate"/>
      </w:r>
      <w:r>
        <w:rPr>
          <w:noProof/>
        </w:rPr>
        <w:t>11</w:t>
      </w:r>
      <w:r>
        <w:rPr>
          <w:noProof/>
        </w:rPr>
        <w:fldChar w:fldCharType="end"/>
      </w:r>
    </w:p>
    <w:p w14:paraId="143628C1" w14:textId="54F967A0" w:rsidR="00E37D66" w:rsidRDefault="00E37D66">
      <w:pPr>
        <w:pStyle w:val="TOC3"/>
        <w:rPr>
          <w:rFonts w:asciiTheme="minorHAnsi" w:eastAsiaTheme="minorEastAsia" w:hAnsiTheme="minorHAnsi" w:cstheme="minorBidi"/>
          <w:noProof/>
          <w:sz w:val="22"/>
        </w:rPr>
      </w:pPr>
      <w:r>
        <w:rPr>
          <w:noProof/>
        </w:rPr>
        <w:t>Natural gas is putting nuclear power out of business and will continue over next couple decades</w:t>
      </w:r>
      <w:r>
        <w:rPr>
          <w:noProof/>
        </w:rPr>
        <w:tab/>
      </w:r>
      <w:r>
        <w:rPr>
          <w:noProof/>
        </w:rPr>
        <w:fldChar w:fldCharType="begin"/>
      </w:r>
      <w:r>
        <w:rPr>
          <w:noProof/>
        </w:rPr>
        <w:instrText xml:space="preserve"> PAGEREF _Toc34504301 \h </w:instrText>
      </w:r>
      <w:r>
        <w:rPr>
          <w:noProof/>
        </w:rPr>
      </w:r>
      <w:r>
        <w:rPr>
          <w:noProof/>
        </w:rPr>
        <w:fldChar w:fldCharType="separate"/>
      </w:r>
      <w:r>
        <w:rPr>
          <w:noProof/>
        </w:rPr>
        <w:t>12</w:t>
      </w:r>
      <w:r>
        <w:rPr>
          <w:noProof/>
        </w:rPr>
        <w:fldChar w:fldCharType="end"/>
      </w:r>
    </w:p>
    <w:p w14:paraId="7CC63380" w14:textId="13500FA8" w:rsidR="00E37D66" w:rsidRDefault="00E37D66">
      <w:pPr>
        <w:pStyle w:val="TOC3"/>
        <w:rPr>
          <w:rFonts w:asciiTheme="minorHAnsi" w:eastAsiaTheme="minorEastAsia" w:hAnsiTheme="minorHAnsi" w:cstheme="minorBidi"/>
          <w:noProof/>
          <w:sz w:val="22"/>
        </w:rPr>
      </w:pPr>
      <w:r>
        <w:rPr>
          <w:noProof/>
        </w:rPr>
        <w:t>Natural gas has far lower fixed costs and don’t have to pay to manage security and radioactivity issues</w:t>
      </w:r>
      <w:r>
        <w:rPr>
          <w:noProof/>
        </w:rPr>
        <w:tab/>
      </w:r>
      <w:r>
        <w:rPr>
          <w:noProof/>
        </w:rPr>
        <w:fldChar w:fldCharType="begin"/>
      </w:r>
      <w:r>
        <w:rPr>
          <w:noProof/>
        </w:rPr>
        <w:instrText xml:space="preserve"> PAGEREF _Toc34504302 \h </w:instrText>
      </w:r>
      <w:r>
        <w:rPr>
          <w:noProof/>
        </w:rPr>
      </w:r>
      <w:r>
        <w:rPr>
          <w:noProof/>
        </w:rPr>
        <w:fldChar w:fldCharType="separate"/>
      </w:r>
      <w:r>
        <w:rPr>
          <w:noProof/>
        </w:rPr>
        <w:t>12</w:t>
      </w:r>
      <w:r>
        <w:rPr>
          <w:noProof/>
        </w:rPr>
        <w:fldChar w:fldCharType="end"/>
      </w:r>
    </w:p>
    <w:p w14:paraId="5AB2A8F7" w14:textId="0538921F" w:rsidR="00E37D66" w:rsidRDefault="00E37D66">
      <w:pPr>
        <w:pStyle w:val="TOC3"/>
        <w:rPr>
          <w:rFonts w:asciiTheme="minorHAnsi" w:eastAsiaTheme="minorEastAsia" w:hAnsiTheme="minorHAnsi" w:cstheme="minorBidi"/>
          <w:noProof/>
          <w:sz w:val="22"/>
        </w:rPr>
      </w:pPr>
      <w:r>
        <w:rPr>
          <w:noProof/>
        </w:rPr>
        <w:t>Can’t compete with cheap natural gas</w:t>
      </w:r>
      <w:r>
        <w:rPr>
          <w:noProof/>
        </w:rPr>
        <w:tab/>
      </w:r>
      <w:r>
        <w:rPr>
          <w:noProof/>
        </w:rPr>
        <w:fldChar w:fldCharType="begin"/>
      </w:r>
      <w:r>
        <w:rPr>
          <w:noProof/>
        </w:rPr>
        <w:instrText xml:space="preserve"> PAGEREF _Toc34504303 \h </w:instrText>
      </w:r>
      <w:r>
        <w:rPr>
          <w:noProof/>
        </w:rPr>
      </w:r>
      <w:r>
        <w:rPr>
          <w:noProof/>
        </w:rPr>
        <w:fldChar w:fldCharType="separate"/>
      </w:r>
      <w:r>
        <w:rPr>
          <w:noProof/>
        </w:rPr>
        <w:t>12</w:t>
      </w:r>
      <w:r>
        <w:rPr>
          <w:noProof/>
        </w:rPr>
        <w:fldChar w:fldCharType="end"/>
      </w:r>
    </w:p>
    <w:p w14:paraId="1308E220" w14:textId="29DD6043" w:rsidR="00E37D66" w:rsidRDefault="00E37D66">
      <w:pPr>
        <w:pStyle w:val="TOC2"/>
        <w:rPr>
          <w:rFonts w:asciiTheme="minorHAnsi" w:eastAsiaTheme="minorEastAsia" w:hAnsiTheme="minorHAnsi" w:cstheme="minorBidi"/>
          <w:noProof/>
          <w:sz w:val="22"/>
        </w:rPr>
      </w:pPr>
      <w:r>
        <w:rPr>
          <w:noProof/>
        </w:rPr>
        <w:t>8.  More Study Needed. Not enough data available to make big decisions about modifying safety standards</w:t>
      </w:r>
      <w:r>
        <w:rPr>
          <w:noProof/>
        </w:rPr>
        <w:tab/>
      </w:r>
      <w:r>
        <w:rPr>
          <w:noProof/>
        </w:rPr>
        <w:fldChar w:fldCharType="begin"/>
      </w:r>
      <w:r>
        <w:rPr>
          <w:noProof/>
        </w:rPr>
        <w:instrText xml:space="preserve"> PAGEREF _Toc34504304 \h </w:instrText>
      </w:r>
      <w:r>
        <w:rPr>
          <w:noProof/>
        </w:rPr>
      </w:r>
      <w:r>
        <w:rPr>
          <w:noProof/>
        </w:rPr>
        <w:fldChar w:fldCharType="separate"/>
      </w:r>
      <w:r>
        <w:rPr>
          <w:noProof/>
        </w:rPr>
        <w:t>12</w:t>
      </w:r>
      <w:r>
        <w:rPr>
          <w:noProof/>
        </w:rPr>
        <w:fldChar w:fldCharType="end"/>
      </w:r>
    </w:p>
    <w:p w14:paraId="56D7A9A9" w14:textId="19DA5A25" w:rsidR="00E37D66" w:rsidRDefault="00E37D66">
      <w:pPr>
        <w:pStyle w:val="TOC3"/>
        <w:rPr>
          <w:rFonts w:asciiTheme="minorHAnsi" w:eastAsiaTheme="minorEastAsia" w:hAnsiTheme="minorHAnsi" w:cstheme="minorBidi"/>
          <w:noProof/>
          <w:sz w:val="22"/>
        </w:rPr>
      </w:pPr>
      <w:r>
        <w:rPr>
          <w:noProof/>
        </w:rPr>
        <w:t>Impacts are too big and unknowns are too many to do substantial reforms without a lot more data</w:t>
      </w:r>
      <w:r>
        <w:rPr>
          <w:noProof/>
        </w:rPr>
        <w:tab/>
      </w:r>
      <w:r>
        <w:rPr>
          <w:noProof/>
        </w:rPr>
        <w:fldChar w:fldCharType="begin"/>
      </w:r>
      <w:r>
        <w:rPr>
          <w:noProof/>
        </w:rPr>
        <w:instrText xml:space="preserve"> PAGEREF _Toc34504305 \h </w:instrText>
      </w:r>
      <w:r>
        <w:rPr>
          <w:noProof/>
        </w:rPr>
      </w:r>
      <w:r>
        <w:rPr>
          <w:noProof/>
        </w:rPr>
        <w:fldChar w:fldCharType="separate"/>
      </w:r>
      <w:r>
        <w:rPr>
          <w:noProof/>
        </w:rPr>
        <w:t>12</w:t>
      </w:r>
      <w:r>
        <w:rPr>
          <w:noProof/>
        </w:rPr>
        <w:fldChar w:fldCharType="end"/>
      </w:r>
    </w:p>
    <w:p w14:paraId="2A948F8A" w14:textId="0242B323" w:rsidR="00E37D66" w:rsidRDefault="00E37D66">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_Toc34504306 \h </w:instrText>
      </w:r>
      <w:r>
        <w:rPr>
          <w:noProof/>
        </w:rPr>
      </w:r>
      <w:r>
        <w:rPr>
          <w:noProof/>
        </w:rPr>
        <w:fldChar w:fldCharType="separate"/>
      </w:r>
      <w:r>
        <w:rPr>
          <w:noProof/>
        </w:rPr>
        <w:t>13</w:t>
      </w:r>
      <w:r>
        <w:rPr>
          <w:noProof/>
        </w:rPr>
        <w:fldChar w:fldCharType="end"/>
      </w:r>
    </w:p>
    <w:p w14:paraId="20535E20" w14:textId="7B097CFA" w:rsidR="00E37D66" w:rsidRDefault="00E37D66">
      <w:pPr>
        <w:pStyle w:val="TOC2"/>
        <w:rPr>
          <w:rFonts w:asciiTheme="minorHAnsi" w:eastAsiaTheme="minorEastAsia" w:hAnsiTheme="minorHAnsi" w:cstheme="minorBidi"/>
          <w:noProof/>
          <w:sz w:val="22"/>
        </w:rPr>
      </w:pPr>
      <w:r>
        <w:rPr>
          <w:noProof/>
        </w:rPr>
        <w:t>1.   Distracts us away from renewables</w:t>
      </w:r>
      <w:r>
        <w:rPr>
          <w:noProof/>
        </w:rPr>
        <w:tab/>
      </w:r>
      <w:r>
        <w:rPr>
          <w:noProof/>
        </w:rPr>
        <w:fldChar w:fldCharType="begin"/>
      </w:r>
      <w:r>
        <w:rPr>
          <w:noProof/>
        </w:rPr>
        <w:instrText xml:space="preserve"> PAGEREF _Toc34504307 \h </w:instrText>
      </w:r>
      <w:r>
        <w:rPr>
          <w:noProof/>
        </w:rPr>
      </w:r>
      <w:r>
        <w:rPr>
          <w:noProof/>
        </w:rPr>
        <w:fldChar w:fldCharType="separate"/>
      </w:r>
      <w:r>
        <w:rPr>
          <w:noProof/>
        </w:rPr>
        <w:t>13</w:t>
      </w:r>
      <w:r>
        <w:rPr>
          <w:noProof/>
        </w:rPr>
        <w:fldChar w:fldCharType="end"/>
      </w:r>
    </w:p>
    <w:p w14:paraId="394EC5EC" w14:textId="7028DFC1" w:rsidR="00E37D66" w:rsidRDefault="00E37D66">
      <w:pPr>
        <w:pStyle w:val="TOC3"/>
        <w:rPr>
          <w:rFonts w:asciiTheme="minorHAnsi" w:eastAsiaTheme="minorEastAsia" w:hAnsiTheme="minorHAnsi" w:cstheme="minorBidi"/>
          <w:noProof/>
          <w:sz w:val="22"/>
        </w:rPr>
      </w:pPr>
      <w:r>
        <w:rPr>
          <w:noProof/>
        </w:rPr>
        <w:t>Link:  We need focused government policy to move us toward renewables and away from nuclear</w:t>
      </w:r>
      <w:r>
        <w:rPr>
          <w:noProof/>
        </w:rPr>
        <w:tab/>
      </w:r>
      <w:r>
        <w:rPr>
          <w:noProof/>
        </w:rPr>
        <w:fldChar w:fldCharType="begin"/>
      </w:r>
      <w:r>
        <w:rPr>
          <w:noProof/>
        </w:rPr>
        <w:instrText xml:space="preserve"> PAGEREF _Toc34504308 \h </w:instrText>
      </w:r>
      <w:r>
        <w:rPr>
          <w:noProof/>
        </w:rPr>
      </w:r>
      <w:r>
        <w:rPr>
          <w:noProof/>
        </w:rPr>
        <w:fldChar w:fldCharType="separate"/>
      </w:r>
      <w:r>
        <w:rPr>
          <w:noProof/>
        </w:rPr>
        <w:t>13</w:t>
      </w:r>
      <w:r>
        <w:rPr>
          <w:noProof/>
        </w:rPr>
        <w:fldChar w:fldCharType="end"/>
      </w:r>
    </w:p>
    <w:p w14:paraId="1E0BAF7A" w14:textId="66D355F2" w:rsidR="00E37D66" w:rsidRDefault="00E37D66">
      <w:pPr>
        <w:pStyle w:val="TOC3"/>
        <w:rPr>
          <w:rFonts w:asciiTheme="minorHAnsi" w:eastAsiaTheme="minorEastAsia" w:hAnsiTheme="minorHAnsi" w:cstheme="minorBidi"/>
          <w:noProof/>
          <w:sz w:val="22"/>
        </w:rPr>
      </w:pPr>
      <w:r>
        <w:rPr>
          <w:noProof/>
        </w:rPr>
        <w:t>Impact 1:  Lost health benefits from green energy</w:t>
      </w:r>
      <w:r>
        <w:rPr>
          <w:noProof/>
        </w:rPr>
        <w:tab/>
      </w:r>
      <w:r>
        <w:rPr>
          <w:noProof/>
        </w:rPr>
        <w:fldChar w:fldCharType="begin"/>
      </w:r>
      <w:r>
        <w:rPr>
          <w:noProof/>
        </w:rPr>
        <w:instrText xml:space="preserve"> PAGEREF _Toc34504309 \h </w:instrText>
      </w:r>
      <w:r>
        <w:rPr>
          <w:noProof/>
        </w:rPr>
      </w:r>
      <w:r>
        <w:rPr>
          <w:noProof/>
        </w:rPr>
        <w:fldChar w:fldCharType="separate"/>
      </w:r>
      <w:r>
        <w:rPr>
          <w:noProof/>
        </w:rPr>
        <w:t>13</w:t>
      </w:r>
      <w:r>
        <w:rPr>
          <w:noProof/>
        </w:rPr>
        <w:fldChar w:fldCharType="end"/>
      </w:r>
    </w:p>
    <w:p w14:paraId="41578C66" w14:textId="15487DE1" w:rsidR="00E37D66" w:rsidRDefault="00E37D66">
      <w:pPr>
        <w:pStyle w:val="TOC3"/>
        <w:rPr>
          <w:rFonts w:asciiTheme="minorHAnsi" w:eastAsiaTheme="minorEastAsia" w:hAnsiTheme="minorHAnsi" w:cstheme="minorBidi"/>
          <w:noProof/>
          <w:sz w:val="22"/>
        </w:rPr>
      </w:pPr>
      <w:r>
        <w:rPr>
          <w:noProof/>
        </w:rPr>
        <w:t>Impact 2:  Reduced quality of life.  Renewables would offer better quality of life</w:t>
      </w:r>
      <w:r>
        <w:rPr>
          <w:noProof/>
        </w:rPr>
        <w:tab/>
      </w:r>
      <w:r>
        <w:rPr>
          <w:noProof/>
        </w:rPr>
        <w:fldChar w:fldCharType="begin"/>
      </w:r>
      <w:r>
        <w:rPr>
          <w:noProof/>
        </w:rPr>
        <w:instrText xml:space="preserve"> PAGEREF _Toc34504310 \h </w:instrText>
      </w:r>
      <w:r>
        <w:rPr>
          <w:noProof/>
        </w:rPr>
      </w:r>
      <w:r>
        <w:rPr>
          <w:noProof/>
        </w:rPr>
        <w:fldChar w:fldCharType="separate"/>
      </w:r>
      <w:r>
        <w:rPr>
          <w:noProof/>
        </w:rPr>
        <w:t>13</w:t>
      </w:r>
      <w:r>
        <w:rPr>
          <w:noProof/>
        </w:rPr>
        <w:fldChar w:fldCharType="end"/>
      </w:r>
    </w:p>
    <w:p w14:paraId="56B1FDEB" w14:textId="04EF4E0F" w:rsidR="00E37D66" w:rsidRDefault="00E37D66">
      <w:pPr>
        <w:pStyle w:val="TOC2"/>
        <w:rPr>
          <w:rFonts w:asciiTheme="minorHAnsi" w:eastAsiaTheme="minorEastAsia" w:hAnsiTheme="minorHAnsi" w:cstheme="minorBidi"/>
          <w:noProof/>
          <w:sz w:val="22"/>
        </w:rPr>
      </w:pPr>
      <w:r>
        <w:rPr>
          <w:noProof/>
        </w:rPr>
        <w:t>2.  Nuclear accidents #1 – from more nuclear energy (if AFF plan works as expected)</w:t>
      </w:r>
      <w:r>
        <w:rPr>
          <w:noProof/>
        </w:rPr>
        <w:tab/>
      </w:r>
      <w:r>
        <w:rPr>
          <w:noProof/>
        </w:rPr>
        <w:fldChar w:fldCharType="begin"/>
      </w:r>
      <w:r>
        <w:rPr>
          <w:noProof/>
        </w:rPr>
        <w:instrText xml:space="preserve"> PAGEREF _Toc34504311 \h </w:instrText>
      </w:r>
      <w:r>
        <w:rPr>
          <w:noProof/>
        </w:rPr>
      </w:r>
      <w:r>
        <w:rPr>
          <w:noProof/>
        </w:rPr>
        <w:fldChar w:fldCharType="separate"/>
      </w:r>
      <w:r>
        <w:rPr>
          <w:noProof/>
        </w:rPr>
        <w:t>14</w:t>
      </w:r>
      <w:r>
        <w:rPr>
          <w:noProof/>
        </w:rPr>
        <w:fldChar w:fldCharType="end"/>
      </w:r>
    </w:p>
    <w:p w14:paraId="05670A8C" w14:textId="458715FC" w:rsidR="00E37D66" w:rsidRDefault="00E37D66">
      <w:pPr>
        <w:pStyle w:val="TOC3"/>
        <w:rPr>
          <w:rFonts w:asciiTheme="minorHAnsi" w:eastAsiaTheme="minorEastAsia" w:hAnsiTheme="minorHAnsi" w:cstheme="minorBidi"/>
          <w:noProof/>
          <w:sz w:val="22"/>
        </w:rPr>
      </w:pPr>
      <w:r>
        <w:rPr>
          <w:noProof/>
        </w:rPr>
        <w:t>Link:   US reactors are just like Fukushima.  Shut them down, don’t build more!</w:t>
      </w:r>
      <w:r>
        <w:rPr>
          <w:noProof/>
        </w:rPr>
        <w:tab/>
      </w:r>
      <w:r>
        <w:rPr>
          <w:noProof/>
        </w:rPr>
        <w:fldChar w:fldCharType="begin"/>
      </w:r>
      <w:r>
        <w:rPr>
          <w:noProof/>
        </w:rPr>
        <w:instrText xml:space="preserve"> PAGEREF _Toc34504312 \h </w:instrText>
      </w:r>
      <w:r>
        <w:rPr>
          <w:noProof/>
        </w:rPr>
      </w:r>
      <w:r>
        <w:rPr>
          <w:noProof/>
        </w:rPr>
        <w:fldChar w:fldCharType="separate"/>
      </w:r>
      <w:r>
        <w:rPr>
          <w:noProof/>
        </w:rPr>
        <w:t>14</w:t>
      </w:r>
      <w:r>
        <w:rPr>
          <w:noProof/>
        </w:rPr>
        <w:fldChar w:fldCharType="end"/>
      </w:r>
    </w:p>
    <w:p w14:paraId="5D0C5F18" w14:textId="19818029" w:rsidR="00E37D66" w:rsidRDefault="00E37D66">
      <w:pPr>
        <w:pStyle w:val="TOC3"/>
        <w:rPr>
          <w:rFonts w:asciiTheme="minorHAnsi" w:eastAsiaTheme="minorEastAsia" w:hAnsiTheme="minorHAnsi" w:cstheme="minorBidi"/>
          <w:noProof/>
          <w:sz w:val="22"/>
        </w:rPr>
      </w:pPr>
      <w:r>
        <w:rPr>
          <w:noProof/>
        </w:rPr>
        <w:t>Link:  Risk quantification: 50% chance of another Fukushima every 60-150 years.  And safety reforms aren’t solving</w:t>
      </w:r>
      <w:r>
        <w:rPr>
          <w:noProof/>
        </w:rPr>
        <w:tab/>
      </w:r>
      <w:r>
        <w:rPr>
          <w:noProof/>
        </w:rPr>
        <w:fldChar w:fldCharType="begin"/>
      </w:r>
      <w:r>
        <w:rPr>
          <w:noProof/>
        </w:rPr>
        <w:instrText xml:space="preserve"> PAGEREF _Toc34504313 \h </w:instrText>
      </w:r>
      <w:r>
        <w:rPr>
          <w:noProof/>
        </w:rPr>
      </w:r>
      <w:r>
        <w:rPr>
          <w:noProof/>
        </w:rPr>
        <w:fldChar w:fldCharType="separate"/>
      </w:r>
      <w:r>
        <w:rPr>
          <w:noProof/>
        </w:rPr>
        <w:t>14</w:t>
      </w:r>
      <w:r>
        <w:rPr>
          <w:noProof/>
        </w:rPr>
        <w:fldChar w:fldCharType="end"/>
      </w:r>
    </w:p>
    <w:p w14:paraId="3EA90B70" w14:textId="10799027" w:rsidR="00E37D66" w:rsidRDefault="00E37D66">
      <w:pPr>
        <w:pStyle w:val="TOC3"/>
        <w:rPr>
          <w:rFonts w:asciiTheme="minorHAnsi" w:eastAsiaTheme="minorEastAsia" w:hAnsiTheme="minorHAnsi" w:cstheme="minorBidi"/>
          <w:noProof/>
          <w:sz w:val="22"/>
        </w:rPr>
      </w:pPr>
      <w:r>
        <w:rPr>
          <w:noProof/>
        </w:rPr>
        <w:t>Impact:  Fukushima demonstrates horrific impact of nuclear reactor accidents.   Massive destruction</w:t>
      </w:r>
      <w:r>
        <w:rPr>
          <w:noProof/>
        </w:rPr>
        <w:tab/>
      </w:r>
      <w:r>
        <w:rPr>
          <w:noProof/>
        </w:rPr>
        <w:fldChar w:fldCharType="begin"/>
      </w:r>
      <w:r>
        <w:rPr>
          <w:noProof/>
        </w:rPr>
        <w:instrText xml:space="preserve"> PAGEREF _Toc34504314 \h </w:instrText>
      </w:r>
      <w:r>
        <w:rPr>
          <w:noProof/>
        </w:rPr>
      </w:r>
      <w:r>
        <w:rPr>
          <w:noProof/>
        </w:rPr>
        <w:fldChar w:fldCharType="separate"/>
      </w:r>
      <w:r>
        <w:rPr>
          <w:noProof/>
        </w:rPr>
        <w:t>14</w:t>
      </w:r>
      <w:r>
        <w:rPr>
          <w:noProof/>
        </w:rPr>
        <w:fldChar w:fldCharType="end"/>
      </w:r>
    </w:p>
    <w:p w14:paraId="76289ADB" w14:textId="7525F1D1" w:rsidR="00E37D66" w:rsidRDefault="00E37D66">
      <w:pPr>
        <w:pStyle w:val="TOC2"/>
        <w:rPr>
          <w:rFonts w:asciiTheme="minorHAnsi" w:eastAsiaTheme="minorEastAsia" w:hAnsiTheme="minorHAnsi" w:cstheme="minorBidi"/>
          <w:noProof/>
          <w:sz w:val="22"/>
        </w:rPr>
      </w:pPr>
      <w:r>
        <w:rPr>
          <w:noProof/>
        </w:rPr>
        <w:t>3.  Nuclear accidents #2 – from changing safety standards</w:t>
      </w:r>
      <w:r>
        <w:rPr>
          <w:noProof/>
        </w:rPr>
        <w:tab/>
      </w:r>
      <w:r>
        <w:rPr>
          <w:noProof/>
        </w:rPr>
        <w:fldChar w:fldCharType="begin"/>
      </w:r>
      <w:r>
        <w:rPr>
          <w:noProof/>
        </w:rPr>
        <w:instrText xml:space="preserve"> PAGEREF _Toc34504315 \h </w:instrText>
      </w:r>
      <w:r>
        <w:rPr>
          <w:noProof/>
        </w:rPr>
      </w:r>
      <w:r>
        <w:rPr>
          <w:noProof/>
        </w:rPr>
        <w:fldChar w:fldCharType="separate"/>
      </w:r>
      <w:r>
        <w:rPr>
          <w:noProof/>
        </w:rPr>
        <w:t>15</w:t>
      </w:r>
      <w:r>
        <w:rPr>
          <w:noProof/>
        </w:rPr>
        <w:fldChar w:fldCharType="end"/>
      </w:r>
    </w:p>
    <w:p w14:paraId="0EC9B53A" w14:textId="7ADBB28D" w:rsidR="00E37D66" w:rsidRDefault="00E37D66">
      <w:pPr>
        <w:pStyle w:val="TOC3"/>
        <w:rPr>
          <w:rFonts w:asciiTheme="minorHAnsi" w:eastAsiaTheme="minorEastAsia" w:hAnsiTheme="minorHAnsi" w:cstheme="minorBidi"/>
          <w:noProof/>
          <w:sz w:val="22"/>
        </w:rPr>
      </w:pPr>
      <w:r>
        <w:rPr>
          <w:noProof/>
        </w:rPr>
        <w:t>Link:  AFF plan changes safety standards</w:t>
      </w:r>
      <w:r>
        <w:rPr>
          <w:noProof/>
        </w:rPr>
        <w:tab/>
      </w:r>
      <w:r>
        <w:rPr>
          <w:noProof/>
        </w:rPr>
        <w:fldChar w:fldCharType="begin"/>
      </w:r>
      <w:r>
        <w:rPr>
          <w:noProof/>
        </w:rPr>
        <w:instrText xml:space="preserve"> PAGEREF _Toc34504316 \h </w:instrText>
      </w:r>
      <w:r>
        <w:rPr>
          <w:noProof/>
        </w:rPr>
      </w:r>
      <w:r>
        <w:rPr>
          <w:noProof/>
        </w:rPr>
        <w:fldChar w:fldCharType="separate"/>
      </w:r>
      <w:r>
        <w:rPr>
          <w:noProof/>
        </w:rPr>
        <w:t>15</w:t>
      </w:r>
      <w:r>
        <w:rPr>
          <w:noProof/>
        </w:rPr>
        <w:fldChar w:fldCharType="end"/>
      </w:r>
    </w:p>
    <w:p w14:paraId="6B3A3AAC" w14:textId="4C96E8D3" w:rsidR="00E37D66" w:rsidRDefault="00E37D66">
      <w:pPr>
        <w:pStyle w:val="TOC3"/>
        <w:rPr>
          <w:rFonts w:asciiTheme="minorHAnsi" w:eastAsiaTheme="minorEastAsia" w:hAnsiTheme="minorHAnsi" w:cstheme="minorBidi"/>
          <w:noProof/>
          <w:sz w:val="22"/>
        </w:rPr>
      </w:pPr>
      <w:r>
        <w:rPr>
          <w:noProof/>
        </w:rPr>
        <w:t>Link:  Status Quo high standards are key to nuclear safety and temptation to cut costs should not lead to cutting standards</w:t>
      </w:r>
      <w:r>
        <w:rPr>
          <w:noProof/>
        </w:rPr>
        <w:tab/>
      </w:r>
      <w:r>
        <w:rPr>
          <w:noProof/>
        </w:rPr>
        <w:fldChar w:fldCharType="begin"/>
      </w:r>
      <w:r>
        <w:rPr>
          <w:noProof/>
        </w:rPr>
        <w:instrText xml:space="preserve"> PAGEREF _Toc34504317 \h </w:instrText>
      </w:r>
      <w:r>
        <w:rPr>
          <w:noProof/>
        </w:rPr>
      </w:r>
      <w:r>
        <w:rPr>
          <w:noProof/>
        </w:rPr>
        <w:fldChar w:fldCharType="separate"/>
      </w:r>
      <w:r>
        <w:rPr>
          <w:noProof/>
        </w:rPr>
        <w:t>15</w:t>
      </w:r>
      <w:r>
        <w:rPr>
          <w:noProof/>
        </w:rPr>
        <w:fldChar w:fldCharType="end"/>
      </w:r>
    </w:p>
    <w:p w14:paraId="33E9D910" w14:textId="287FE90C" w:rsidR="00E37D66" w:rsidRDefault="00E37D66">
      <w:pPr>
        <w:pStyle w:val="TOC3"/>
        <w:rPr>
          <w:rFonts w:asciiTheme="minorHAnsi" w:eastAsiaTheme="minorEastAsia" w:hAnsiTheme="minorHAnsi" w:cstheme="minorBidi"/>
          <w:noProof/>
          <w:sz w:val="22"/>
        </w:rPr>
      </w:pPr>
      <w:r>
        <w:rPr>
          <w:noProof/>
        </w:rPr>
        <w:t>Link &amp; Brink:  Rule of nuclear safety is that we should be increasing it, not taking any risk of decreasing it</w:t>
      </w:r>
      <w:r>
        <w:rPr>
          <w:noProof/>
        </w:rPr>
        <w:tab/>
      </w:r>
      <w:r>
        <w:rPr>
          <w:noProof/>
        </w:rPr>
        <w:fldChar w:fldCharType="begin"/>
      </w:r>
      <w:r>
        <w:rPr>
          <w:noProof/>
        </w:rPr>
        <w:instrText xml:space="preserve"> PAGEREF _Toc34504318 \h </w:instrText>
      </w:r>
      <w:r>
        <w:rPr>
          <w:noProof/>
        </w:rPr>
      </w:r>
      <w:r>
        <w:rPr>
          <w:noProof/>
        </w:rPr>
        <w:fldChar w:fldCharType="separate"/>
      </w:r>
      <w:r>
        <w:rPr>
          <w:noProof/>
        </w:rPr>
        <w:t>15</w:t>
      </w:r>
      <w:r>
        <w:rPr>
          <w:noProof/>
        </w:rPr>
        <w:fldChar w:fldCharType="end"/>
      </w:r>
    </w:p>
    <w:p w14:paraId="2D3908F7" w14:textId="6A96B21E" w:rsidR="00E37D66" w:rsidRDefault="00E37D66">
      <w:pPr>
        <w:pStyle w:val="TOC3"/>
        <w:rPr>
          <w:rFonts w:asciiTheme="minorHAnsi" w:eastAsiaTheme="minorEastAsia" w:hAnsiTheme="minorHAnsi" w:cstheme="minorBidi"/>
          <w:noProof/>
          <w:sz w:val="22"/>
        </w:rPr>
      </w:pPr>
      <w:r>
        <w:rPr>
          <w:noProof/>
        </w:rPr>
        <w:t>Impact:  Cross apply impacts of  DA-2</w:t>
      </w:r>
      <w:r>
        <w:rPr>
          <w:noProof/>
        </w:rPr>
        <w:tab/>
      </w:r>
      <w:r>
        <w:rPr>
          <w:noProof/>
        </w:rPr>
        <w:fldChar w:fldCharType="begin"/>
      </w:r>
      <w:r>
        <w:rPr>
          <w:noProof/>
        </w:rPr>
        <w:instrText xml:space="preserve"> PAGEREF _Toc34504319 \h </w:instrText>
      </w:r>
      <w:r>
        <w:rPr>
          <w:noProof/>
        </w:rPr>
      </w:r>
      <w:r>
        <w:rPr>
          <w:noProof/>
        </w:rPr>
        <w:fldChar w:fldCharType="separate"/>
      </w:r>
      <w:r>
        <w:rPr>
          <w:noProof/>
        </w:rPr>
        <w:t>15</w:t>
      </w:r>
      <w:r>
        <w:rPr>
          <w:noProof/>
        </w:rPr>
        <w:fldChar w:fldCharType="end"/>
      </w:r>
    </w:p>
    <w:p w14:paraId="0019B085" w14:textId="680C273F" w:rsidR="00E37D66" w:rsidRDefault="00E37D66">
      <w:pPr>
        <w:pStyle w:val="TOC2"/>
        <w:rPr>
          <w:rFonts w:asciiTheme="minorHAnsi" w:eastAsiaTheme="minorEastAsia" w:hAnsiTheme="minorHAnsi" w:cstheme="minorBidi"/>
          <w:noProof/>
          <w:sz w:val="22"/>
        </w:rPr>
      </w:pPr>
      <w:r>
        <w:rPr>
          <w:noProof/>
        </w:rPr>
        <w:t>4.  Hazardous nuclear waste</w:t>
      </w:r>
      <w:r>
        <w:rPr>
          <w:noProof/>
        </w:rPr>
        <w:tab/>
      </w:r>
      <w:r>
        <w:rPr>
          <w:noProof/>
        </w:rPr>
        <w:fldChar w:fldCharType="begin"/>
      </w:r>
      <w:r>
        <w:rPr>
          <w:noProof/>
        </w:rPr>
        <w:instrText xml:space="preserve"> PAGEREF _Toc34504320 \h </w:instrText>
      </w:r>
      <w:r>
        <w:rPr>
          <w:noProof/>
        </w:rPr>
      </w:r>
      <w:r>
        <w:rPr>
          <w:noProof/>
        </w:rPr>
        <w:fldChar w:fldCharType="separate"/>
      </w:r>
      <w:r>
        <w:rPr>
          <w:noProof/>
        </w:rPr>
        <w:t>16</w:t>
      </w:r>
      <w:r>
        <w:rPr>
          <w:noProof/>
        </w:rPr>
        <w:fldChar w:fldCharType="end"/>
      </w:r>
    </w:p>
    <w:p w14:paraId="7495880C" w14:textId="330637B9" w:rsidR="00E37D66" w:rsidRDefault="00E37D66">
      <w:pPr>
        <w:pStyle w:val="TOC3"/>
        <w:rPr>
          <w:rFonts w:asciiTheme="minorHAnsi" w:eastAsiaTheme="minorEastAsia" w:hAnsiTheme="minorHAnsi" w:cstheme="minorBidi"/>
          <w:noProof/>
          <w:sz w:val="22"/>
        </w:rPr>
      </w:pPr>
      <w:r>
        <w:rPr>
          <w:noProof/>
        </w:rPr>
        <w:t>Link:  Nuclear waste is stored on site in overcrowded facilities with few safety systems</w:t>
      </w:r>
      <w:r>
        <w:rPr>
          <w:noProof/>
        </w:rPr>
        <w:tab/>
      </w:r>
      <w:r>
        <w:rPr>
          <w:noProof/>
        </w:rPr>
        <w:fldChar w:fldCharType="begin"/>
      </w:r>
      <w:r>
        <w:rPr>
          <w:noProof/>
        </w:rPr>
        <w:instrText xml:space="preserve"> PAGEREF _Toc34504321 \h </w:instrText>
      </w:r>
      <w:r>
        <w:rPr>
          <w:noProof/>
        </w:rPr>
      </w:r>
      <w:r>
        <w:rPr>
          <w:noProof/>
        </w:rPr>
        <w:fldChar w:fldCharType="separate"/>
      </w:r>
      <w:r>
        <w:rPr>
          <w:noProof/>
        </w:rPr>
        <w:t>16</w:t>
      </w:r>
      <w:r>
        <w:rPr>
          <w:noProof/>
        </w:rPr>
        <w:fldChar w:fldCharType="end"/>
      </w:r>
    </w:p>
    <w:p w14:paraId="27913B3C" w14:textId="3C640C3B" w:rsidR="00E37D66" w:rsidRDefault="00E37D66">
      <w:pPr>
        <w:pStyle w:val="TOC3"/>
        <w:rPr>
          <w:rFonts w:asciiTheme="minorHAnsi" w:eastAsiaTheme="minorEastAsia" w:hAnsiTheme="minorHAnsi" w:cstheme="minorBidi"/>
          <w:noProof/>
          <w:sz w:val="22"/>
        </w:rPr>
      </w:pPr>
      <w:r>
        <w:rPr>
          <w:noProof/>
        </w:rPr>
        <w:t>Impact:  Nuclear waste storage accident or terrorism could cause tens of thousands of deaths and displace millions more</w:t>
      </w:r>
      <w:r>
        <w:rPr>
          <w:noProof/>
        </w:rPr>
        <w:tab/>
      </w:r>
      <w:r>
        <w:rPr>
          <w:noProof/>
        </w:rPr>
        <w:fldChar w:fldCharType="begin"/>
      </w:r>
      <w:r>
        <w:rPr>
          <w:noProof/>
        </w:rPr>
        <w:instrText xml:space="preserve"> PAGEREF _Toc34504322 \h </w:instrText>
      </w:r>
      <w:r>
        <w:rPr>
          <w:noProof/>
        </w:rPr>
      </w:r>
      <w:r>
        <w:rPr>
          <w:noProof/>
        </w:rPr>
        <w:fldChar w:fldCharType="separate"/>
      </w:r>
      <w:r>
        <w:rPr>
          <w:noProof/>
        </w:rPr>
        <w:t>16</w:t>
      </w:r>
      <w:r>
        <w:rPr>
          <w:noProof/>
        </w:rPr>
        <w:fldChar w:fldCharType="end"/>
      </w:r>
    </w:p>
    <w:p w14:paraId="5D7F073C" w14:textId="149712CE" w:rsidR="00D462AA" w:rsidRDefault="00DA2F2D" w:rsidP="00303BC4">
      <w:pPr>
        <w:pStyle w:val="Title2"/>
      </w:pPr>
      <w:r>
        <w:rPr>
          <w:sz w:val="22"/>
        </w:rPr>
        <w:lastRenderedPageBreak/>
        <w:fldChar w:fldCharType="end"/>
      </w:r>
      <w:bookmarkStart w:id="1" w:name="_Toc34504254"/>
      <w:r w:rsidR="00190CC4">
        <w:t xml:space="preserve">Negative:  </w:t>
      </w:r>
      <w:r w:rsidR="002F5A15">
        <w:t>Advanced Nuclear Phase Design Review</w:t>
      </w:r>
      <w:bookmarkEnd w:id="1"/>
    </w:p>
    <w:p w14:paraId="716330CC" w14:textId="0D5E37D4" w:rsidR="001B6943" w:rsidRDefault="001B6943" w:rsidP="001B6943">
      <w:pPr>
        <w:pStyle w:val="Contention1"/>
      </w:pPr>
      <w:bookmarkStart w:id="2" w:name="_Toc491373403"/>
      <w:bookmarkStart w:id="3" w:name="_Toc494107085"/>
      <w:bookmarkStart w:id="4" w:name="_Toc34504255"/>
      <w:r>
        <w:t>TOPICALITY</w:t>
      </w:r>
      <w:bookmarkEnd w:id="4"/>
    </w:p>
    <w:p w14:paraId="72907237" w14:textId="354CE04F" w:rsidR="001B6943" w:rsidRDefault="001B6943" w:rsidP="001B6943">
      <w:pPr>
        <w:pStyle w:val="Contention1"/>
      </w:pPr>
      <w:bookmarkStart w:id="5" w:name="_Toc34504256"/>
      <w:r>
        <w:t>1.  Not a “substantial” reform</w:t>
      </w:r>
      <w:bookmarkEnd w:id="5"/>
    </w:p>
    <w:p w14:paraId="6087F1F0" w14:textId="77777777" w:rsidR="001B6943" w:rsidRDefault="001B6943" w:rsidP="001B6943">
      <w:pPr>
        <w:pStyle w:val="Contention2"/>
      </w:pPr>
      <w:bookmarkStart w:id="6" w:name="_Toc34504257"/>
      <w:r>
        <w:t xml:space="preserve">Link:  </w:t>
      </w:r>
      <w:bookmarkStart w:id="7" w:name="_Toc33020019"/>
      <w:r>
        <w:t>AFF advocate Merrifield says his “design review” plan is the Canadian model</w:t>
      </w:r>
      <w:bookmarkEnd w:id="6"/>
    </w:p>
    <w:p w14:paraId="5A596F09" w14:textId="77777777" w:rsidR="001B6943" w:rsidRDefault="001B6943" w:rsidP="001B6943">
      <w:pPr>
        <w:pStyle w:val="Citation3"/>
      </w:pPr>
      <w:r w:rsidRPr="00B04E9D">
        <w:rPr>
          <w:u w:val="single"/>
        </w:rPr>
        <w:t>Jeffrey Merrifield 2016</w:t>
      </w:r>
      <w:r>
        <w:t xml:space="preserve"> (former commissioner of the Nuclear Regulatory Commission) 23 Feb 2016 U.S. Nuclear Infrastructure Council Advanced Reactors Task Force Issue Brief on The Framework for Advanced Reactor Licensing Modernization “</w:t>
      </w:r>
      <w:hyperlink r:id="rId8" w:history="1">
        <w:r>
          <w:rPr>
            <w:rStyle w:val="Hyperlink"/>
          </w:rPr>
          <w:t>http://media.wix.com/ugd/760734_804492aec73c4284b0577281d5b3a5a7.pdf</w:t>
        </w:r>
      </w:hyperlink>
    </w:p>
    <w:p w14:paraId="340586DC" w14:textId="1EDD3E1D" w:rsidR="001B6943" w:rsidRDefault="001B6943" w:rsidP="001B6943">
      <w:pPr>
        <w:pStyle w:val="Evidence"/>
      </w:pPr>
      <w:r w:rsidRPr="0060284C">
        <w:rPr>
          <w:u w:val="single"/>
        </w:rPr>
        <w:t>Additionally, in order to align with the staged private investment model of step-wise investment based on project de-risking, the NRC needs to develop a staged conceptual design review process for the review of Advanced Reactor designs similar to that developed by the Canadian Nuclear Safety Commission (“CNSC”).</w:t>
      </w:r>
      <w:r>
        <w:t xml:space="preserve"> The CNSC process is robust and graduated. It requires vendors to reach discrete milestones that allow investors to assess the technology’s licensablity and identify any potentially significant issues. It features an upfront Vendor Design Review to provide an early verdict on the licensing feasibility of potential designs for less than $5 million (US). The early phases of this program would provide interim indications to allow the investment community to understand the licensablity of the design without having to wait until the end of the licensing process, which can take 8 to10 years.</w:t>
      </w:r>
    </w:p>
    <w:p w14:paraId="28A497B5" w14:textId="6E26F841" w:rsidR="001B6943" w:rsidRDefault="001B6943" w:rsidP="001B6943">
      <w:pPr>
        <w:pStyle w:val="Contention2"/>
      </w:pPr>
      <w:bookmarkStart w:id="8" w:name="_Toc34504258"/>
      <w:r>
        <w:t>Violation:  Adopting the Canadian design review model would be a tiny change.  It could be done within existing NRC rules</w:t>
      </w:r>
      <w:bookmarkEnd w:id="8"/>
    </w:p>
    <w:p w14:paraId="478843A9" w14:textId="77777777" w:rsidR="001B6943" w:rsidRDefault="001B6943" w:rsidP="001B6943">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9" w:history="1">
        <w:r>
          <w:rPr>
            <w:rStyle w:val="Hyperlink"/>
          </w:rPr>
          <w:t>https://inis.iaea.org/collection/NCLCollectionStore/_Public/49/034/49034458.pdf</w:t>
        </w:r>
      </w:hyperlink>
    </w:p>
    <w:p w14:paraId="6855B451" w14:textId="745940A5" w:rsidR="001B6943" w:rsidRDefault="001B6943" w:rsidP="001B6943">
      <w:pPr>
        <w:pStyle w:val="Evidence"/>
      </w:pPr>
      <w:r>
        <w:t>The NRC’s processes for reviewing designs achieve similar objectives in terms of determining the licensability of a reactor design with the additional potential outcome of issuing a design certification that has binding legal status when referenced in a site specific application for a licence. Nonetheless, the up-front negotiation of a review plan including its estimated cost as well as step-wise approach used by Canada and the UK that begins with a broad review at the safety fundamentals of a design before proceeding down the path to a more detailed assessment of design specifics may provide some insights that could enhance the NRC’s engage</w:t>
      </w:r>
      <w:r>
        <w:t xml:space="preserve">ment with new reactor designs. </w:t>
      </w:r>
      <w:r>
        <w:t xml:space="preserve"> In fact, the NRC has been responsive to the calls for such adaptations in structuring its review process. Such adaptations do not require changes to the NRC’s rules themselves for approving designs through</w:t>
      </w:r>
      <w:r>
        <w:t xml:space="preserve"> </w:t>
      </w:r>
      <w:r>
        <w:t>design certification under 10 CFR Part 52 or the inherent approval of a design that is reflected in a construction permit or operating licence under 10 CFR Part 50.</w:t>
      </w:r>
    </w:p>
    <w:p w14:paraId="1F120203" w14:textId="13837644" w:rsidR="001B6943" w:rsidRDefault="001B6943" w:rsidP="001B6943">
      <w:pPr>
        <w:pStyle w:val="Contention2"/>
      </w:pPr>
      <w:bookmarkStart w:id="9" w:name="_Toc34504259"/>
      <w:r>
        <w:t>Impact:  No one affirming the resolution, so Negative ballot</w:t>
      </w:r>
      <w:bookmarkEnd w:id="9"/>
    </w:p>
    <w:p w14:paraId="355CDBCE" w14:textId="0444467E" w:rsidR="001B6943" w:rsidRDefault="001B6943" w:rsidP="001B6943">
      <w:pPr>
        <w:pStyle w:val="Evidence"/>
      </w:pPr>
      <w:r>
        <w:t>No one showed up in the room today to affirm a substantial change in US energy policy, so there’s effectively no Affirmative team.  No matter who wins, you should vote Negative.</w:t>
      </w:r>
    </w:p>
    <w:p w14:paraId="58DDCD07" w14:textId="32A0DE96" w:rsidR="00FE5EA5" w:rsidRDefault="00FE5EA5" w:rsidP="001B6943">
      <w:pPr>
        <w:pStyle w:val="Contention2"/>
      </w:pPr>
    </w:p>
    <w:p w14:paraId="49E011E1" w14:textId="065EBCE6" w:rsidR="00FE5EA5" w:rsidRDefault="00FE5EA5" w:rsidP="00E97EE5">
      <w:pPr>
        <w:pStyle w:val="Contention1"/>
        <w:outlineLvl w:val="0"/>
      </w:pPr>
      <w:bookmarkStart w:id="10" w:name="_Toc34504260"/>
      <w:r>
        <w:t>MINOR REPAIR</w:t>
      </w:r>
      <w:bookmarkEnd w:id="10"/>
    </w:p>
    <w:p w14:paraId="7B816472" w14:textId="686CFB56" w:rsidR="00FE5EA5" w:rsidRDefault="00FE5EA5" w:rsidP="00FE5EA5">
      <w:pPr>
        <w:pStyle w:val="Contention2"/>
      </w:pPr>
      <w:bookmarkStart w:id="11" w:name="_Toc34504261"/>
      <w:r>
        <w:t>2 studies of NRC procedures found no major problems, and only minor repairs needed</w:t>
      </w:r>
      <w:bookmarkEnd w:id="11"/>
    </w:p>
    <w:p w14:paraId="3BE04D92" w14:textId="26A8739D" w:rsidR="00FE5EA5" w:rsidRDefault="00FE5EA5" w:rsidP="00FE5EA5">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10" w:history="1">
        <w:r>
          <w:rPr>
            <w:rStyle w:val="Hyperlink"/>
          </w:rPr>
          <w:t>https://inis.iaea.org/collection/NCLCollectionStore/_Public/49/034/49034458.pdf</w:t>
        </w:r>
      </w:hyperlink>
      <w:r>
        <w:t xml:space="preserve"> (brackets added)</w:t>
      </w:r>
    </w:p>
    <w:p w14:paraId="076D52AD" w14:textId="3ACEF09E" w:rsidR="00FE5EA5" w:rsidRDefault="00FE5EA5" w:rsidP="00FE5EA5">
      <w:pPr>
        <w:pStyle w:val="Evidence"/>
      </w:pPr>
      <w:r w:rsidRPr="00FE5EA5">
        <w:t xml:space="preserve">The NRC staff has issued several reports on lessons learnt from the implementation of Part 52. On the whole, these reports do not find fault in the regulatory framework for licensing itself, but rather focus on areas for improved communication with applicants, greater precision in regulatory guidance and acceptance criteria, and discipline in the review process. </w:t>
      </w:r>
      <w:r w:rsidRPr="00FE5EA5">
        <w:rPr>
          <w:u w:val="single"/>
        </w:rPr>
        <w:t xml:space="preserve">A 2013 report conducted after the issuance of the first COLs </w:t>
      </w:r>
      <w:r>
        <w:rPr>
          <w:u w:val="single"/>
        </w:rPr>
        <w:t xml:space="preserve">[combined licenses] </w:t>
      </w:r>
      <w:r w:rsidRPr="00FE5EA5">
        <w:rPr>
          <w:u w:val="single"/>
        </w:rPr>
        <w:t>for the Vogtle and VC Summer plants, for example, concluded that the “review revealed no significant problems or impediments associated with the Part 52 licensing process itself”. The report identified a number of areas for improvement to be undertaken by both staff and the industry, including focus on the quality of applications and the acceptance criteria to begin the review process; updated guidance on the content of applications and the staff’s standard review plans; guidance on resolution of technical issues; and improvement in the staff’s management of requests for additional information (RAIs) during the review process.  Another report issued in 2013 focused on the initial experience with licensing and inspection oversight of COLs.  Although the report acknowledges the limited time since the issuance of the first COLs from which to draw experience, the staff saw potentially beneficial enhancements in a number of regulatory activities and interactions with licence holders. The recommendations including increased communication and timely decision making on construction inspection findings and integration of vendor (i.e. supplier) inspection findings into construction oversight, as well as improving the clarity in certain design information in the licensee’s DCD</w:t>
      </w:r>
      <w:r>
        <w:rPr>
          <w:u w:val="single"/>
        </w:rPr>
        <w:t xml:space="preserve"> [Design Control Document]</w:t>
      </w:r>
      <w:r w:rsidRPr="00FE5EA5">
        <w:rPr>
          <w:u w:val="single"/>
        </w:rPr>
        <w:t xml:space="preserve"> and enhancing the common understanding of the level of detail needed in notifications to the NRC of completed ITAAC</w:t>
      </w:r>
      <w:r>
        <w:rPr>
          <w:u w:val="single"/>
        </w:rPr>
        <w:t xml:space="preserve"> [</w:t>
      </w:r>
      <w:r>
        <w:t>inspections, tests, analyses and acceptance criteria]</w:t>
      </w:r>
      <w:r w:rsidRPr="00FE5EA5">
        <w:t>.</w:t>
      </w:r>
    </w:p>
    <w:p w14:paraId="2FF19F30" w14:textId="4D4CCA7C" w:rsidR="00FE5EA5" w:rsidRDefault="00FE5EA5" w:rsidP="00FE5EA5">
      <w:pPr>
        <w:pStyle w:val="Contention2"/>
      </w:pPr>
      <w:bookmarkStart w:id="12" w:name="_Toc34504262"/>
      <w:r>
        <w:t>Background: What is “Part 52”? – It’s the design certification process</w:t>
      </w:r>
      <w:bookmarkEnd w:id="12"/>
    </w:p>
    <w:p w14:paraId="1600E292" w14:textId="66517D39" w:rsidR="00FE5EA5" w:rsidRDefault="00FE5EA5" w:rsidP="00FE5EA5">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11" w:history="1">
        <w:r>
          <w:rPr>
            <w:rStyle w:val="Hyperlink"/>
          </w:rPr>
          <w:t>https://inis.iaea.org/collection/NCLCollectionStore/_Public/49/034/49034458.pdf</w:t>
        </w:r>
      </w:hyperlink>
    </w:p>
    <w:p w14:paraId="502EBE86" w14:textId="02CA53A5" w:rsidR="00FE5EA5" w:rsidRPr="00FE5EA5" w:rsidRDefault="00FE5EA5" w:rsidP="00FE5EA5">
      <w:pPr>
        <w:pStyle w:val="Evidence"/>
      </w:pPr>
      <w:r>
        <w:t>Design certification by rulemaking was the cornerstone of Part 52’s objective of encouraging standardisation in a new generation of nuclear power plants. Design certifications were first issued in the 1990s. Part 52 allows any person to seek a certification of evolutionary LWR or advanced reactor designs, although advanced designs may require prototype testing.</w:t>
      </w:r>
    </w:p>
    <w:p w14:paraId="3B366B0C" w14:textId="7B8A3AF2" w:rsidR="00FE5EA5" w:rsidRDefault="00FE5EA5" w:rsidP="00E97EE5">
      <w:pPr>
        <w:pStyle w:val="Contention1"/>
        <w:outlineLvl w:val="0"/>
      </w:pPr>
      <w:bookmarkStart w:id="13" w:name="_Toc34504263"/>
      <w:r>
        <w:t>INHERENCY</w:t>
      </w:r>
      <w:bookmarkEnd w:id="13"/>
    </w:p>
    <w:p w14:paraId="01045DB0" w14:textId="1239D6CA" w:rsidR="00FE5EA5" w:rsidRDefault="00FE5EA5" w:rsidP="00E97EE5">
      <w:pPr>
        <w:pStyle w:val="Contention1"/>
        <w:outlineLvl w:val="0"/>
      </w:pPr>
      <w:bookmarkStart w:id="14" w:name="_Toc34504264"/>
      <w:r>
        <w:t>1.  Reforms already underway</w:t>
      </w:r>
      <w:bookmarkEnd w:id="14"/>
    </w:p>
    <w:p w14:paraId="4FF1B5A9" w14:textId="5EB2FE00" w:rsidR="00FE5EA5" w:rsidRDefault="00FE5EA5" w:rsidP="00FE5EA5">
      <w:pPr>
        <w:pStyle w:val="Contention2"/>
      </w:pPr>
      <w:bookmarkStart w:id="15" w:name="_Toc34504265"/>
      <w:r>
        <w:t>NRC knows reforms are needed and they’re already working on it.</w:t>
      </w:r>
      <w:r w:rsidR="001B6943">
        <w:t xml:space="preserve">  They don’t need new legislation</w:t>
      </w:r>
      <w:bookmarkEnd w:id="15"/>
    </w:p>
    <w:p w14:paraId="29990FF3" w14:textId="77777777" w:rsidR="00FE5EA5" w:rsidRDefault="00FE5EA5" w:rsidP="00FE5EA5">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12" w:history="1">
        <w:r>
          <w:rPr>
            <w:rStyle w:val="Hyperlink"/>
          </w:rPr>
          <w:t>https://inis.iaea.org/collection/NCLCollectionStore/_Public/49/034/49034458.pdf</w:t>
        </w:r>
      </w:hyperlink>
    </w:p>
    <w:p w14:paraId="795B1F09" w14:textId="6E140021" w:rsidR="00FE5EA5" w:rsidRDefault="00FE5EA5" w:rsidP="00FE5EA5">
      <w:pPr>
        <w:pStyle w:val="Evidence"/>
      </w:pPr>
      <w:r>
        <w:t>Indeed, the NRC’s experience with Part 52 provides a cautionary tale, because it was ultimately the NRC’s own initiative – and not legislation – that led to the adoption in the late 1980s of the revised licensing process. The NRC should itself take the steps that prepare the way for the timely consideration of new technologies. In fact, the NRC has been doing just that.</w:t>
      </w:r>
    </w:p>
    <w:p w14:paraId="1055EF92" w14:textId="2424C5BC" w:rsidR="009C7C8E" w:rsidRDefault="009C7C8E" w:rsidP="009C7C8E">
      <w:pPr>
        <w:pStyle w:val="Contention1"/>
      </w:pPr>
      <w:bookmarkStart w:id="16" w:name="_Toc34504266"/>
      <w:r>
        <w:lastRenderedPageBreak/>
        <w:t>2.  Canadian model mostly implemented</w:t>
      </w:r>
      <w:bookmarkEnd w:id="16"/>
    </w:p>
    <w:p w14:paraId="05CB83FE" w14:textId="6A65F4EB" w:rsidR="009C7C8E" w:rsidRDefault="009C7C8E" w:rsidP="009C7C8E">
      <w:pPr>
        <w:pStyle w:val="Contention2"/>
      </w:pPr>
      <w:bookmarkStart w:id="17" w:name="_Toc34504267"/>
      <w:r>
        <w:t xml:space="preserve">[Same card as #1 card in Topicality] Link:  </w:t>
      </w:r>
      <w:r>
        <w:t>AF</w:t>
      </w:r>
      <w:r>
        <w:t xml:space="preserve">F advocate Merrifield says his </w:t>
      </w:r>
      <w:r>
        <w:t>plan is the Canadian model</w:t>
      </w:r>
      <w:bookmarkEnd w:id="17"/>
    </w:p>
    <w:p w14:paraId="6B934E9C" w14:textId="77777777" w:rsidR="009C7C8E" w:rsidRDefault="009C7C8E" w:rsidP="009C7C8E">
      <w:pPr>
        <w:pStyle w:val="Citation3"/>
      </w:pPr>
      <w:r w:rsidRPr="00B04E9D">
        <w:rPr>
          <w:u w:val="single"/>
        </w:rPr>
        <w:t>Jeffrey Merrifield 2016</w:t>
      </w:r>
      <w:r>
        <w:t xml:space="preserve"> (former commissioner of the Nuclear Regulatory Commission) 23 Feb 2016 U.S. Nuclear Infrastructure Council Advanced Reactors Task Force Issue Brief on The Framework for Advanced Reactor Licensing Modernization “</w:t>
      </w:r>
      <w:hyperlink r:id="rId13" w:history="1">
        <w:r>
          <w:rPr>
            <w:rStyle w:val="Hyperlink"/>
          </w:rPr>
          <w:t>http://media.wix.com/ugd/760734_804492aec73c4284b0577281d5b3a5a7.pdf</w:t>
        </w:r>
      </w:hyperlink>
    </w:p>
    <w:p w14:paraId="0D3B9E60" w14:textId="29A55186" w:rsidR="009C7C8E" w:rsidRDefault="009C7C8E" w:rsidP="009C7C8E">
      <w:pPr>
        <w:pStyle w:val="Evidence"/>
      </w:pPr>
      <w:r w:rsidRPr="0060284C">
        <w:rPr>
          <w:u w:val="single"/>
        </w:rPr>
        <w:t>Additionally, in order to align with the staged private investment model of step-wise investment based on project de-risking, the NRC needs to develop a staged conceptual design review process for the review of Advanced Reactor designs similar to that developed by the Canadian Nuclear Safety Commission (“CNSC”).</w:t>
      </w:r>
      <w:r>
        <w:t xml:space="preserve"> The CNSC process is robust and graduated. It requires vendors to reach discrete milestones that allow investors to assess the technology’s licensablity and identify any potentially significant issues. It features an upfront Vendor Design Review to provide an early verdict on the licensing feasibility of potential designs for less than $5 million (US). The early phases of this program would provide interim indications to allow the investment community to understand the licensablity of the design without having to wait until the end of the licensing process, which can take 8 to10 years.</w:t>
      </w:r>
    </w:p>
    <w:p w14:paraId="46353DEC" w14:textId="68D243A7" w:rsidR="009C7C8E" w:rsidRDefault="009C7C8E" w:rsidP="009C7C8E">
      <w:pPr>
        <w:pStyle w:val="Contention2"/>
      </w:pPr>
      <w:bookmarkStart w:id="18" w:name="_Toc34504268"/>
      <w:r>
        <w:t>NRC is already implementing reforms to make the design approval process comparable to Canada’s</w:t>
      </w:r>
      <w:bookmarkEnd w:id="18"/>
    </w:p>
    <w:p w14:paraId="2E6B59A0" w14:textId="50CD2CDA" w:rsidR="009C7C8E" w:rsidRDefault="009C7C8E" w:rsidP="009C7C8E">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14" w:history="1">
        <w:r>
          <w:rPr>
            <w:rStyle w:val="Hyperlink"/>
          </w:rPr>
          <w:t>https://inis.iaea.org/collection/NCLCollectionStore/_Public/49/034/49034458.pdf</w:t>
        </w:r>
      </w:hyperlink>
      <w:r>
        <w:t xml:space="preserve">  (brackets added)</w:t>
      </w:r>
    </w:p>
    <w:p w14:paraId="2CCB561D" w14:textId="0F541C90" w:rsidR="009C7C8E" w:rsidRDefault="009C7C8E" w:rsidP="009C7C8E">
      <w:pPr>
        <w:pStyle w:val="Evidence"/>
      </w:pPr>
      <w:r w:rsidRPr="009C7C8E">
        <w:rPr>
          <w:u w:val="single"/>
        </w:rPr>
        <w:t>The NRC indicates that it will work with developers on design-specific licensing project plans to “define desired outcomes from various interactions between the designer and NRC considering factors such as the resources available to the designer and NRC and the coordination of the regulatory issues with other aspects of the overall program for developing an</w:t>
      </w:r>
      <w:r w:rsidRPr="009C7C8E">
        <w:rPr>
          <w:u w:val="single"/>
        </w:rPr>
        <w:t>d deploying non-LWR designs</w:t>
      </w:r>
      <w:r>
        <w:t xml:space="preserve">”. </w:t>
      </w:r>
      <w:r>
        <w:t xml:space="preserve"> The roadmap identifies various mechanisms for engagement at different levels of development in the design process, from early consideration of fundamental design aspects and basic safety features through a “conceptual design approval” or “preliminary design approval”, to the more developed and conclusive determinations reflected in a topical repor</w:t>
      </w:r>
      <w:r>
        <w:t>t or standard design approval</w:t>
      </w:r>
      <w:r w:rsidRPr="009C7C8E">
        <w:rPr>
          <w:u w:val="single"/>
        </w:rPr>
        <w:t xml:space="preserve">. </w:t>
      </w:r>
      <w:r w:rsidRPr="009C7C8E">
        <w:rPr>
          <w:u w:val="single"/>
        </w:rPr>
        <w:t xml:space="preserve"> The scope and process for a standard design approval is spelled out </w:t>
      </w:r>
      <w:r w:rsidRPr="009C7C8E">
        <w:rPr>
          <w:u w:val="single"/>
        </w:rPr>
        <w:t xml:space="preserve">in 10 CFR Part 52, Subpart E. </w:t>
      </w:r>
      <w:r w:rsidRPr="009C7C8E">
        <w:rPr>
          <w:u w:val="single"/>
        </w:rPr>
        <w:t xml:space="preserve"> A standard design approval may cover the entire final design or “ma</w:t>
      </w:r>
      <w:r w:rsidRPr="009C7C8E">
        <w:rPr>
          <w:u w:val="single"/>
        </w:rPr>
        <w:t xml:space="preserve">jor portions” thereof. </w:t>
      </w:r>
      <w:r w:rsidRPr="009C7C8E">
        <w:rPr>
          <w:u w:val="single"/>
        </w:rPr>
        <w:t xml:space="preserve"> This latter category has attracted attention as a possible tool for moving advanced design reviews forward by focusing on aspects of plant design without necessitating submission of the entire design</w:t>
      </w:r>
      <w:r>
        <w:t xml:space="preserve">. </w:t>
      </w:r>
      <w:r w:rsidRPr="009C7C8E">
        <w:rPr>
          <w:u w:val="single"/>
        </w:rPr>
        <w:t xml:space="preserve">Although a standard design approval provides conclusive NRC staff findings on the reviewed design or its identified portions, it is not binding in the same sense as a design certification. Nonetheless, the outcome is persuasive and can be referenced in other licensing applications for a specific site as well as ultimately in a </w:t>
      </w:r>
      <w:r w:rsidRPr="009C7C8E">
        <w:rPr>
          <w:u w:val="single"/>
        </w:rPr>
        <w:t xml:space="preserve">generic design certification. </w:t>
      </w:r>
      <w:r w:rsidRPr="009C7C8E">
        <w:rPr>
          <w:u w:val="single"/>
        </w:rPr>
        <w:t xml:space="preserve"> In this respect, the NRC’s standard design approval is comparable to Canada’s VDR </w:t>
      </w:r>
      <w:r>
        <w:rPr>
          <w:u w:val="single"/>
        </w:rPr>
        <w:t xml:space="preserve">[Vendor Design Review] </w:t>
      </w:r>
      <w:r w:rsidRPr="009C7C8E">
        <w:rPr>
          <w:u w:val="single"/>
        </w:rPr>
        <w:t>or the UK’s GDA</w:t>
      </w:r>
      <w:r>
        <w:rPr>
          <w:u w:val="single"/>
        </w:rPr>
        <w:t xml:space="preserve"> </w:t>
      </w:r>
      <w:r w:rsidRPr="009C7C8E">
        <w:t>[Generic Design Assessment]</w:t>
      </w:r>
      <w:r w:rsidRPr="009C7C8E">
        <w:t>.</w:t>
      </w:r>
    </w:p>
    <w:p w14:paraId="31207127" w14:textId="76D3FF26" w:rsidR="00E97EE5" w:rsidRDefault="00E97EE5" w:rsidP="00E97EE5">
      <w:pPr>
        <w:pStyle w:val="Contention1"/>
        <w:outlineLvl w:val="0"/>
      </w:pPr>
      <w:bookmarkStart w:id="19" w:name="_Toc34504269"/>
      <w:r>
        <w:lastRenderedPageBreak/>
        <w:t>SIGNIFICANCE</w:t>
      </w:r>
      <w:bookmarkEnd w:id="7"/>
      <w:bookmarkEnd w:id="19"/>
    </w:p>
    <w:p w14:paraId="15C18D6C" w14:textId="280A62F6" w:rsidR="00861B31" w:rsidRDefault="00E97EE5" w:rsidP="00E97EE5">
      <w:pPr>
        <w:pStyle w:val="Contention1"/>
      </w:pPr>
      <w:bookmarkStart w:id="20" w:name="_Toc26732737"/>
      <w:bookmarkStart w:id="21" w:name="_Toc33020020"/>
      <w:bookmarkStart w:id="22" w:name="_Toc34504270"/>
      <w:r>
        <w:t xml:space="preserve">1.  </w:t>
      </w:r>
      <w:r w:rsidR="00861B31">
        <w:t>No harm to declining nuclear energy</w:t>
      </w:r>
      <w:r w:rsidR="005C65A4">
        <w:t xml:space="preserve"> industry</w:t>
      </w:r>
      <w:bookmarkEnd w:id="22"/>
    </w:p>
    <w:p w14:paraId="20EB2D31" w14:textId="299C148D" w:rsidR="00861B31" w:rsidRDefault="005C65A4" w:rsidP="00861B31">
      <w:pPr>
        <w:pStyle w:val="Contention2"/>
      </w:pPr>
      <w:bookmarkStart w:id="23" w:name="_Toc34504271"/>
      <w:r>
        <w:t xml:space="preserve">Don’t need it. </w:t>
      </w:r>
      <w:r w:rsidR="00861B31">
        <w:t xml:space="preserve"> 1) electricity demand is going down and 2) other sources are replacing it.  Nobody’s lights are going out!</w:t>
      </w:r>
      <w:bookmarkEnd w:id="23"/>
    </w:p>
    <w:p w14:paraId="43568AC7" w14:textId="77777777" w:rsidR="00861B31" w:rsidRPr="00245629" w:rsidRDefault="00861B31" w:rsidP="00861B31">
      <w:pPr>
        <w:pStyle w:val="Citation3"/>
      </w:pPr>
      <w:r w:rsidRPr="003255D3">
        <w:rPr>
          <w:u w:val="single"/>
        </w:rPr>
        <w:t>Michael Ford, Ahmed Abdulla and M. Granger Morgan 2018</w:t>
      </w:r>
      <w:r w:rsidRPr="00245629">
        <w:t xml:space="preserve"> (</w:t>
      </w:r>
      <w:r>
        <w:t>Morgan is with: Department of Engineering and Public Policy, Carnegie Mellon University. Abdulla is with: School of Global Policy and Strategy, University of California, San Diego.   Ford is with:  Harvard University Center for the Environment</w:t>
      </w:r>
      <w:r w:rsidRPr="00245629">
        <w:t xml:space="preserve"> ) Summer 2018 “Nuclear Power Needs Leadership, but Not from the Military” </w:t>
      </w:r>
      <w:hyperlink r:id="rId15" w:history="1">
        <w:r w:rsidRPr="00245629">
          <w:rPr>
            <w:rStyle w:val="Hyperlink"/>
            <w:color w:val="auto"/>
            <w:u w:val="none"/>
          </w:rPr>
          <w:t>https://issues.org/nuclear-power-needs-leadership-but-not-from-the-military/</w:t>
        </w:r>
      </w:hyperlink>
    </w:p>
    <w:p w14:paraId="782E5A83" w14:textId="5C9FB9C0" w:rsidR="00861B31" w:rsidRDefault="00861B31" w:rsidP="00861B31">
      <w:pPr>
        <w:pStyle w:val="Evidence"/>
      </w:pPr>
      <w:r>
        <w:rPr>
          <w:shd w:val="clear" w:color="auto" w:fill="FFFFFF"/>
        </w:rPr>
        <w:t>For much of the atomic age, the United States led the world in developing and deploying nuclear technologies. Despite building the world’s largest fleet of reactors—99 of which remain operational—and seeding most of the designs built worldwide, US commercial nuclear development has dramatically slowed. Indeed, the nuclear power industry now faces unprecedented—arguably existential—challenges. The nation’s demand for electricity has decreased, and the power distribution grid is rapidly becoming decentralized. Nuclear power is having trouble competing in current deregulated energy markets dominated by low-cost natural gas and renewable energy sources. </w:t>
      </w:r>
    </w:p>
    <w:p w14:paraId="25E7A0F5" w14:textId="77777777" w:rsidR="00861B31" w:rsidRDefault="00861B31" w:rsidP="00E97EE5">
      <w:pPr>
        <w:pStyle w:val="Contention1"/>
      </w:pPr>
    </w:p>
    <w:p w14:paraId="2A021EB7" w14:textId="77777777" w:rsidR="005C65A4" w:rsidRDefault="00861B31" w:rsidP="005C65A4">
      <w:pPr>
        <w:pStyle w:val="Contention1"/>
      </w:pPr>
      <w:bookmarkStart w:id="24" w:name="_Toc34504272"/>
      <w:r>
        <w:t xml:space="preserve">2.  </w:t>
      </w:r>
      <w:bookmarkStart w:id="25" w:name="_Toc31291995"/>
      <w:bookmarkStart w:id="26" w:name="_Toc22929629"/>
      <w:r w:rsidR="005C65A4">
        <w:t>Don’t need more electricity capacity in the US</w:t>
      </w:r>
      <w:bookmarkStart w:id="27" w:name="_Toc31291996"/>
      <w:bookmarkStart w:id="28" w:name="_Toc31134247"/>
      <w:bookmarkStart w:id="29" w:name="_Toc22929630"/>
      <w:bookmarkEnd w:id="24"/>
      <w:bookmarkEnd w:id="25"/>
      <w:bookmarkEnd w:id="26"/>
    </w:p>
    <w:p w14:paraId="17CC1951" w14:textId="3342F01C" w:rsidR="005C65A4" w:rsidRDefault="005C65A4" w:rsidP="005C65A4">
      <w:pPr>
        <w:pStyle w:val="Contention2"/>
      </w:pPr>
      <w:bookmarkStart w:id="30" w:name="_Toc34504273"/>
      <w:r>
        <w:t>US electricity usage is declining</w:t>
      </w:r>
      <w:bookmarkEnd w:id="27"/>
      <w:bookmarkEnd w:id="28"/>
      <w:bookmarkEnd w:id="29"/>
      <w:bookmarkEnd w:id="30"/>
      <w:r>
        <w:t xml:space="preserve"> </w:t>
      </w:r>
    </w:p>
    <w:p w14:paraId="0BF3F0ED" w14:textId="77777777" w:rsidR="005C65A4" w:rsidRDefault="005C65A4" w:rsidP="005C65A4">
      <w:pPr>
        <w:pStyle w:val="Citation3"/>
      </w:pPr>
      <w:r>
        <w:rPr>
          <w:u w:val="single"/>
        </w:rPr>
        <w:t>Justin Fox 2018</w:t>
      </w:r>
      <w:r>
        <w:t xml:space="preserve"> (Bloomberg Opinion columnist covering business. He was the editorial director of Harvard Business Review and wrote for Time, Fortune and American Banker) 1 March 2018 “Americans Keep Using Less Electricity” </w:t>
      </w:r>
      <w:hyperlink r:id="rId16" w:history="1">
        <w:r>
          <w:rPr>
            <w:rStyle w:val="Hyperlink"/>
          </w:rPr>
          <w:t>https://www.bloomberg.com/opinion/articles/2018-03-01/americans-electricity-use-just-keeps-falling</w:t>
        </w:r>
      </w:hyperlink>
    </w:p>
    <w:p w14:paraId="286E65ED" w14:textId="77777777" w:rsidR="005C65A4" w:rsidRDefault="005C65A4" w:rsidP="005C65A4">
      <w:pPr>
        <w:pStyle w:val="Evidence"/>
      </w:pPr>
      <w:r>
        <w:t>Economic growth </w:t>
      </w:r>
      <w:hyperlink r:id="rId17" w:tgtFrame="_blank" w:history="1">
        <w:r>
          <w:rPr>
            <w:rStyle w:val="Hyperlink"/>
          </w:rPr>
          <w:t>picked up a little</w:t>
        </w:r>
      </w:hyperlink>
      <w:r>
        <w:t> in the U.S. in 2017. But electricity use fell, according to </w:t>
      </w:r>
      <w:hyperlink r:id="rId18" w:tgtFrame="_blank" w:history="1">
        <w:r>
          <w:rPr>
            <w:rStyle w:val="Hyperlink"/>
          </w:rPr>
          <w:t>data released Tuesday</w:t>
        </w:r>
      </w:hyperlink>
      <w:r>
        <w:t> by the Energy Information Administration. It's now been basically flat for more than a decade:</w:t>
      </w:r>
      <w:r>
        <w:br/>
        <w:t>Measured on a per-capita basis, electricity use is in clear decline, and is already back to the levels of the mid-1990s.</w:t>
      </w:r>
    </w:p>
    <w:p w14:paraId="338AD5AD" w14:textId="77777777" w:rsidR="005C65A4" w:rsidRDefault="005C65A4" w:rsidP="005C65A4">
      <w:pPr>
        <w:pStyle w:val="Contention2"/>
      </w:pPr>
      <w:bookmarkStart w:id="31" w:name="_Toc31291997"/>
      <w:bookmarkStart w:id="32" w:name="_Toc31134248"/>
      <w:bookmarkStart w:id="33" w:name="_Toc22929631"/>
      <w:bookmarkStart w:id="34" w:name="_Toc34504274"/>
      <w:r>
        <w:t>Economic growth does not require more electricity.  Economy is growing as electricity demand declines</w:t>
      </w:r>
      <w:bookmarkEnd w:id="31"/>
      <w:bookmarkEnd w:id="32"/>
      <w:bookmarkEnd w:id="33"/>
      <w:bookmarkEnd w:id="34"/>
    </w:p>
    <w:p w14:paraId="70340CC9" w14:textId="77777777" w:rsidR="005C65A4" w:rsidRDefault="005C65A4" w:rsidP="005C65A4">
      <w:pPr>
        <w:pStyle w:val="Citation3"/>
      </w:pPr>
      <w:r>
        <w:rPr>
          <w:u w:val="single"/>
        </w:rPr>
        <w:t>Justin Fox 2018</w:t>
      </w:r>
      <w:r>
        <w:t xml:space="preserve"> (Bloomberg Opinion columnist covering business. He was the editorial director of Harvard Business Review and wrote for Time, Fortune and American Banker) 1 March 2018 “Americans Keep Using Less Electricity” </w:t>
      </w:r>
      <w:hyperlink r:id="rId19" w:history="1">
        <w:r>
          <w:rPr>
            <w:rStyle w:val="Hyperlink"/>
          </w:rPr>
          <w:t>https://www.bloomberg.com/opinion/articles/2018-03-01/americans-electricity-use-just-keeps-falling</w:t>
        </w:r>
      </w:hyperlink>
    </w:p>
    <w:p w14:paraId="17DB6B0A" w14:textId="77777777" w:rsidR="005C65A4" w:rsidRDefault="005C65A4" w:rsidP="005C65A4">
      <w:pPr>
        <w:pStyle w:val="Evidence"/>
      </w:pPr>
      <w:r>
        <w:t>Slower economic growth since 2007 has been part of the reason, but the 2017 numbers make clear that higher gross domestic product no longer necessarily requires more electricity. I wrote </w:t>
      </w:r>
      <w:hyperlink r:id="rId20" w:tgtFrame="_blank" w:history="1">
        <w:r>
          <w:rPr>
            <w:rStyle w:val="Hyperlink"/>
          </w:rPr>
          <w:t>a column</w:t>
        </w:r>
      </w:hyperlink>
      <w:r>
        <w:t> last year about this big shift, and there's not a whole lot new to say about what's causing it: mainly increased energy efficiency (driven to a remarkable extent by </w:t>
      </w:r>
      <w:hyperlink r:id="rId21" w:tgtFrame="_blank" w:history="1">
        <w:r>
          <w:rPr>
            <w:rStyle w:val="Hyperlink"/>
          </w:rPr>
          <w:t>the rise of LED light bulbs</w:t>
        </w:r>
      </w:hyperlink>
      <w:r>
        <w:t>), and the continuing migration of economic activity away from making tangible things and toward providing services and virtual products such as games and binge-watchable TV series (that are themselves </w:t>
      </w:r>
      <w:hyperlink r:id="rId22" w:tgtFrame="_blank" w:history="1">
        <w:r>
          <w:rPr>
            <w:rStyle w:val="Hyperlink"/>
          </w:rPr>
          <w:t>consumed on ever-more-energy-efficient electronic devices</w:t>
        </w:r>
      </w:hyperlink>
      <w:r>
        <w:t>). </w:t>
      </w:r>
    </w:p>
    <w:p w14:paraId="44A1C5E7" w14:textId="573E579C" w:rsidR="00E97EE5" w:rsidRDefault="005C65A4" w:rsidP="00E97EE5">
      <w:pPr>
        <w:pStyle w:val="Contention1"/>
      </w:pPr>
      <w:bookmarkStart w:id="35" w:name="_Toc34504275"/>
      <w:r>
        <w:lastRenderedPageBreak/>
        <w:t xml:space="preserve">3.  </w:t>
      </w:r>
      <w:r w:rsidR="00E97EE5">
        <w:t>No harm from fossil fuels</w:t>
      </w:r>
      <w:bookmarkEnd w:id="20"/>
      <w:bookmarkEnd w:id="21"/>
      <w:bookmarkEnd w:id="35"/>
    </w:p>
    <w:p w14:paraId="0D31F581" w14:textId="77777777" w:rsidR="00E97EE5" w:rsidRDefault="00E97EE5" w:rsidP="00E97EE5">
      <w:pPr>
        <w:pStyle w:val="Contention2"/>
      </w:pPr>
      <w:bookmarkStart w:id="36" w:name="_Toc24364549"/>
      <w:bookmarkStart w:id="37" w:name="_Toc26732738"/>
      <w:bookmarkStart w:id="38" w:name="_Toc33020021"/>
      <w:bookmarkStart w:id="39" w:name="_Toc34504276"/>
      <w:r>
        <w:t>Fossil fuels, by improving economic growth, give us better capacity to improve the environment long-term</w:t>
      </w:r>
      <w:bookmarkEnd w:id="36"/>
      <w:bookmarkEnd w:id="37"/>
      <w:bookmarkEnd w:id="38"/>
      <w:bookmarkEnd w:id="39"/>
    </w:p>
    <w:p w14:paraId="50A40D62" w14:textId="77777777" w:rsidR="00E97EE5" w:rsidRDefault="00E97EE5" w:rsidP="00E97EE5">
      <w:pPr>
        <w:pStyle w:val="Citation3"/>
      </w:pPr>
      <w:r w:rsidRPr="00565119">
        <w:rPr>
          <w:u w:val="single"/>
        </w:rPr>
        <w:t>Alex Epstein 2013</w:t>
      </w:r>
      <w:r>
        <w:t xml:space="preserve"> (Founder, Center for Industrial Progress) “The Moral Case for Fossil Fuels The Key to Winning Hearts and Minds”  </w:t>
      </w:r>
      <w:hyperlink r:id="rId23" w:history="1">
        <w:r>
          <w:rPr>
            <w:rStyle w:val="Hyperlink"/>
          </w:rPr>
          <w:t>https://industrialprogress.com/wp-content/uploads/2013/10/The-Moral-Case-for-Fossil-Fuels.pdf</w:t>
        </w:r>
      </w:hyperlink>
    </w:p>
    <w:p w14:paraId="40A2594B" w14:textId="77777777" w:rsidR="00E97EE5" w:rsidRDefault="00E97EE5" w:rsidP="00E97EE5">
      <w:pPr>
        <w:pStyle w:val="Evidence"/>
      </w:pPr>
      <w:r>
        <w:t>By that standard, is the fossil fuel industry moral? The answer to that question is a resounding yes. By producing the most abundant, affordable, reliable energy in the world, the fossil fuel industry makes every other industry more productive—and it makes every individual more productive and thus more prosperous, giving him a level of opportunity to pursue happiness that previous generations couldn’t even dream of. Energy, the fuel of technology, is opportunity—the opportunity to use technology to improve every aspect of life. Including our environment.</w:t>
      </w:r>
    </w:p>
    <w:p w14:paraId="2F487348" w14:textId="77777777" w:rsidR="00E97EE5" w:rsidRDefault="00E97EE5" w:rsidP="00E97EE5">
      <w:pPr>
        <w:pStyle w:val="Contention2"/>
      </w:pPr>
      <w:bookmarkStart w:id="40" w:name="_Toc24364551"/>
      <w:bookmarkStart w:id="41" w:name="_Toc26732739"/>
      <w:bookmarkStart w:id="42" w:name="_Toc33020022"/>
      <w:bookmarkStart w:id="43" w:name="_Toc34504277"/>
      <w:r>
        <w:t>Fossil fuels protect us from the impacts of climate change and save lives</w:t>
      </w:r>
      <w:bookmarkEnd w:id="40"/>
      <w:bookmarkEnd w:id="41"/>
      <w:bookmarkEnd w:id="42"/>
      <w:bookmarkEnd w:id="43"/>
    </w:p>
    <w:p w14:paraId="097B4D41" w14:textId="77777777" w:rsidR="00E97EE5" w:rsidRDefault="00E97EE5" w:rsidP="00E97EE5">
      <w:pPr>
        <w:pStyle w:val="Citation3"/>
      </w:pPr>
      <w:r w:rsidRPr="00565119">
        <w:rPr>
          <w:u w:val="single"/>
        </w:rPr>
        <w:t>Alex Epstein 2013</w:t>
      </w:r>
      <w:r>
        <w:t xml:space="preserve"> (Founder, Center for Industrial Progress) “The Moral Case for Fossil Fuels The Key to Winning Hearts and Minds”  </w:t>
      </w:r>
      <w:hyperlink r:id="rId24" w:history="1">
        <w:r>
          <w:rPr>
            <w:rStyle w:val="Hyperlink"/>
          </w:rPr>
          <w:t>https://industrialprogress.com/wp-content/uploads/2013/10/The-Moral-Case-for-Fossil-Fuels.pdf</w:t>
        </w:r>
      </w:hyperlink>
    </w:p>
    <w:p w14:paraId="5A4F5DA6" w14:textId="77777777" w:rsidR="00E97EE5" w:rsidRDefault="00E97EE5" w:rsidP="00E97EE5">
      <w:pPr>
        <w:pStyle w:val="Evidence"/>
      </w:pPr>
      <w:r>
        <w:t>The energy we get from fossil fuels is particularly valuable for protecting ourselves from the climate. The climate is inherently dangerous (and it is always changing, whether we influence the change or not). Energy and technology have made us far safer from it. The data here are unambiguous. In the last 80 years, as CO2 emissions have risen from an atmospheric concentration of .03% to .04%, climate-related deaths have declined 98%. Take drought-related deaths, which have declined by 99.98%. This has nothing to do with a friendly or unfriendly climate, it has to do with the oil and gas industry, which fuels high-energy agriculture as well as natural gas-produced fertilizer, and which fuels drought relief convoys. Fossil fuels make the planet dramatically safer.</w:t>
      </w:r>
    </w:p>
    <w:p w14:paraId="31C89B7F" w14:textId="77777777" w:rsidR="00E97EE5" w:rsidRDefault="00E97EE5" w:rsidP="00E97EE5">
      <w:pPr>
        <w:pStyle w:val="Contention2"/>
      </w:pPr>
      <w:bookmarkStart w:id="44" w:name="_Toc24364552"/>
      <w:bookmarkStart w:id="45" w:name="_Toc26732740"/>
      <w:bookmarkStart w:id="46" w:name="_Toc33020023"/>
      <w:bookmarkStart w:id="47" w:name="_Toc34504278"/>
      <w:r>
        <w:t>CO2 growth is insignificant and so are its impacts.  And fossil fuels are better for protecting us from its impacts anyway</w:t>
      </w:r>
      <w:bookmarkEnd w:id="44"/>
      <w:bookmarkEnd w:id="45"/>
      <w:bookmarkEnd w:id="46"/>
      <w:bookmarkEnd w:id="47"/>
    </w:p>
    <w:p w14:paraId="78022A14" w14:textId="77777777" w:rsidR="00E97EE5" w:rsidRDefault="00E97EE5" w:rsidP="00E97EE5">
      <w:pPr>
        <w:pStyle w:val="Citation3"/>
      </w:pPr>
      <w:r w:rsidRPr="00565119">
        <w:rPr>
          <w:u w:val="single"/>
        </w:rPr>
        <w:t>Alex Epstein 2013</w:t>
      </w:r>
      <w:r>
        <w:t xml:space="preserve"> (Founder, Center for Industrial Progress) “The Moral Case for Fossil Fuels The Key to Winning Hearts and Minds”  </w:t>
      </w:r>
      <w:hyperlink r:id="rId25" w:history="1">
        <w:r>
          <w:rPr>
            <w:rStyle w:val="Hyperlink"/>
          </w:rPr>
          <w:t>https://industrialprogress.com/wp-content/uploads/2013/10/The-Moral-Case-for-Fossil-Fuels.pdf</w:t>
        </w:r>
      </w:hyperlink>
    </w:p>
    <w:p w14:paraId="06154465" w14:textId="77777777" w:rsidR="00E97EE5" w:rsidRDefault="00E97EE5" w:rsidP="00E97EE5">
      <w:pPr>
        <w:pStyle w:val="Evidence"/>
      </w:pPr>
      <w:r>
        <w:t xml:space="preserve">And while </w:t>
      </w:r>
      <w:r w:rsidRPr="008F3075">
        <w:rPr>
          <w:u w:val="single"/>
        </w:rPr>
        <w:t>fossil fuel opponents tend to exaggerate the scale of CO2 emissions—in the last 150 years, CO2 has gone from .03% of the atmosphere to .04%—</w:t>
      </w:r>
      <w:r>
        <w:t xml:space="preserve">when consumers use our products it does have some impact on the atmosphere and thus the climate system. </w:t>
      </w:r>
      <w:r w:rsidRPr="008F3075">
        <w:rPr>
          <w:u w:val="single"/>
        </w:rPr>
        <w:t>Although the average temperature around the world has only increased by a historically unremarkable 1 degree Celsius over the past 150 years, CO2 emissions likely contributed some of that (mild) warming. Is this a significant problem—let alone the epic scale problem that would justify restricting peoples’ ability to use cheap, plentiful, reliable energy? We believe that while doomsday speculation says yes, the evidence says: no. It is an empirical fact that the climate has becoming safer—in large part thanks to increased energy production</w:t>
      </w:r>
      <w:r>
        <w:t xml:space="preserve">. According to the EM-DAT (the authoritative International Disaster Database), </w:t>
      </w:r>
      <w:r w:rsidRPr="008F3075">
        <w:rPr>
          <w:u w:val="single"/>
        </w:rPr>
        <w:t>overall climate-related deaths are down 98% in the last 80 years. This is due to the proliferation of climate-protection technology</w:t>
      </w:r>
      <w:r>
        <w:t xml:space="preserve"> (climate control, sturdy homes, weather satellites, drought relief convoys, modern agriculture), </w:t>
      </w:r>
      <w:r w:rsidRPr="008F3075">
        <w:rPr>
          <w:u w:val="single"/>
        </w:rPr>
        <w:t>which are made possible by fossil fuels, especially oil</w:t>
      </w:r>
      <w:r>
        <w:t>.</w:t>
      </w:r>
    </w:p>
    <w:p w14:paraId="7BE9B74B" w14:textId="5C80FC41" w:rsidR="00AC6B5F" w:rsidRDefault="00AC6B5F" w:rsidP="00A352E0">
      <w:pPr>
        <w:pStyle w:val="Contention1"/>
        <w:outlineLvl w:val="0"/>
      </w:pPr>
      <w:bookmarkStart w:id="48" w:name="_Toc34504279"/>
      <w:r>
        <w:lastRenderedPageBreak/>
        <w:t>SOLVENCY</w:t>
      </w:r>
      <w:bookmarkEnd w:id="48"/>
      <w:r w:rsidR="00E82452">
        <w:t xml:space="preserve"> </w:t>
      </w:r>
    </w:p>
    <w:p w14:paraId="1F6D9046" w14:textId="2B81C951" w:rsidR="008006C3" w:rsidRPr="008006C3" w:rsidRDefault="00465918" w:rsidP="00B04E9D">
      <w:pPr>
        <w:pStyle w:val="Contention1"/>
        <w:outlineLvl w:val="0"/>
      </w:pPr>
      <w:bookmarkStart w:id="49" w:name="_Toc34504280"/>
      <w:r>
        <w:t xml:space="preserve">1.  </w:t>
      </w:r>
      <w:r w:rsidR="00684CC7">
        <w:t xml:space="preserve"> </w:t>
      </w:r>
      <w:r w:rsidR="00B04E9D">
        <w:t>Agencies lack capability (according to AFF advocate Merrifield)</w:t>
      </w:r>
      <w:bookmarkEnd w:id="49"/>
    </w:p>
    <w:p w14:paraId="5E47D6DB" w14:textId="48CA0CD3" w:rsidR="00B04E9D" w:rsidRDefault="00B04E9D" w:rsidP="00B04E9D">
      <w:pPr>
        <w:pStyle w:val="Contention2"/>
      </w:pPr>
      <w:bookmarkStart w:id="50" w:name="_Toc33718913"/>
      <w:bookmarkStart w:id="51" w:name="_Toc34504281"/>
      <w:r>
        <w:t>AFF Plan Advocate Merrifield in 2016 says: NRC lacks sufficient capabilities, doesn’t understand the technology, and isn’t funded adequately</w:t>
      </w:r>
      <w:bookmarkEnd w:id="51"/>
      <w:r>
        <w:t xml:space="preserve"> </w:t>
      </w:r>
    </w:p>
    <w:p w14:paraId="7D299408" w14:textId="77777777" w:rsidR="00B04E9D" w:rsidRDefault="00B04E9D" w:rsidP="00B04E9D">
      <w:pPr>
        <w:pStyle w:val="Citation3"/>
      </w:pPr>
      <w:r w:rsidRPr="00B04E9D">
        <w:rPr>
          <w:u w:val="single"/>
        </w:rPr>
        <w:t>Jeffrey Merrifield 2016</w:t>
      </w:r>
      <w:r>
        <w:t xml:space="preserve"> (former commissioner of the Nuclear Regulatory Commission) 23 Feb 2016 U.S. Nuclear Infrastructure Council Advanced Reactors Task Force Issue Brief on The Framework for Advanced Reactor Licensing Modernization “</w:t>
      </w:r>
      <w:hyperlink r:id="rId26" w:history="1">
        <w:r>
          <w:rPr>
            <w:rStyle w:val="Hyperlink"/>
          </w:rPr>
          <w:t>http://media.wix.com/ugd/760734_804492aec73c4284b0577281d5b3a5a7.pdf</w:t>
        </w:r>
      </w:hyperlink>
    </w:p>
    <w:p w14:paraId="1C7876A3" w14:textId="2663D0FB" w:rsidR="00B04E9D" w:rsidRDefault="00B04E9D" w:rsidP="00B04E9D">
      <w:pPr>
        <w:pStyle w:val="Evidence"/>
      </w:pPr>
      <w:r>
        <w:t>The NRC currently lacks sufficient capabilities for the licensing of non-light water reactors. In order to develop the appropriate regulatory basis to regulate Advanced Reactors, the NRC needs to better understand how these technologies work, how they can be regulated and how unnecessary regulatory conservatism can be avoided in the oversight of these designs. Because of the current funding formula wherein the NRC must recover 90 percent of its costs through fees, the resources for these activities must be borne principally by U.S. nuclear utilities – which are understandably concerned about the regulatory burden currently faced by the U.S. nuclear energy fleet. Given that Advanced Reactor companies primarily rely on private funding, this NRC funding paradigm poses an extremely difficult challenge for this new industry’s design advancement.</w:t>
      </w:r>
    </w:p>
    <w:p w14:paraId="51427165" w14:textId="00D74A3E" w:rsidR="00B04E9D" w:rsidRDefault="00B04E9D" w:rsidP="00B04E9D">
      <w:pPr>
        <w:pStyle w:val="Contention2"/>
      </w:pPr>
      <w:bookmarkStart w:id="52" w:name="_Toc34504282"/>
      <w:r>
        <w:t>AFF Plan Advocate Merrifield in 2016 says:  DOE and NRC don’t have the necessary focus or resources to solve</w:t>
      </w:r>
      <w:bookmarkEnd w:id="52"/>
    </w:p>
    <w:p w14:paraId="65772C90" w14:textId="5EB7DB38" w:rsidR="00B04E9D" w:rsidRDefault="00B04E9D" w:rsidP="00B04E9D">
      <w:pPr>
        <w:pStyle w:val="Citation3"/>
      </w:pPr>
      <w:r w:rsidRPr="00B04E9D">
        <w:rPr>
          <w:u w:val="single"/>
        </w:rPr>
        <w:t>Jeffrey Merrifield 2016</w:t>
      </w:r>
      <w:r>
        <w:t xml:space="preserve"> (former commissioner of the Nuclear Regulatory Commission) 23 Feb 2016 U.S. Nuclear Infrastructure Council Advanced Reactors Task Force Issue Brief on The Framework for Advanced Reactor Licensing Modernization “</w:t>
      </w:r>
      <w:hyperlink r:id="rId27" w:history="1">
        <w:r>
          <w:rPr>
            <w:rStyle w:val="Hyperlink"/>
          </w:rPr>
          <w:t>http://media.wix.com/ugd/760734_804492aec73c4284b0577281d5b3a5a7.pdf</w:t>
        </w:r>
      </w:hyperlink>
    </w:p>
    <w:p w14:paraId="6CA0DAAF" w14:textId="1D7993DD" w:rsidR="00B04E9D" w:rsidRDefault="00B04E9D" w:rsidP="00B04E9D">
      <w:pPr>
        <w:pStyle w:val="Evidence"/>
      </w:pPr>
      <w:r>
        <w:t>Over the course of time, DOE increasingly focused on basic and applied research, while the NRC moved to focus exclusively on its primary mission of safety oversight and regulation. Today this framework is struggling to foster the private capital formation required to advance promising private-sector nuclear innovation, as those companies are isolated from the types of support that has been offered historically and, in a contemporary setting, support that is offered to other innovative but non-nuclear energy technology companies. If the U.S. is to be successful in developing and deploying a new Advanced Reactor fleet as early as 2030, Congress should consider significant policy changes. It should provide additional resources to both agencies as well as direct them to focus and mobilize their resources and expertise on the goal of expanding nuclear energy options with Advanced Reactors.</w:t>
      </w:r>
    </w:p>
    <w:p w14:paraId="5C2A4533" w14:textId="0B6FB730" w:rsidR="002733AE" w:rsidRDefault="002733AE" w:rsidP="002733AE">
      <w:pPr>
        <w:pStyle w:val="Contention1"/>
      </w:pPr>
      <w:bookmarkStart w:id="53" w:name="_Toc34504283"/>
      <w:r>
        <w:t>2.   Already tried and failed</w:t>
      </w:r>
      <w:bookmarkEnd w:id="53"/>
    </w:p>
    <w:p w14:paraId="57D36AB4" w14:textId="5C6B0B59" w:rsidR="002733AE" w:rsidRDefault="002733AE" w:rsidP="002733AE">
      <w:pPr>
        <w:pStyle w:val="Contention2"/>
      </w:pPr>
      <w:bookmarkStart w:id="54" w:name="_Toc34504284"/>
      <w:r>
        <w:t>NRC tried to streamline its design review process but it failed because of its funding model</w:t>
      </w:r>
      <w:bookmarkEnd w:id="54"/>
    </w:p>
    <w:p w14:paraId="5C3F5F76" w14:textId="6B3E51D5" w:rsidR="002733AE" w:rsidRDefault="002733AE" w:rsidP="002733AE">
      <w:pPr>
        <w:pStyle w:val="Citation3"/>
      </w:pPr>
      <w:r w:rsidRPr="002733AE">
        <w:rPr>
          <w:u w:val="single"/>
        </w:rPr>
        <w:t>Stephen G. Burns 2017</w:t>
      </w:r>
      <w:r>
        <w:t xml:space="preserve"> (former commissioner on the Nuclear Regulatory Commission) “Reformed and reforming: Adapting the licensing process to meet new challenges” </w:t>
      </w:r>
      <w:hyperlink r:id="rId28" w:history="1">
        <w:r>
          <w:rPr>
            <w:rStyle w:val="Hyperlink"/>
          </w:rPr>
          <w:t>https://inis.iaea.org/collection/NCLCollectionStore/_Public/49/034/49034458.pdf</w:t>
        </w:r>
      </w:hyperlink>
    </w:p>
    <w:p w14:paraId="17EF6E12" w14:textId="38D3F2C2" w:rsidR="002733AE" w:rsidRDefault="002733AE" w:rsidP="002733AE">
      <w:pPr>
        <w:pStyle w:val="Evidence"/>
      </w:pPr>
      <w:r>
        <w:t>The NRC has engaged in a steady, albeit modest, examination of its preparedness for advanced designs over the past few years. These efforts have included examination of its own guidance and processes as well as co-operation with the US Department of Energy (USDOE) in identifying key issues and potential strategies. But the NRC is constrained in some respects from devoting substantial resources to the development of new or revised regulatory approaches due to statutory requirements that the NRC recover most of its appropriated funds through user fees imposed on the industry. Unless designers are prepared to put up the funds necessary to cover the fees for review of the new designs, the NRC is not able to review them, and licensees of operating facilities paying annual fees may not all be supportive of the NRC expending resources to develop infrastructure for the review of advanced reactor designs.</w:t>
      </w:r>
    </w:p>
    <w:p w14:paraId="157233F2" w14:textId="77777777" w:rsidR="00FE5EA5" w:rsidRDefault="00FE5EA5" w:rsidP="0060284C">
      <w:pPr>
        <w:pStyle w:val="Contention2"/>
      </w:pPr>
    </w:p>
    <w:p w14:paraId="647B4AFD" w14:textId="14297763" w:rsidR="00FE5EA5" w:rsidRDefault="001B6943" w:rsidP="001B6943">
      <w:pPr>
        <w:pStyle w:val="Contention1"/>
      </w:pPr>
      <w:bookmarkStart w:id="55" w:name="_Toc34504285"/>
      <w:r>
        <w:t>3.  A/T “Design review completed in 1 year!”</w:t>
      </w:r>
      <w:bookmarkEnd w:id="55"/>
    </w:p>
    <w:p w14:paraId="34B47C5F" w14:textId="2D139D03" w:rsidR="0060284C" w:rsidRDefault="0060284C" w:rsidP="0060284C">
      <w:pPr>
        <w:pStyle w:val="Contention2"/>
      </w:pPr>
      <w:bookmarkStart w:id="56" w:name="_Toc34504286"/>
      <w:r>
        <w:t>AFF Plan Advocate Merrifield says:  Best we can do is 36 months (3 years) for new reactor designs</w:t>
      </w:r>
      <w:bookmarkEnd w:id="56"/>
    </w:p>
    <w:p w14:paraId="78B144C1" w14:textId="77777777" w:rsidR="0060284C" w:rsidRDefault="0060284C" w:rsidP="0060284C">
      <w:pPr>
        <w:pStyle w:val="Citation3"/>
      </w:pPr>
      <w:r w:rsidRPr="00B04E9D">
        <w:rPr>
          <w:u w:val="single"/>
        </w:rPr>
        <w:t>Jeffrey Merrifield 2016</w:t>
      </w:r>
      <w:r>
        <w:t xml:space="preserve"> (former commissioner of the Nuclear Regulatory Commission) 23 Feb 2016 U.S. Nuclear Infrastructure Council Advanced Reactors Task Force Issue Brief on The Framework for Advanced Reactor Licensing Modernization “</w:t>
      </w:r>
      <w:hyperlink r:id="rId29" w:history="1">
        <w:r>
          <w:rPr>
            <w:rStyle w:val="Hyperlink"/>
          </w:rPr>
          <w:t>http://media.wix.com/ugd/760734_804492aec73c4284b0577281d5b3a5a7.pdf</w:t>
        </w:r>
      </w:hyperlink>
    </w:p>
    <w:p w14:paraId="3790FB6C" w14:textId="3F399DA4" w:rsidR="0060284C" w:rsidRDefault="0060284C" w:rsidP="0060284C">
      <w:pPr>
        <w:pStyle w:val="Evidence"/>
      </w:pPr>
      <w:r>
        <w:t>While Congress cannot dictate a specific outcome in this license review process, it is eminently reasonable that Congress can set an expectation that these determinations shall be made in an efficient and timely manner. Based on its previously demonstrated ability to relicense large 1200+ MWe reactors in less than 36 months, the NRC should be capable of licensing small 7 modular (200 MWe and less) and Advanced Reactors – with significantly smaller source terms – in the same time frame of within 36 months.</w:t>
      </w:r>
    </w:p>
    <w:p w14:paraId="24B9E99C" w14:textId="4CF2893C" w:rsidR="00B04E9D" w:rsidRDefault="001B6943" w:rsidP="00B04E9D">
      <w:pPr>
        <w:pStyle w:val="Contention1"/>
      </w:pPr>
      <w:bookmarkStart w:id="57" w:name="_Toc34504287"/>
      <w:r>
        <w:t xml:space="preserve">4.  </w:t>
      </w:r>
      <w:r w:rsidR="00B04E9D">
        <w:t>No independent peer review</w:t>
      </w:r>
      <w:bookmarkEnd w:id="57"/>
    </w:p>
    <w:p w14:paraId="0B43DBFE" w14:textId="77777777" w:rsidR="00B04E9D" w:rsidRDefault="00B04E9D" w:rsidP="00B04E9D">
      <w:pPr>
        <w:pStyle w:val="Contention2"/>
      </w:pPr>
      <w:bookmarkStart w:id="58" w:name="_Toc34504288"/>
      <w:r>
        <w:t>Link:   AFF plan hasn’t had any published peer review recommending it</w:t>
      </w:r>
      <w:bookmarkEnd w:id="58"/>
    </w:p>
    <w:p w14:paraId="455B5C57" w14:textId="77777777" w:rsidR="00B04E9D" w:rsidRDefault="00B04E9D" w:rsidP="00B04E9D">
      <w:pPr>
        <w:pStyle w:val="Evidence"/>
      </w:pPr>
      <w:r>
        <w:t>Sure wasn’t in their 1AC.</w:t>
      </w:r>
    </w:p>
    <w:p w14:paraId="5CF250DE" w14:textId="77777777" w:rsidR="00B04E9D" w:rsidRDefault="00B04E9D" w:rsidP="00B04E9D">
      <w:pPr>
        <w:pStyle w:val="Contention2"/>
      </w:pPr>
      <w:bookmarkStart w:id="59" w:name="_Toc34504289"/>
      <w:r>
        <w:t>Impact:  Safety standards must have independent peer review to be effective</w:t>
      </w:r>
      <w:bookmarkEnd w:id="59"/>
    </w:p>
    <w:p w14:paraId="571537A1" w14:textId="77777777" w:rsidR="00B04E9D" w:rsidRPr="002002BA" w:rsidRDefault="00B04E9D" w:rsidP="00B04E9D">
      <w:pPr>
        <w:pStyle w:val="Citation3"/>
      </w:pPr>
      <w:hyperlink r:id="rId30" w:history="1">
        <w:r w:rsidRPr="002002BA">
          <w:rPr>
            <w:rStyle w:val="Hyperlink"/>
            <w:color w:val="auto"/>
            <w:u w:val="single"/>
          </w:rPr>
          <w:t>Sidney D. Drell</w:t>
        </w:r>
      </w:hyperlink>
      <w:r w:rsidRPr="002002BA">
        <w:rPr>
          <w:rStyle w:val="field-items"/>
          <w:u w:val="single"/>
        </w:rPr>
        <w:t>, </w:t>
      </w:r>
      <w:hyperlink r:id="rId31" w:history="1">
        <w:r w:rsidRPr="002002BA">
          <w:rPr>
            <w:rStyle w:val="Hyperlink"/>
            <w:color w:val="auto"/>
            <w:u w:val="single"/>
          </w:rPr>
          <w:t>George P. Shultz</w:t>
        </w:r>
      </w:hyperlink>
      <w:r w:rsidRPr="002002BA">
        <w:rPr>
          <w:rStyle w:val="field-items"/>
          <w:u w:val="single"/>
        </w:rPr>
        <w:t>, </w:t>
      </w:r>
      <w:hyperlink r:id="rId32" w:history="1">
        <w:r w:rsidRPr="002002BA">
          <w:rPr>
            <w:rStyle w:val="Hyperlink"/>
            <w:color w:val="auto"/>
            <w:u w:val="single"/>
          </w:rPr>
          <w:t>Steven P. Andreasen</w:t>
        </w:r>
      </w:hyperlink>
      <w:r w:rsidRPr="002002BA">
        <w:rPr>
          <w:rStyle w:val="field-items"/>
          <w:u w:val="single"/>
        </w:rPr>
        <w:t xml:space="preserve"> 2012</w:t>
      </w:r>
      <w:r w:rsidRPr="002002BA">
        <w:rPr>
          <w:rStyle w:val="field-items"/>
        </w:rPr>
        <w:t xml:space="preserve"> (Drell – senior fellow emeritus, Hoover Institution;  </w:t>
      </w:r>
      <w:r w:rsidRPr="002002BA">
        <w:t xml:space="preserve">professor of theoretical physics emeritus at Stanford Univ. </w:t>
      </w:r>
      <w:r w:rsidRPr="002002BA">
        <w:rPr>
          <w:rStyle w:val="field-items"/>
        </w:rPr>
        <w:t xml:space="preserve">Shultz – former </w:t>
      </w:r>
      <w:r w:rsidRPr="002002BA">
        <w:t>chairman of the President’s Economic Policy Advisory Board and former secretary of state. Andreasen – former Director of Defense Policy and Arms Control on the National Security Counci</w:t>
      </w:r>
      <w:r>
        <w:t>l</w:t>
      </w:r>
      <w:r w:rsidRPr="002002BA">
        <w:rPr>
          <w:rStyle w:val="field-items"/>
        </w:rPr>
        <w:t xml:space="preserve"> ) 2 Oct 2012  </w:t>
      </w:r>
      <w:r w:rsidRPr="002002BA">
        <w:t xml:space="preserve">Reducing the Global Nuclear Risk </w:t>
      </w:r>
      <w:hyperlink r:id="rId33" w:history="1">
        <w:r w:rsidRPr="002002BA">
          <w:rPr>
            <w:rStyle w:val="Hyperlink"/>
            <w:color w:val="auto"/>
            <w:u w:val="none"/>
          </w:rPr>
          <w:t>https://www.hoover.org/research/reducing-global-nuclear-risk</w:t>
        </w:r>
      </w:hyperlink>
    </w:p>
    <w:p w14:paraId="6403F34D" w14:textId="77777777" w:rsidR="00B04E9D" w:rsidRPr="00684CC7" w:rsidRDefault="00B04E9D" w:rsidP="00B04E9D">
      <w:pPr>
        <w:pStyle w:val="Evidence"/>
      </w:pPr>
      <w:r w:rsidRPr="00684CC7">
        <w:rPr>
          <w:rStyle w:val="italic"/>
          <w:u w:val="single"/>
        </w:rPr>
        <w:t>Third, independent peer review should be incorporated into all aspects of the nuclear enterprise</w:t>
      </w:r>
      <w:r w:rsidRPr="00684CC7">
        <w:rPr>
          <w:u w:val="single"/>
        </w:rPr>
        <w:t>. On the weapons side, independent experts in the United States —  from both within and outside the various concerned organizations — are relied on to review or “red team” each other, rigorously challenging and debating weapons and systems safety, and communicating these points up and down the line.</w:t>
      </w:r>
      <w:r w:rsidRPr="00684CC7">
        <w:t xml:space="preserve"> The Institute of Nuclear Power Operations (</w:t>
      </w:r>
      <w:r w:rsidRPr="00684CC7">
        <w:rPr>
          <w:rStyle w:val="smallcaps"/>
        </w:rPr>
        <w:t>inpo</w:t>
      </w:r>
      <w:r w:rsidRPr="00684CC7">
        <w:t>) provides strong peer review and oversight of the civil nuclear sector in the United States. Its global counterpart, the World Association of Nuclear Operators (</w:t>
      </w:r>
      <w:r w:rsidRPr="00684CC7">
        <w:rPr>
          <w:rStyle w:val="smallcaps"/>
        </w:rPr>
        <w:t>wano</w:t>
      </w:r>
      <w:r w:rsidRPr="00684CC7">
        <w:t xml:space="preserve">), should give a higher priority to further strengthening its safety operations, in particular its peer review process, learning from the experiences of the United States and other nations.   </w:t>
      </w:r>
    </w:p>
    <w:p w14:paraId="09331664" w14:textId="0B5C6A6A" w:rsidR="00E82452" w:rsidRDefault="001B6943" w:rsidP="00E82452">
      <w:pPr>
        <w:pStyle w:val="Contention1"/>
      </w:pPr>
      <w:bookmarkStart w:id="60" w:name="_Toc34504290"/>
      <w:r>
        <w:t xml:space="preserve">5.  </w:t>
      </w:r>
      <w:r w:rsidR="00E82452">
        <w:t>No American companies or skilled workers available</w:t>
      </w:r>
      <w:bookmarkEnd w:id="50"/>
      <w:r w:rsidR="00E82452">
        <w:t xml:space="preserve"> </w:t>
      </w:r>
      <w:r>
        <w:t xml:space="preserve"> (so reactors won’t get built no matter how good is the review process)</w:t>
      </w:r>
      <w:bookmarkEnd w:id="60"/>
    </w:p>
    <w:p w14:paraId="07EEBF0B" w14:textId="77777777" w:rsidR="00E82452" w:rsidRDefault="00E82452" w:rsidP="00E82452">
      <w:pPr>
        <w:pStyle w:val="Contention2"/>
      </w:pPr>
      <w:bookmarkStart w:id="61" w:name="_Toc33718914"/>
      <w:bookmarkStart w:id="62" w:name="_Toc34504291"/>
      <w:r>
        <w:t>Only 2 U.S. companies exist that can build nuclear power plants:  G.E. and Westinghouse</w:t>
      </w:r>
      <w:bookmarkEnd w:id="61"/>
      <w:bookmarkEnd w:id="62"/>
    </w:p>
    <w:p w14:paraId="6D23ABC3" w14:textId="77777777" w:rsidR="00E82452" w:rsidRPr="00D240EE" w:rsidRDefault="00E82452" w:rsidP="00E82452">
      <w:pPr>
        <w:pStyle w:val="Citation3"/>
      </w:pPr>
      <w:r w:rsidRPr="00D240EE">
        <w:rPr>
          <w:u w:val="single"/>
        </w:rPr>
        <w:t>Mark Hibbs 2017</w:t>
      </w:r>
      <w:r w:rsidRPr="00D240EE">
        <w:t xml:space="preserve"> (Germany-based nonresident senior fellow in Carnegie Endowment for Peace Nuclear Policy Program ) “Does the U.S. Nuclear Industry Have a Future?”  10 Aug 2017 </w:t>
      </w:r>
      <w:hyperlink r:id="rId34" w:history="1">
        <w:r w:rsidRPr="00D240EE">
          <w:rPr>
            <w:rStyle w:val="Hyperlink"/>
            <w:color w:val="auto"/>
            <w:u w:val="none"/>
          </w:rPr>
          <w:t>https://carnegieendowment.org/2017/08/10/does-u.s.-nuclear-industry-have-future-pub-72797</w:t>
        </w:r>
      </w:hyperlink>
    </w:p>
    <w:p w14:paraId="0C813C79" w14:textId="77777777" w:rsidR="00E82452" w:rsidRDefault="00E82452" w:rsidP="00E82452">
      <w:pPr>
        <w:pStyle w:val="Evidence"/>
      </w:pPr>
      <w:r>
        <w:t>During the two decades when nearly all nuclear power plants in the United States were built, a half-dozen U.S. vendors set up about five new reactors per year. After that, the industry contracted globally, and today there are only two established companies in the United States in this business: General Electric and Westinghouse. </w:t>
      </w:r>
    </w:p>
    <w:p w14:paraId="54F99F55" w14:textId="77777777" w:rsidR="00E82452" w:rsidRDefault="00E82452" w:rsidP="00E82452">
      <w:pPr>
        <w:pStyle w:val="Contention2"/>
      </w:pPr>
      <w:bookmarkStart w:id="63" w:name="_Toc33718915"/>
      <w:bookmarkStart w:id="64" w:name="_Toc34504292"/>
      <w:r>
        <w:lastRenderedPageBreak/>
        <w:t xml:space="preserve">Scratch Westinghouse:  Westinghouse went bankrupt and is only going to be decommissioning existing reactors, </w:t>
      </w:r>
      <w:r w:rsidRPr="00D240EE">
        <w:rPr>
          <w:u w:val="single"/>
        </w:rPr>
        <w:t>not building new ones</w:t>
      </w:r>
      <w:bookmarkEnd w:id="63"/>
      <w:bookmarkEnd w:id="64"/>
    </w:p>
    <w:p w14:paraId="0762749F" w14:textId="77777777" w:rsidR="00E82452" w:rsidRPr="005F429B" w:rsidRDefault="00E82452" w:rsidP="00E82452">
      <w:pPr>
        <w:pStyle w:val="Citation3"/>
      </w:pPr>
      <w:r w:rsidRPr="005F429B">
        <w:rPr>
          <w:u w:val="single"/>
        </w:rPr>
        <w:t>Michael Barnard 2019</w:t>
      </w:r>
      <w:r w:rsidRPr="005F429B">
        <w:t xml:space="preserve"> (</w:t>
      </w:r>
      <w:r w:rsidRPr="00305247">
        <w:t xml:space="preserve">Chief Strategist with TFIE Strategy Inc. He regularly publishes analyses of low-carbon technology and policy in sites including Newsweek, Slate, Forbes, Huffington Post, Quartz, CleanTechnica and RenewEconomy, and his work is regularly included in textbooks ) </w:t>
      </w:r>
      <w:r w:rsidRPr="005F429B">
        <w:t xml:space="preserve">30 Oct 2019 “Why Thorium Nuclear Isn’t Featured on CleanTechnica Redux” </w:t>
      </w:r>
      <w:r w:rsidRPr="005F429B">
        <w:br/>
      </w:r>
      <w:hyperlink r:id="rId35" w:history="1">
        <w:r w:rsidRPr="005F429B">
          <w:rPr>
            <w:rStyle w:val="Hyperlink"/>
            <w:color w:val="auto"/>
            <w:u w:val="none"/>
          </w:rPr>
          <w:t>https://cleantechnica.com/2019/10/30/why-thorium-nuclear-isnt-featured-on-cleantechnica-redux/</w:t>
        </w:r>
      </w:hyperlink>
      <w:r>
        <w:t xml:space="preserve">  </w:t>
      </w:r>
    </w:p>
    <w:p w14:paraId="6720AB16" w14:textId="77777777" w:rsidR="00E82452" w:rsidRDefault="00E82452" w:rsidP="00E82452">
      <w:pPr>
        <w:pStyle w:val="Evidence"/>
      </w:pPr>
      <w:r>
        <w:rPr>
          <w:shd w:val="clear" w:color="auto" w:fill="FFFFFF"/>
        </w:rPr>
        <w:t>As the World Nuclear Association documents, nuclear started its decline in 2006, long before Fukushima. Most of the reactors in Japan that were shut down won’t be coming back on line. France is on track to reduce its nuclear capacity. The nuclear industry in the US is lobbying for subsidies and tax breaks to allow existing reactors to stay open, mostly without success. Toshiba Westinghouse is bankrupt and was bought by Brookfield for the 40 to 80 years of decommissioning service revenue, not to build new reactors. </w:t>
      </w:r>
      <w:r>
        <w:t xml:space="preserve">  </w:t>
      </w:r>
    </w:p>
    <w:p w14:paraId="6B505517" w14:textId="77777777" w:rsidR="00E82452" w:rsidRDefault="00E82452" w:rsidP="00E82452">
      <w:pPr>
        <w:pStyle w:val="Contention2"/>
      </w:pPr>
      <w:bookmarkStart w:id="65" w:name="_Toc33718916"/>
      <w:bookmarkStart w:id="66" w:name="_Toc34504293"/>
      <w:r>
        <w:t>G.E. is scaling back and there aren’t enough skilled U.S. workers to build new plants</w:t>
      </w:r>
      <w:bookmarkEnd w:id="65"/>
      <w:bookmarkEnd w:id="66"/>
      <w:r>
        <w:t xml:space="preserve"> </w:t>
      </w:r>
    </w:p>
    <w:p w14:paraId="03DD34FE" w14:textId="77777777" w:rsidR="00E82452" w:rsidRPr="00ED2A28" w:rsidRDefault="00E82452" w:rsidP="00E82452">
      <w:pPr>
        <w:pStyle w:val="Citation3"/>
      </w:pPr>
      <w:r w:rsidRPr="00ED2A28">
        <w:rPr>
          <w:u w:val="single"/>
        </w:rPr>
        <w:t>CHRISTIAN SCIENCE MONITOR 2017</w:t>
      </w:r>
      <w:r w:rsidRPr="00ED2A28">
        <w:t xml:space="preserve"> (journalist Ellen Powell) 30 Mar 2017 “Westinghouse bankruptcy: What does it mean for US nuclear power?” </w:t>
      </w:r>
      <w:hyperlink r:id="rId36" w:history="1">
        <w:r w:rsidRPr="00ED2A28">
          <w:rPr>
            <w:rStyle w:val="Hyperlink"/>
            <w:color w:val="auto"/>
            <w:u w:val="none"/>
          </w:rPr>
          <w:t>https://www.csmonitor.com/Environment/2017/0330/Westinghouse-bankruptcy-What-does-it-mean-for-US-nuclear-power</w:t>
        </w:r>
      </w:hyperlink>
    </w:p>
    <w:p w14:paraId="58469B76" w14:textId="77777777" w:rsidR="00E82452" w:rsidRDefault="00E82452" w:rsidP="00E82452">
      <w:pPr>
        <w:pStyle w:val="Evidence"/>
      </w:pPr>
      <w:r w:rsidRPr="00ED2A28">
        <w:rPr>
          <w:u w:val="single"/>
        </w:rPr>
        <w:t>Nor is Westinghouse the only struggling nuclear player. General Electric </w:t>
      </w:r>
      <w:hyperlink r:id="rId37" w:tgtFrame="_self" w:history="1">
        <w:r w:rsidRPr="00ED2A28">
          <w:rPr>
            <w:rStyle w:val="Hyperlink"/>
            <w:color w:val="000000"/>
            <w:u w:val="single"/>
          </w:rPr>
          <w:t>has also scaled back its nuclear development</w:t>
        </w:r>
      </w:hyperlink>
      <w:r w:rsidRPr="00ED2A28">
        <w:rPr>
          <w:u w:val="single"/>
        </w:rPr>
        <w:t>, while France’s Areva is restructuring, The New York Times reported</w:t>
      </w:r>
      <w:r w:rsidRPr="00ED2A28">
        <w:t xml:space="preserve">. Critics have long been concerned about the risks associated with nuclear power, chiefly the potential for accidents and production of radioactive waste. The Westinghouse bankruptcy reinforces that cost is also a concern, says M.V. Ramana, a professor at the University of British Columbia in Canada. “This is the fundamental challenge that nuclear power has faced for the past several decades,” he tells the Monitor in a phone interview, arguing that nuclear power is “unable to compete economically in the electricity marketplace.” Nor are the construction cost overruns and time delays that have plagued the Westinghouse projects unique to the US, he adds. These observers suggest that it is time for the US to focus its attention on renewable energy sources, including wind and solar. But others take a more optimistic view of nuclear energy’s long-term potential, saying the current challenges can be addressed. That may start with strengthening domestic industry. </w:t>
      </w:r>
      <w:r w:rsidRPr="00ED2A28">
        <w:rPr>
          <w:u w:val="single"/>
        </w:rPr>
        <w:t>Before Westinghouse signed on to the four nuclear projects in 2008, no new nuclear plants had been built in the US since the Three Mile Island accident in 1979, and Westinghouse’s contractors’ lack of expertise seems to be largely responsible for costly delays.  “It was clear early on that the US had lost much of its skilled workforce needed to build the power plants,” explains Paul Dickman, who is on the board of directors of the American Nuclear Society and is a retired senior official at the Nuclear Regulatory Commission, in an email to the Monitor. "Lack of experience on all sides was certainly a factor and there were many issues that had to work themselves out</w:t>
      </w:r>
      <w:r w:rsidRPr="00ED2A28">
        <w:t>."</w:t>
      </w:r>
    </w:p>
    <w:p w14:paraId="27C6D7A2" w14:textId="77777777" w:rsidR="00E82452" w:rsidRDefault="00E82452" w:rsidP="00E82452">
      <w:pPr>
        <w:pStyle w:val="Contention2"/>
      </w:pPr>
      <w:bookmarkStart w:id="67" w:name="_Toc33718917"/>
      <w:bookmarkStart w:id="68" w:name="_Toc34504294"/>
      <w:r>
        <w:t>Foreign companies can’t solve:  They’re not allowed to build nuclear plants in the U.S.</w:t>
      </w:r>
      <w:bookmarkEnd w:id="67"/>
      <w:bookmarkEnd w:id="68"/>
    </w:p>
    <w:p w14:paraId="124B2C8F" w14:textId="77777777" w:rsidR="00E82452" w:rsidRPr="006B5276" w:rsidRDefault="00E82452" w:rsidP="00E82452">
      <w:pPr>
        <w:pStyle w:val="Citation3"/>
      </w:pPr>
      <w:bookmarkStart w:id="69" w:name="_Toc16432429"/>
      <w:r w:rsidRPr="006B5276">
        <w:rPr>
          <w:u w:val="single"/>
        </w:rPr>
        <w:t xml:space="preserve">Katie Tubb, Nicolas Loris and Rachel Zissimos 2018 </w:t>
      </w:r>
      <w:r w:rsidRPr="006B5276">
        <w:t>(Tubb - senior policy analyst for energy and environmental issues in the Thomas A. Roe Institute for Economic Policy Studies at Heritage Foundation.  Loris – Master’s degree in economics</w:t>
      </w:r>
      <w:r>
        <w:t>;</w:t>
      </w:r>
      <w:r w:rsidRPr="006B5276">
        <w:t xml:space="preserve"> Deputy Director of Thomas A. Roe Institute for Economic Policy Studies at Heritage Foundation.  Zissimos - Policy Analyst in t</w:t>
      </w:r>
      <w:r>
        <w:t xml:space="preserve">he Center for National Defense </w:t>
      </w:r>
      <w:r w:rsidRPr="006B5276">
        <w:t xml:space="preserve">at Heritage Foundation ) 5 Sept 2018 “Taking the Long View: How to Empower the Coal and Nuclear Industries to Compete and Innovate” </w:t>
      </w:r>
      <w:hyperlink r:id="rId38" w:history="1">
        <w:r w:rsidRPr="006B5276">
          <w:rPr>
            <w:rStyle w:val="Hyperlink"/>
            <w:color w:val="auto"/>
            <w:u w:val="none"/>
          </w:rPr>
          <w:t>https://www.heritage.org/energy-economics/report/taking-the-long-view-how-empower-the-coal-and-nuclear-industries-compete</w:t>
        </w:r>
        <w:bookmarkEnd w:id="69"/>
      </w:hyperlink>
      <w:r>
        <w:rPr>
          <w:rStyle w:val="Hyperlink"/>
          <w:color w:val="auto"/>
          <w:u w:val="none"/>
        </w:rPr>
        <w:t xml:space="preserve"> (brackets added)</w:t>
      </w:r>
    </w:p>
    <w:p w14:paraId="68F92118" w14:textId="77777777" w:rsidR="00E82452" w:rsidRDefault="00E82452" w:rsidP="00E82452">
      <w:pPr>
        <w:pStyle w:val="Evidence"/>
        <w:rPr>
          <w:lang w:eastAsia="en-US"/>
        </w:rPr>
      </w:pPr>
      <w:r w:rsidRPr="006B5276">
        <w:t xml:space="preserve">Congress prohibits the NRC </w:t>
      </w:r>
      <w:r>
        <w:t xml:space="preserve">[Nuclear Regulatory Commission] </w:t>
      </w:r>
      <w:r w:rsidRPr="006B5276">
        <w:t>from granting licenses to nuclear facilities “owned, controlled, or dominated” by a foreign entity, or to an entity which “would be inimical to the common defense and security or to the health and safety of the public,” according to the Atomic Energy Act.</w:t>
      </w:r>
      <w:bookmarkStart w:id="70" w:name="_ftn63"/>
      <w:bookmarkEnd w:id="70"/>
      <w:r w:rsidRPr="006B5276">
        <w:t> However, the NRC has taken a conservative interpretation of this vague foreign ownership standard for reactors, ultimately halting nuclear power projects in places like Texas</w:t>
      </w:r>
      <w:bookmarkStart w:id="71" w:name="_ftn64"/>
      <w:bookmarkEnd w:id="71"/>
      <w:r w:rsidRPr="006B5276">
        <w:rPr>
          <w:lang w:eastAsia="en-US"/>
        </w:rPr>
        <w:t> and Maryland.</w:t>
      </w:r>
    </w:p>
    <w:p w14:paraId="24B57A94" w14:textId="0ED3E3C8" w:rsidR="00E82452" w:rsidRDefault="001B6943" w:rsidP="002F5A15">
      <w:pPr>
        <w:pStyle w:val="Contention1"/>
        <w:outlineLvl w:val="0"/>
      </w:pPr>
      <w:bookmarkStart w:id="72" w:name="_Toc34504295"/>
      <w:r>
        <w:lastRenderedPageBreak/>
        <w:t>6</w:t>
      </w:r>
      <w:r w:rsidR="00570195">
        <w:t>.  Other factors (besides regulatory cost) cons</w:t>
      </w:r>
      <w:r w:rsidR="001F3964">
        <w:t xml:space="preserve">train </w:t>
      </w:r>
      <w:r w:rsidR="00570195">
        <w:t>nuclear power development</w:t>
      </w:r>
      <w:bookmarkEnd w:id="72"/>
    </w:p>
    <w:p w14:paraId="38AA6D9D" w14:textId="087BF989" w:rsidR="00570195" w:rsidRPr="00570195" w:rsidRDefault="00570195" w:rsidP="00570195">
      <w:pPr>
        <w:pStyle w:val="Contention2"/>
      </w:pPr>
      <w:bookmarkStart w:id="73" w:name="_Toc34504296"/>
      <w:r w:rsidRPr="00570195">
        <w:t>Reduc</w:t>
      </w:r>
      <w:r>
        <w:t>tions of subsidies and legislation  on renewables</w:t>
      </w:r>
      <w:bookmarkEnd w:id="73"/>
    </w:p>
    <w:p w14:paraId="7AD8CB4A" w14:textId="018078E4" w:rsidR="00570195" w:rsidRPr="00570195" w:rsidRDefault="00570195" w:rsidP="00570195">
      <w:pPr>
        <w:pStyle w:val="Citation3"/>
      </w:pPr>
      <w:r w:rsidRPr="00570195">
        <w:rPr>
          <w:u w:val="single"/>
        </w:rPr>
        <w:t>Nick Butler 2019</w:t>
      </w:r>
      <w:r w:rsidRPr="00570195">
        <w:t xml:space="preserve"> (</w:t>
      </w:r>
      <w:r w:rsidRPr="00570195">
        <w:rPr>
          <w:rStyle w:val="Emphasis"/>
          <w:i/>
          <w:iCs w:val="0"/>
        </w:rPr>
        <w:t>energy commentator for the FT and chair of The Policy Institute at King’s College London</w:t>
      </w:r>
      <w:r w:rsidRPr="00570195">
        <w:t xml:space="preserve"> ) 10 June 2019 “</w:t>
      </w:r>
      <w:r w:rsidRPr="00570195">
        <w:rPr>
          <w:rStyle w:val="article-classifiergap"/>
        </w:rPr>
        <w:t xml:space="preserve">Nuclear power will fade unless it becomes more competitive” </w:t>
      </w:r>
      <w:hyperlink r:id="rId39" w:history="1">
        <w:r w:rsidRPr="00570195">
          <w:rPr>
            <w:rStyle w:val="Hyperlink"/>
            <w:color w:val="auto"/>
            <w:u w:val="none"/>
          </w:rPr>
          <w:t>https://www.ft.com/content/1db5e55c-8845-11e9-97ea-05ac2431f453</w:t>
        </w:r>
      </w:hyperlink>
      <w:r w:rsidRPr="00570195">
        <w:t xml:space="preserve"> </w:t>
      </w:r>
    </w:p>
    <w:p w14:paraId="6353E03E" w14:textId="35E51CA7" w:rsidR="00570195" w:rsidRDefault="00570195" w:rsidP="00570195">
      <w:pPr>
        <w:pStyle w:val="Evidence"/>
      </w:pPr>
      <w:r>
        <w:t>Nuclear power is in danger of fading away as a significant source of electricity supply. The fade will be gradual but is already evident in Germany and the US and the trend is likely to be followed in France, South Korea, Spain, Switzerland and Belgium. In many other areas, existing plants are ageing and while the working lives of some stations will be extended many may not be replaced. In some cases the process will take decades — in France it will start in the 2030s and South Korean plans stretch to 2060. The rate of decline in the US will be determined by court action against subsidies to the nuclear sector and by attempts to change existing legislation to limit support for renewables.</w:t>
      </w:r>
    </w:p>
    <w:p w14:paraId="3188FDE6" w14:textId="13858331" w:rsidR="00570195" w:rsidRDefault="001F3964" w:rsidP="001F3964">
      <w:pPr>
        <w:pStyle w:val="Contention2"/>
      </w:pPr>
      <w:bookmarkStart w:id="74" w:name="_Toc34504297"/>
      <w:r>
        <w:t>Public opposition / fear</w:t>
      </w:r>
      <w:bookmarkEnd w:id="74"/>
    </w:p>
    <w:p w14:paraId="34725B08" w14:textId="77777777" w:rsidR="001F3964" w:rsidRPr="00570195" w:rsidRDefault="001F3964" w:rsidP="001F3964">
      <w:pPr>
        <w:pStyle w:val="Citation3"/>
      </w:pPr>
      <w:r w:rsidRPr="00570195">
        <w:rPr>
          <w:u w:val="single"/>
        </w:rPr>
        <w:t>Nick Butler 2019</w:t>
      </w:r>
      <w:r w:rsidRPr="00570195">
        <w:t xml:space="preserve"> (</w:t>
      </w:r>
      <w:r w:rsidRPr="00570195">
        <w:rPr>
          <w:rStyle w:val="Emphasis"/>
          <w:i/>
          <w:iCs w:val="0"/>
        </w:rPr>
        <w:t>energy commentator for the FT and chair of The Policy Institute at King’s College London</w:t>
      </w:r>
      <w:r w:rsidRPr="00570195">
        <w:t xml:space="preserve"> ) 10 June 2019 “</w:t>
      </w:r>
      <w:r w:rsidRPr="00570195">
        <w:rPr>
          <w:rStyle w:val="article-classifiergap"/>
        </w:rPr>
        <w:t xml:space="preserve">Nuclear power will fade unless it becomes more competitive” </w:t>
      </w:r>
      <w:hyperlink r:id="rId40" w:history="1">
        <w:r w:rsidRPr="00570195">
          <w:rPr>
            <w:rStyle w:val="Hyperlink"/>
            <w:color w:val="auto"/>
            <w:u w:val="none"/>
          </w:rPr>
          <w:t>https://www.ft.com/content/1db5e55c-8845-11e9-97ea-05ac2431f453</w:t>
        </w:r>
      </w:hyperlink>
      <w:r w:rsidRPr="00570195">
        <w:t xml:space="preserve"> </w:t>
      </w:r>
    </w:p>
    <w:p w14:paraId="154995B8" w14:textId="296ECBF5" w:rsidR="00570195" w:rsidRDefault="00570195" w:rsidP="00570195">
      <w:pPr>
        <w:pStyle w:val="Evidence"/>
      </w:pPr>
      <w:r>
        <w:t xml:space="preserve">The authors of a new report from the International Energy Agency spell out what is happening in detail and regard the fade (their phrase) as deeply regrettable — a surprising conclusion from an organisation that is usually impeccably neutral between different technologies. Their view is driven by the assumption that nuclear power is essential to the energy transition and the move to a lower carbon economy. Nuclear could certainly be part of that process but, as the report makes clear, there are several good reasons why neither consumers nor investors are rushing to take the nuclear option. Serious accidents from Three Mile Island in the US in 1979 to Fukushima in 2011 raise the perception of risk. In normal operations nuclear is a safe source of power. But the record of accidents, each accompanied by confusion and poor communication by industry and governments, has undermined public confidence. </w:t>
      </w:r>
    </w:p>
    <w:p w14:paraId="1A9349DA" w14:textId="444B33B9" w:rsidR="001F3964" w:rsidRDefault="001F3964" w:rsidP="001F3964">
      <w:pPr>
        <w:pStyle w:val="Contention2"/>
      </w:pPr>
      <w:bookmarkStart w:id="75" w:name="_Toc34504298"/>
      <w:r>
        <w:t>Can’t compete with falling cost of renewables</w:t>
      </w:r>
      <w:bookmarkEnd w:id="75"/>
    </w:p>
    <w:p w14:paraId="1FE37BF0" w14:textId="77777777" w:rsidR="001F3964" w:rsidRPr="00570195" w:rsidRDefault="001F3964" w:rsidP="001F3964">
      <w:pPr>
        <w:pStyle w:val="Citation3"/>
      </w:pPr>
      <w:r w:rsidRPr="00570195">
        <w:rPr>
          <w:u w:val="single"/>
        </w:rPr>
        <w:t>Nick Butler 2019</w:t>
      </w:r>
      <w:r w:rsidRPr="00570195">
        <w:t xml:space="preserve"> (</w:t>
      </w:r>
      <w:r w:rsidRPr="00570195">
        <w:rPr>
          <w:rStyle w:val="Emphasis"/>
          <w:i/>
          <w:iCs w:val="0"/>
        </w:rPr>
        <w:t>energy commentator for the FT and chair of The Policy Institute at King’s College London</w:t>
      </w:r>
      <w:r w:rsidRPr="00570195">
        <w:t xml:space="preserve"> ) 10 June 2019 “</w:t>
      </w:r>
      <w:r w:rsidRPr="00570195">
        <w:rPr>
          <w:rStyle w:val="article-classifiergap"/>
        </w:rPr>
        <w:t xml:space="preserve">Nuclear power will fade unless it becomes more competitive” </w:t>
      </w:r>
      <w:hyperlink r:id="rId41" w:history="1">
        <w:r w:rsidRPr="00570195">
          <w:rPr>
            <w:rStyle w:val="Hyperlink"/>
            <w:color w:val="auto"/>
            <w:u w:val="none"/>
          </w:rPr>
          <w:t>https://www.ft.com/content/1db5e55c-8845-11e9-97ea-05ac2431f453</w:t>
        </w:r>
      </w:hyperlink>
      <w:r w:rsidRPr="00570195">
        <w:t xml:space="preserve"> </w:t>
      </w:r>
    </w:p>
    <w:p w14:paraId="343D749D" w14:textId="4070ADD4" w:rsidR="001F3964" w:rsidRPr="00A55B2B" w:rsidRDefault="001F3964" w:rsidP="00570195">
      <w:pPr>
        <w:pStyle w:val="Evidence"/>
      </w:pPr>
      <w:r>
        <w:t>The crucial economic problem for the industry is that the high cost of new nuclear has become more visible because of the sharp fall in the costs of wind and solar power over the past decade. With storage technology also advancing, large-scale alternative supplies of low-carbon energy are becoming available which carry none of the construction risks associated with nuclear plants. Consumers and politicians may not understand all the complexities of the energy business but they do understand prices, just as investors know that construction delays and cost overruns mean lower returns.</w:t>
      </w:r>
    </w:p>
    <w:p w14:paraId="38044DAD" w14:textId="20BA0035" w:rsidR="00E82452" w:rsidRPr="00F25E6C" w:rsidRDefault="001B6943" w:rsidP="00E82452">
      <w:pPr>
        <w:pStyle w:val="Contention1"/>
      </w:pPr>
      <w:bookmarkStart w:id="76" w:name="_Toc34504299"/>
      <w:r>
        <w:t>7</w:t>
      </w:r>
      <w:r w:rsidR="00E97EE5">
        <w:t xml:space="preserve">.   </w:t>
      </w:r>
      <w:r w:rsidR="00E82452">
        <w:t>Can’t compete with natural gas</w:t>
      </w:r>
      <w:bookmarkEnd w:id="76"/>
    </w:p>
    <w:p w14:paraId="564A840E" w14:textId="77777777" w:rsidR="00E82452" w:rsidRDefault="00E82452" w:rsidP="00E82452">
      <w:pPr>
        <w:pStyle w:val="Contention2"/>
      </w:pPr>
      <w:bookmarkStart w:id="77" w:name="_Toc16622094"/>
      <w:bookmarkStart w:id="78" w:name="_Toc460062826"/>
      <w:bookmarkStart w:id="79" w:name="_Toc33718936"/>
      <w:bookmarkStart w:id="80" w:name="_Toc34504300"/>
      <w:r>
        <w:t>Nuclear is impossible in the face of competition from cheaper natural gas</w:t>
      </w:r>
      <w:bookmarkEnd w:id="77"/>
      <w:bookmarkEnd w:id="78"/>
      <w:bookmarkEnd w:id="79"/>
      <w:bookmarkEnd w:id="80"/>
    </w:p>
    <w:p w14:paraId="03B8F012" w14:textId="77777777" w:rsidR="00E82452" w:rsidRDefault="00E82452" w:rsidP="00E82452">
      <w:pPr>
        <w:pStyle w:val="Citation3"/>
      </w:pPr>
      <w:bookmarkStart w:id="81" w:name="_Toc16621524"/>
      <w:r>
        <w:rPr>
          <w:u w:val="single"/>
        </w:rPr>
        <w:t>PBS News Desk, 2013</w:t>
      </w:r>
      <w:r>
        <w:t xml:space="preserve"> (Public Broadcasting Service)“Cheap natural gas is putting nuclear power out of business” </w:t>
      </w:r>
      <w:hyperlink r:id="rId42" w:history="1">
        <w:r>
          <w:rPr>
            <w:rStyle w:val="Hyperlink"/>
            <w:i w:val="0"/>
          </w:rPr>
          <w:t>http://www.pbs.org/newshour/rundown/cheap-natural-gas-is-putting-nuclear-power-out-of-business/</w:t>
        </w:r>
        <w:bookmarkEnd w:id="81"/>
      </w:hyperlink>
    </w:p>
    <w:p w14:paraId="68DE93FD" w14:textId="77777777" w:rsidR="00E82452" w:rsidRDefault="00E82452" w:rsidP="00E82452">
      <w:pPr>
        <w:pStyle w:val="Evidence"/>
      </w:pPr>
      <w:r>
        <w:rPr>
          <w:u w:val="single"/>
        </w:rPr>
        <w:t>Aging facilities, new saftey regulations, and most of all, cheaper sources of power in deregulated markets is making the plants impossible to operate.</w:t>
      </w:r>
      <w:r>
        <w:t xml:space="preserve"> The news is discouraging for nuclear proponents who tout the technology as the only reliable, climate-change friendly energy source.</w:t>
      </w:r>
    </w:p>
    <w:p w14:paraId="3DE04C9E" w14:textId="77777777" w:rsidR="00E82452" w:rsidRDefault="00E82452" w:rsidP="00E82452">
      <w:pPr>
        <w:pStyle w:val="Contention2"/>
      </w:pPr>
      <w:bookmarkStart w:id="82" w:name="_Toc16622095"/>
      <w:bookmarkStart w:id="83" w:name="_Toc460062827"/>
      <w:bookmarkStart w:id="84" w:name="_Toc33718937"/>
      <w:bookmarkStart w:id="85" w:name="_Toc34504301"/>
      <w:r>
        <w:lastRenderedPageBreak/>
        <w:t>Natural gas is putting nuclear power out of business and will continue over next couple decades</w:t>
      </w:r>
      <w:bookmarkEnd w:id="82"/>
      <w:bookmarkEnd w:id="83"/>
      <w:bookmarkEnd w:id="84"/>
      <w:bookmarkEnd w:id="85"/>
    </w:p>
    <w:p w14:paraId="60E81EF7" w14:textId="77777777" w:rsidR="00E82452" w:rsidRDefault="00E82452" w:rsidP="00E82452">
      <w:pPr>
        <w:pStyle w:val="Citation3"/>
      </w:pPr>
      <w:bookmarkStart w:id="86" w:name="_Toc16621525"/>
      <w:r>
        <w:rPr>
          <w:u w:val="single"/>
        </w:rPr>
        <w:t>PBS News Desk, 2013</w:t>
      </w:r>
      <w:r>
        <w:t xml:space="preserve"> (American public broadcaster and television program distributor; independently operated non-profit organization)“Cheap natural gas is putting nuclear power out of business” </w:t>
      </w:r>
      <w:hyperlink r:id="rId43" w:history="1">
        <w:r>
          <w:rPr>
            <w:rStyle w:val="Hyperlink"/>
            <w:i w:val="0"/>
          </w:rPr>
          <w:t>http://www.pbs.org/newshour/rundown/cheap-natural-gas-is-putting-nuclear-power-out-of-business/</w:t>
        </w:r>
        <w:bookmarkEnd w:id="86"/>
      </w:hyperlink>
    </w:p>
    <w:p w14:paraId="43F8D434" w14:textId="77777777" w:rsidR="00E82452" w:rsidRDefault="00E82452" w:rsidP="00E82452">
      <w:pPr>
        <w:pStyle w:val="Evidence"/>
      </w:pPr>
      <w:r>
        <w:rPr>
          <w:u w:val="single"/>
        </w:rPr>
        <w:t xml:space="preserve">Natural gas-generated power has gotten so cheap, it’s putting nuclear plants out of business. </w:t>
      </w:r>
      <w:r>
        <w:t>That’s the news out of New York, where two nuclear plants, the James A. FitzPatrick Nuclear Power Plant and the R.E. Ginna Nuclear Power Plant, are facing possible economic shutdown. The Syracuse Post-Standard reports</w:t>
      </w:r>
      <w:r>
        <w:rPr>
          <w:u w:val="single"/>
        </w:rPr>
        <w:t>: ”We should expect more early (plant) retirements,” nuclear critic Mark Cooper, senior fellow at the Institute for Energy and the Environment at Vermont Law School, wrote</w:t>
      </w:r>
      <w:r>
        <w:t xml:space="preserve"> in a July report. </w:t>
      </w:r>
      <w:r>
        <w:rPr>
          <w:u w:val="single"/>
        </w:rPr>
        <w:t>“Rising costs of an aging fleet and the availability of lower cost alternatives are likely to persist over the next couple of decades</w:t>
      </w:r>
      <w:r>
        <w:t>.”</w:t>
      </w:r>
    </w:p>
    <w:p w14:paraId="3BF1AD00" w14:textId="77777777" w:rsidR="00E82452" w:rsidRDefault="00E82452" w:rsidP="00E82452">
      <w:pPr>
        <w:pStyle w:val="Contention2"/>
      </w:pPr>
      <w:bookmarkStart w:id="87" w:name="_Toc16622096"/>
      <w:bookmarkStart w:id="88" w:name="_Toc460062828"/>
      <w:bookmarkStart w:id="89" w:name="_Toc33718938"/>
      <w:bookmarkStart w:id="90" w:name="_Toc34504302"/>
      <w:r>
        <w:t>Natural gas has far lower fixed costs and don’t have to pay to manage security and radioactivity issues</w:t>
      </w:r>
      <w:bookmarkEnd w:id="87"/>
      <w:bookmarkEnd w:id="88"/>
      <w:bookmarkEnd w:id="89"/>
      <w:bookmarkEnd w:id="90"/>
    </w:p>
    <w:p w14:paraId="4186B83C" w14:textId="77777777" w:rsidR="00E82452" w:rsidRDefault="00E82452" w:rsidP="00E82452">
      <w:pPr>
        <w:pStyle w:val="Citation3"/>
      </w:pPr>
      <w:bookmarkStart w:id="91" w:name="_Toc16621526"/>
      <w:r>
        <w:rPr>
          <w:u w:val="single"/>
        </w:rPr>
        <w:t>PBS News Desk, 2013</w:t>
      </w:r>
      <w:r>
        <w:t xml:space="preserve"> (American public broadcaster and television program distributor; independently operated non-profit organization)“Cheap natural gas is putting nuclear power out of business” </w:t>
      </w:r>
      <w:hyperlink r:id="rId44" w:history="1">
        <w:r>
          <w:rPr>
            <w:rStyle w:val="Hyperlink"/>
            <w:i w:val="0"/>
          </w:rPr>
          <w:t>http://www.pbs.org/newshour/rundown/cheap-natural-gas-is-putting-nuclear-power-out-of-business/</w:t>
        </w:r>
        <w:bookmarkEnd w:id="91"/>
      </w:hyperlink>
    </w:p>
    <w:p w14:paraId="6856AA77" w14:textId="77777777" w:rsidR="00E82452" w:rsidRDefault="00E82452" w:rsidP="00E82452">
      <w:pPr>
        <w:pStyle w:val="Evidence"/>
      </w:pPr>
      <w:r>
        <w:t>But, the Guardian reports: Fixed costs run about $15,000 per megawatt of capacity for modern gas plants, about $30,000 for coal plants and $90,000 for nuclear plants, according to federal estimates. Nuclear plants also spend heavily on security and other safeguards, and their equipment costs are higher than those for other kinds of generating plants because they handle radioactive material and operate at extreme temperatures.</w:t>
      </w:r>
    </w:p>
    <w:p w14:paraId="5FD67ACF" w14:textId="77777777" w:rsidR="00E82452" w:rsidRDefault="00E82452" w:rsidP="00E82452">
      <w:pPr>
        <w:pStyle w:val="Contention2"/>
      </w:pPr>
      <w:bookmarkStart w:id="92" w:name="_Toc16622098"/>
      <w:bookmarkStart w:id="93" w:name="_Toc460062830"/>
      <w:bookmarkStart w:id="94" w:name="_Toc33718939"/>
      <w:bookmarkStart w:id="95" w:name="_Toc34504303"/>
      <w:r>
        <w:t>Can’t compete with cheap natural gas</w:t>
      </w:r>
      <w:bookmarkEnd w:id="92"/>
      <w:bookmarkEnd w:id="93"/>
      <w:bookmarkEnd w:id="94"/>
      <w:bookmarkEnd w:id="95"/>
      <w:r>
        <w:tab/>
      </w:r>
    </w:p>
    <w:p w14:paraId="42324066" w14:textId="77777777" w:rsidR="00E82452" w:rsidRDefault="00E82452" w:rsidP="00E82452">
      <w:pPr>
        <w:pStyle w:val="Citation3"/>
      </w:pPr>
      <w:bookmarkStart w:id="96" w:name="_Toc16621528"/>
      <w:r>
        <w:rPr>
          <w:u w:val="single"/>
        </w:rPr>
        <w:t>WALL STREET JOURNAL 2013,</w:t>
      </w:r>
      <w:r>
        <w:t xml:space="preserve"> (journalist Rebecca Smith) “Can Gas Undo Nuclear Power?” </w:t>
      </w:r>
      <w:hyperlink r:id="rId45" w:history="1">
        <w:r>
          <w:rPr>
            <w:rStyle w:val="Hyperlink"/>
            <w:i w:val="0"/>
          </w:rPr>
          <w:t>http://www.wsj.com/articles/SB10001424127887323644904578272111885235812</w:t>
        </w:r>
        <w:bookmarkEnd w:id="96"/>
      </w:hyperlink>
    </w:p>
    <w:p w14:paraId="1CDD63CC" w14:textId="77777777" w:rsidR="00E82452" w:rsidRDefault="00E82452" w:rsidP="00E82452">
      <w:pPr>
        <w:pStyle w:val="Evidence"/>
      </w:pPr>
      <w:r>
        <w:t>Nuclear output is already showing signs of weakness, logging a 2.5% decline in the first 11 months of 2012 compared with a year earlier. Output from plants fired by natural gas jumped almost 24%, according to the EIA. Cheaper prices for natural gas depressed power prices, which fell between 15% and 47% in U.S. markets last year, with California at the low end and Texas at the high end. Wholesale electricity prices fell 27% in New York last year to the lowest level since the state deregulated its wholesale electricity market a dozen years ago. State officials said wholesale electricity cost half as much in 2012 as in 2008, before gas production boomed and the economy tanked.</w:t>
      </w:r>
    </w:p>
    <w:p w14:paraId="5E28ED4E" w14:textId="0B79EFD6" w:rsidR="00B04E9D" w:rsidRDefault="001B6943" w:rsidP="00B04E9D">
      <w:pPr>
        <w:pStyle w:val="Contention1"/>
        <w:outlineLvl w:val="0"/>
      </w:pPr>
      <w:bookmarkStart w:id="97" w:name="_Toc34504304"/>
      <w:r>
        <w:t xml:space="preserve">8.  </w:t>
      </w:r>
      <w:r w:rsidR="00B04E9D">
        <w:t>More Study Needed. Not enough data available to make big decisions about modifying safety standards</w:t>
      </w:r>
      <w:bookmarkEnd w:id="97"/>
    </w:p>
    <w:p w14:paraId="6324A45F" w14:textId="77777777" w:rsidR="00B04E9D" w:rsidRDefault="00B04E9D" w:rsidP="00B04E9D">
      <w:pPr>
        <w:pStyle w:val="Contention2"/>
      </w:pPr>
      <w:bookmarkStart w:id="98" w:name="_Toc34504305"/>
      <w:r>
        <w:t>Impacts are too big and unknowns are too many to do substantial reforms without a lot more data</w:t>
      </w:r>
      <w:bookmarkEnd w:id="98"/>
    </w:p>
    <w:p w14:paraId="0FC2C4F4" w14:textId="77777777" w:rsidR="00B04E9D" w:rsidRPr="002002BA" w:rsidRDefault="00B04E9D" w:rsidP="00B04E9D">
      <w:pPr>
        <w:pStyle w:val="Citation3"/>
      </w:pPr>
      <w:hyperlink r:id="rId46" w:history="1">
        <w:r w:rsidRPr="002002BA">
          <w:rPr>
            <w:rStyle w:val="Hyperlink"/>
            <w:color w:val="auto"/>
            <w:u w:val="single"/>
          </w:rPr>
          <w:t>Sidney D. Drell</w:t>
        </w:r>
      </w:hyperlink>
      <w:r w:rsidRPr="002002BA">
        <w:rPr>
          <w:rStyle w:val="field-items"/>
          <w:u w:val="single"/>
        </w:rPr>
        <w:t>, </w:t>
      </w:r>
      <w:hyperlink r:id="rId47" w:history="1">
        <w:r w:rsidRPr="002002BA">
          <w:rPr>
            <w:rStyle w:val="Hyperlink"/>
            <w:color w:val="auto"/>
            <w:u w:val="single"/>
          </w:rPr>
          <w:t>George P. Shultz</w:t>
        </w:r>
      </w:hyperlink>
      <w:r w:rsidRPr="002002BA">
        <w:rPr>
          <w:rStyle w:val="field-items"/>
          <w:u w:val="single"/>
        </w:rPr>
        <w:t>, </w:t>
      </w:r>
      <w:hyperlink r:id="rId48" w:history="1">
        <w:r w:rsidRPr="002002BA">
          <w:rPr>
            <w:rStyle w:val="Hyperlink"/>
            <w:color w:val="auto"/>
            <w:u w:val="single"/>
          </w:rPr>
          <w:t>Steven P. Andreasen</w:t>
        </w:r>
      </w:hyperlink>
      <w:r w:rsidRPr="002002BA">
        <w:rPr>
          <w:rStyle w:val="field-items"/>
          <w:u w:val="single"/>
        </w:rPr>
        <w:t xml:space="preserve"> 2012</w:t>
      </w:r>
      <w:r w:rsidRPr="002002BA">
        <w:rPr>
          <w:rStyle w:val="field-items"/>
        </w:rPr>
        <w:t xml:space="preserve"> (Drell – senior fellow emeritus, Hoover Institution;  </w:t>
      </w:r>
      <w:r w:rsidRPr="002002BA">
        <w:t xml:space="preserve">professor of theoretical physics emeritus at Stanford Univ. </w:t>
      </w:r>
      <w:r w:rsidRPr="002002BA">
        <w:rPr>
          <w:rStyle w:val="field-items"/>
        </w:rPr>
        <w:t xml:space="preserve">Shultz – former </w:t>
      </w:r>
      <w:r w:rsidRPr="002002BA">
        <w:t>chairman of the President’s Economic Policy Advisory Board and former secretary of state. Andreasen – former Director of Defense Policy and Arms Control on the National Security Counci</w:t>
      </w:r>
      <w:r>
        <w:t>l</w:t>
      </w:r>
      <w:r w:rsidRPr="002002BA">
        <w:rPr>
          <w:rStyle w:val="field-items"/>
        </w:rPr>
        <w:t xml:space="preserve"> ) 2 Oct 2012  </w:t>
      </w:r>
      <w:r w:rsidRPr="002002BA">
        <w:t xml:space="preserve">Reducing the Global Nuclear Risk </w:t>
      </w:r>
      <w:hyperlink r:id="rId49" w:history="1">
        <w:r w:rsidRPr="002002BA">
          <w:rPr>
            <w:rStyle w:val="Hyperlink"/>
            <w:color w:val="auto"/>
            <w:u w:val="none"/>
          </w:rPr>
          <w:t>https://www.hoover.org/research/reducing-global-nuclear-risk</w:t>
        </w:r>
      </w:hyperlink>
    </w:p>
    <w:p w14:paraId="3E0A8275" w14:textId="77777777" w:rsidR="00B04E9D" w:rsidRPr="008006C3" w:rsidRDefault="00B04E9D" w:rsidP="00B04E9D">
      <w:pPr>
        <w:pStyle w:val="Evidence"/>
      </w:pPr>
      <w:r w:rsidRPr="008006C3">
        <w:t>It is evident that globally, the nuclear enterprise faces new and increasingly difficult challenges. Successful leadership in national security policy will require a continu</w:t>
      </w:r>
      <w:r w:rsidRPr="008006C3">
        <w:softHyphen/>
        <w:t>ous, diligent, and multinational assessment of these newly emerging risks and consequences. In view of the seriousness of the potentially deadly consequences associated with nuclear weapons and nuclear power, we emphasize the importance of three guiding principles for efforts to reduce those risks globally:</w:t>
      </w:r>
      <w:r>
        <w:t xml:space="preserve"> </w:t>
      </w:r>
      <w:r w:rsidRPr="008006C3">
        <w:t>First, the calculations used to assess nuclear risks in both the military and the civil sectors are fallible. Accurately analyzing events where we have little data, identifying every variable associated with risk, and the possibility of a single variable that goes dangerously wrong are all factors that complicate risk calculations. Governments, industry, and concerned citizens must constantly reexamine the assumptions on which safety and security measures, emergency preparations, and nuclear energy production are based. When dealing with very low-probability and high-consequence operations, we typically have little data as a basis for making quantitative analyses. It is therefore difficult to assess the risk of a nuclear accident and what would contribute to it, and to identify effective steps to reduce that risk.</w:t>
      </w:r>
    </w:p>
    <w:p w14:paraId="06591504" w14:textId="75D5434C" w:rsidR="00E82452" w:rsidRDefault="00E82452" w:rsidP="002F5A15">
      <w:pPr>
        <w:pStyle w:val="Contention1"/>
      </w:pPr>
    </w:p>
    <w:p w14:paraId="3F99D14C" w14:textId="77777777" w:rsidR="0060284C" w:rsidRDefault="0060284C" w:rsidP="0060284C">
      <w:pPr>
        <w:pStyle w:val="Evidence"/>
      </w:pPr>
    </w:p>
    <w:p w14:paraId="13A9428D" w14:textId="36C8533B" w:rsidR="00E27EFA" w:rsidRDefault="00F2494C" w:rsidP="00465918">
      <w:pPr>
        <w:pStyle w:val="Contention1"/>
      </w:pPr>
      <w:r w:rsidRPr="00F2494C">
        <w:t xml:space="preserve"> </w:t>
      </w:r>
      <w:bookmarkStart w:id="99" w:name="_Toc34504306"/>
      <w:bookmarkEnd w:id="2"/>
      <w:bookmarkEnd w:id="3"/>
      <w:r w:rsidR="00465918">
        <w:t>DISADVANTAGES</w:t>
      </w:r>
      <w:bookmarkEnd w:id="99"/>
    </w:p>
    <w:p w14:paraId="332604BC" w14:textId="125754B5" w:rsidR="00E97EE5" w:rsidRDefault="00240B09" w:rsidP="002F5A15">
      <w:pPr>
        <w:pStyle w:val="Contention1"/>
      </w:pPr>
      <w:bookmarkStart w:id="100" w:name="_Toc34504307"/>
      <w:r>
        <w:t xml:space="preserve">1.   </w:t>
      </w:r>
      <w:r w:rsidR="00E82452">
        <w:t>Distracts us away from renewables</w:t>
      </w:r>
      <w:bookmarkEnd w:id="100"/>
    </w:p>
    <w:p w14:paraId="68B19425" w14:textId="77777777" w:rsidR="00E82452" w:rsidRDefault="00E82452" w:rsidP="00E82452">
      <w:pPr>
        <w:pStyle w:val="Contention2"/>
      </w:pPr>
      <w:bookmarkStart w:id="101" w:name="_Toc16622120"/>
      <w:bookmarkStart w:id="102" w:name="_Toc460062845"/>
      <w:bookmarkStart w:id="103" w:name="_Toc33718950"/>
      <w:bookmarkStart w:id="104" w:name="_Toc34504308"/>
      <w:r>
        <w:t>Link:  We need focused government policy to move us toward renewables and away from nuclear</w:t>
      </w:r>
      <w:bookmarkEnd w:id="101"/>
      <w:bookmarkEnd w:id="102"/>
      <w:bookmarkEnd w:id="103"/>
      <w:bookmarkEnd w:id="104"/>
    </w:p>
    <w:p w14:paraId="7F8D48BF" w14:textId="77777777" w:rsidR="00E82452" w:rsidRDefault="00E82452" w:rsidP="00E82452">
      <w:pPr>
        <w:pStyle w:val="Citation3"/>
      </w:pPr>
      <w:bookmarkStart w:id="105" w:name="_Toc16621540"/>
      <w:r>
        <w:rPr>
          <w:u w:val="single"/>
        </w:rPr>
        <w:t>Steven Cohen 2015</w:t>
      </w:r>
      <w:r>
        <w:t xml:space="preserve"> (Executive Director, Columbia Univ. Earth Institute) 25 November 2013 HUFFINGTON POST “The Answer to Climate Change Is Renewable Energy, Not Nuclear Power” </w:t>
      </w:r>
      <w:hyperlink r:id="rId50" w:history="1">
        <w:r>
          <w:rPr>
            <w:rStyle w:val="Hyperlink"/>
          </w:rPr>
          <w:t>http://www.huffingtonpost.com/steven-cohen/the-answer-to-climate-cha_b_4337435.html</w:t>
        </w:r>
        <w:bookmarkEnd w:id="105"/>
      </w:hyperlink>
      <w:r>
        <w:t xml:space="preserve"> </w:t>
      </w:r>
    </w:p>
    <w:p w14:paraId="6A2CCA82" w14:textId="77777777" w:rsidR="00E82452" w:rsidRDefault="00E82452" w:rsidP="00E82452">
      <w:pPr>
        <w:pStyle w:val="Evidence"/>
      </w:pPr>
      <w:r>
        <w:t>Nuclear remains a problematic technology. We need a focused, well-funded national effort to implement smart grids and decentralized renewable energy. We need leadership from the White House and an energy strategy that makes choices. This is not an argument made from a fear of all things nuclear. There are plenty of examples of nuclear facilities that are safe and well-managed. But political and organizational experts necessarily focus on human failures as well as successes. Even though the probability of nuclear failure is low, the certainty of occasional failure has already been demonstrated. The cost of those failures has been too high. Nuclear power is not the answer; the answer is renewable energy. Let’s accept that and get to work.</w:t>
      </w:r>
    </w:p>
    <w:p w14:paraId="5361D8A2" w14:textId="77777777" w:rsidR="00E82452" w:rsidRDefault="00E82452" w:rsidP="00E82452">
      <w:pPr>
        <w:pStyle w:val="Contention2"/>
      </w:pPr>
      <w:bookmarkStart w:id="106" w:name="_Toc16622121"/>
      <w:bookmarkStart w:id="107" w:name="_Toc460062846"/>
      <w:bookmarkStart w:id="108" w:name="_Toc33718951"/>
      <w:bookmarkStart w:id="109" w:name="_Toc34504309"/>
      <w:r>
        <w:t>Impact 1:  Lost health benefits from green energy</w:t>
      </w:r>
      <w:bookmarkEnd w:id="106"/>
      <w:bookmarkEnd w:id="107"/>
      <w:bookmarkEnd w:id="108"/>
      <w:bookmarkEnd w:id="109"/>
    </w:p>
    <w:p w14:paraId="6BC09EE8" w14:textId="77777777" w:rsidR="00E82452" w:rsidRDefault="00E82452" w:rsidP="00E82452">
      <w:pPr>
        <w:pStyle w:val="Citation3"/>
      </w:pPr>
      <w:bookmarkStart w:id="110" w:name="_Toc16621541"/>
      <w:r>
        <w:rPr>
          <w:u w:val="single"/>
        </w:rPr>
        <w:t>Union of Concerned Scientists, 2013</w:t>
      </w:r>
      <w:r>
        <w:t xml:space="preserve"> (The Union of Concerned Scientists (UCS) is a nonprofit science advocacy organization based in the United States. The UCS membership includes many private citizens in addition to professional scientists.)“Benefits of Renewable Energy Use” </w:t>
      </w:r>
      <w:hyperlink r:id="rId51" w:anchor=".V4QD4uAkpEZ" w:history="1">
        <w:r>
          <w:rPr>
            <w:rStyle w:val="Hyperlink"/>
            <w:i w:val="0"/>
          </w:rPr>
          <w:t>http://www.ucsusa.org/clean_energy/our-energy-choices/renewable-energy/public-benefits-of-renewable.html#.V4QD4uAkpEZ</w:t>
        </w:r>
        <w:bookmarkEnd w:id="110"/>
      </w:hyperlink>
    </w:p>
    <w:p w14:paraId="579D253D" w14:textId="77777777" w:rsidR="00E82452" w:rsidRDefault="00E82452" w:rsidP="00E82452">
      <w:pPr>
        <w:pStyle w:val="Evidence"/>
      </w:pPr>
      <w:r>
        <w:t>Generating electricity from renewable energy rather than fossil fuels offers significant public health benefits. The air and water pollution emitted by coal and natural gas plants is linked to breathing problems, neurological damage, heart attacks, and cancer. Replacing fossil fuels with renewable energy has been found to reduce premature mortality and lost workdays, and it reduces overall healthcare costs. The aggregate national economic impact associated with these health impacts of fossil fuels is between $361.7 and $886.5 billion, or between 2.5 percent and 6 percent of gross domestic product (GDP).</w:t>
      </w:r>
    </w:p>
    <w:p w14:paraId="42AA71D9" w14:textId="77777777" w:rsidR="00E82452" w:rsidRDefault="00E82452" w:rsidP="00E82452">
      <w:pPr>
        <w:pStyle w:val="Contention2"/>
      </w:pPr>
      <w:bookmarkStart w:id="111" w:name="_Toc16622122"/>
      <w:bookmarkStart w:id="112" w:name="_Toc460062847"/>
      <w:bookmarkStart w:id="113" w:name="_Toc33718952"/>
      <w:bookmarkStart w:id="114" w:name="_Toc34504310"/>
      <w:r>
        <w:t>Impact 2:  Reduced quality of life.  Renewables would offer better quality of life</w:t>
      </w:r>
      <w:bookmarkEnd w:id="111"/>
      <w:bookmarkEnd w:id="112"/>
      <w:bookmarkEnd w:id="113"/>
      <w:bookmarkEnd w:id="114"/>
    </w:p>
    <w:p w14:paraId="1FDE5FC2" w14:textId="77777777" w:rsidR="00E82452" w:rsidRDefault="00E82452" w:rsidP="00E82452">
      <w:pPr>
        <w:pStyle w:val="Citation3"/>
      </w:pPr>
      <w:bookmarkStart w:id="115" w:name="_Toc16621542"/>
      <w:r>
        <w:rPr>
          <w:u w:val="single"/>
        </w:rPr>
        <w:t>Steven Cohen 2015</w:t>
      </w:r>
      <w:r>
        <w:t xml:space="preserve"> (Executive Director, Columbia Univ. Earth Institute) 25 November 2013 HUFFINGTON POST “The Answer to Climate Change Is Renewable Energy, Not Nuclear Power” </w:t>
      </w:r>
      <w:hyperlink r:id="rId52" w:history="1">
        <w:r>
          <w:rPr>
            <w:rStyle w:val="Hyperlink"/>
          </w:rPr>
          <w:t>http://www.huffingtonpost.com/steven-cohen/the-answer-to-climate-cha_b_4337435.html</w:t>
        </w:r>
        <w:bookmarkEnd w:id="115"/>
      </w:hyperlink>
      <w:r>
        <w:t xml:space="preserve"> </w:t>
      </w:r>
    </w:p>
    <w:p w14:paraId="310C6BB8" w14:textId="77777777" w:rsidR="00E82452" w:rsidRDefault="00E82452" w:rsidP="00E82452">
      <w:pPr>
        <w:pStyle w:val="Evidence"/>
      </w:pPr>
      <w:r>
        <w:t>An important advantage of decentralized, distributed generation of energy is that it is less vulnerable to catastrophic, large-scale disruption. As our lifestyles require more and more energy, even a few days of disrupted supply can have a significant negative effect on quality of life. After Hurricane Sandy, many suburbanites in the Northeast went out and bought electric generators and gasoline tanks to keep their homes powered during and after storms. A solar system in the home, with an advanced storage battery, would be a more convenient and cleaner way to do the same job.</w:t>
      </w:r>
    </w:p>
    <w:p w14:paraId="200EA9F9" w14:textId="1C3988C1" w:rsidR="00E82452" w:rsidRDefault="00E82452" w:rsidP="00E82452">
      <w:pPr>
        <w:pStyle w:val="Contention1"/>
        <w:ind w:left="360"/>
      </w:pPr>
      <w:bookmarkStart w:id="116" w:name="_Toc16622109"/>
      <w:bookmarkStart w:id="117" w:name="_Toc34504311"/>
      <w:r>
        <w:lastRenderedPageBreak/>
        <w:t>2.  Nuclear accidents</w:t>
      </w:r>
      <w:r w:rsidR="002002BA">
        <w:t xml:space="preserve"> #1</w:t>
      </w:r>
      <w:r>
        <w:t xml:space="preserve"> </w:t>
      </w:r>
      <w:bookmarkEnd w:id="116"/>
      <w:r w:rsidR="002002BA">
        <w:t>– from more nuclear energy (if AFF plan works as expected)</w:t>
      </w:r>
      <w:bookmarkEnd w:id="117"/>
    </w:p>
    <w:p w14:paraId="6D9B79F0" w14:textId="77612D71" w:rsidR="00E82452" w:rsidRDefault="00E82452" w:rsidP="00E82452">
      <w:pPr>
        <w:pStyle w:val="Contention2"/>
      </w:pPr>
      <w:bookmarkStart w:id="118" w:name="_Toc16622110"/>
      <w:bookmarkStart w:id="119" w:name="_Toc34504312"/>
      <w:r>
        <w:t>Link:   US reactors are just like Fukushima.  Shut them down, don’t build more!</w:t>
      </w:r>
      <w:bookmarkEnd w:id="118"/>
      <w:bookmarkEnd w:id="119"/>
    </w:p>
    <w:p w14:paraId="00A1ED25" w14:textId="77777777" w:rsidR="00E82452" w:rsidRPr="000B1BBD" w:rsidRDefault="00E82452" w:rsidP="00E82452">
      <w:pPr>
        <w:pStyle w:val="Citation3"/>
      </w:pPr>
      <w:r w:rsidRPr="000B1BBD">
        <w:rPr>
          <w:u w:val="single"/>
        </w:rPr>
        <w:t>Steven Starr 2012</w:t>
      </w:r>
      <w:r w:rsidRPr="000B1BBD">
        <w:t xml:space="preserve"> (board member and </w:t>
      </w:r>
      <w:hyperlink r:id="rId53" w:tooltip="senior scientist for Physicians for Social Responsibility" w:history="1">
        <w:r w:rsidRPr="000B1BBD">
          <w:rPr>
            <w:rStyle w:val="Hyperlink"/>
          </w:rPr>
          <w:t>senior scientist for Physicians for Social Responsibility</w:t>
        </w:r>
      </w:hyperlink>
      <w:r w:rsidRPr="000B1BBD">
        <w:t xml:space="preserve">, and director of the Clinical Laboratory Science Program </w:t>
      </w:r>
      <w:r>
        <w:t>at the University of Missouri</w:t>
      </w:r>
      <w:r w:rsidRPr="000B1BBD">
        <w:t>)</w:t>
      </w:r>
      <w:r>
        <w:t xml:space="preserve"> </w:t>
      </w:r>
      <w:r w:rsidRPr="000B1BBD">
        <w:t xml:space="preserve">“Costs and Consequences of the Fukushima Daiichi Disaster” </w:t>
      </w:r>
      <w:hyperlink r:id="rId54" w:history="1">
        <w:r w:rsidRPr="00F16FA7">
          <w:rPr>
            <w:rStyle w:val="Hyperlink"/>
          </w:rPr>
          <w:t>http://www.psr.org/environment-and-health/environmental-health-policy-institute/responses/costs-and-consequences-of-fukushima.html</w:t>
        </w:r>
      </w:hyperlink>
      <w:r>
        <w:t xml:space="preserve"> </w:t>
      </w:r>
    </w:p>
    <w:p w14:paraId="5F1348C8" w14:textId="77777777" w:rsidR="00E82452" w:rsidRDefault="00E82452" w:rsidP="00E82452">
      <w:pPr>
        <w:pStyle w:val="Evidence"/>
      </w:pPr>
      <w:r>
        <w:t>There are 23 nuclear reactors of the same design as those at Fukushima now operating in the US. US spent fuel pools contain many times more spent fuel than the spent fuel pool at reactor building 4 in Fukushima Daiichi.</w:t>
      </w:r>
      <w:r>
        <w:rPr>
          <w:rFonts w:eastAsia="Arial"/>
          <w:u w:color="7F7F7F"/>
        </w:rPr>
        <w:t xml:space="preserve"> </w:t>
      </w:r>
      <w:r>
        <w:t>It is past time to shut these reactors down and place their spent fuel rods in dry-cask storage, which is not vulnerable to a loss-of-coolant disaster.</w:t>
      </w:r>
      <w:hyperlink r:id="rId55" w:anchor="xiv" w:history="1"/>
    </w:p>
    <w:p w14:paraId="20563163" w14:textId="0967AD46" w:rsidR="004449A5" w:rsidRDefault="004449A5" w:rsidP="00E82452">
      <w:pPr>
        <w:pStyle w:val="Contention2"/>
      </w:pPr>
      <w:bookmarkStart w:id="120" w:name="_Toc34504313"/>
      <w:r>
        <w:t>Link:  Risk quantification: 50% chance of another Fukushima every 60-150 years.  And safety reforms aren’t solving</w:t>
      </w:r>
      <w:bookmarkEnd w:id="120"/>
    </w:p>
    <w:bookmarkStart w:id="121" w:name="baut0005"/>
    <w:p w14:paraId="7C84BFF9" w14:textId="602F82F2" w:rsidR="004449A5" w:rsidRDefault="004449A5" w:rsidP="004449A5">
      <w:pPr>
        <w:pStyle w:val="Citation3"/>
      </w:pPr>
      <w:r w:rsidRPr="004449A5">
        <w:rPr>
          <w:u w:val="single"/>
        </w:rPr>
        <w:fldChar w:fldCharType="begin"/>
      </w:r>
      <w:r w:rsidRPr="004449A5">
        <w:rPr>
          <w:u w:val="single"/>
        </w:rPr>
        <w:instrText xml:space="preserve"> HYPERLINK "https://www.sciencedirect.com/science/article/pii/S2214629615301067" \l "!" </w:instrText>
      </w:r>
      <w:r w:rsidRPr="004449A5">
        <w:rPr>
          <w:u w:val="single"/>
        </w:rPr>
        <w:fldChar w:fldCharType="separate"/>
      </w:r>
      <w:r w:rsidRPr="004449A5">
        <w:rPr>
          <w:rStyle w:val="text"/>
          <w:u w:val="single"/>
        </w:rPr>
        <w:t xml:space="preserve">Spencer Wheatley, </w:t>
      </w:r>
      <w:r w:rsidRPr="004449A5">
        <w:rPr>
          <w:u w:val="single"/>
        </w:rPr>
        <w:fldChar w:fldCharType="end"/>
      </w:r>
      <w:bookmarkStart w:id="122" w:name="baut0010"/>
      <w:bookmarkEnd w:id="121"/>
      <w:r w:rsidRPr="004449A5">
        <w:rPr>
          <w:u w:val="single"/>
        </w:rPr>
        <w:fldChar w:fldCharType="begin"/>
      </w:r>
      <w:r w:rsidRPr="004449A5">
        <w:rPr>
          <w:u w:val="single"/>
        </w:rPr>
        <w:instrText xml:space="preserve"> HYPERLINK "https://www.sciencedirect.com/science/article/pii/S2214629615301067" \l "!" </w:instrText>
      </w:r>
      <w:r w:rsidRPr="004449A5">
        <w:rPr>
          <w:u w:val="single"/>
        </w:rPr>
        <w:fldChar w:fldCharType="separate"/>
      </w:r>
      <w:r w:rsidRPr="004449A5">
        <w:rPr>
          <w:rStyle w:val="text"/>
          <w:u w:val="single"/>
        </w:rPr>
        <w:t xml:space="preserve">Benjamin K. Sovacool, </w:t>
      </w:r>
      <w:r w:rsidRPr="004449A5">
        <w:rPr>
          <w:u w:val="single"/>
        </w:rPr>
        <w:fldChar w:fldCharType="end"/>
      </w:r>
      <w:bookmarkStart w:id="123" w:name="baut0015"/>
      <w:bookmarkEnd w:id="122"/>
      <w:r w:rsidRPr="004449A5">
        <w:rPr>
          <w:u w:val="single"/>
        </w:rPr>
        <w:t xml:space="preserve"> </w:t>
      </w:r>
      <w:hyperlink r:id="rId56" w:anchor="!" w:history="1">
        <w:r w:rsidRPr="004449A5">
          <w:rPr>
            <w:rStyle w:val="text"/>
            <w:u w:val="single"/>
          </w:rPr>
          <w:t>Didier Sornette</w:t>
        </w:r>
        <w:r w:rsidRPr="004449A5">
          <w:rPr>
            <w:rStyle w:val="author-ref"/>
            <w:u w:val="single"/>
          </w:rPr>
          <w:t>a</w:t>
        </w:r>
      </w:hyperlink>
      <w:bookmarkEnd w:id="123"/>
      <w:r w:rsidRPr="004449A5">
        <w:rPr>
          <w:u w:val="single"/>
        </w:rPr>
        <w:t xml:space="preserve"> 2016</w:t>
      </w:r>
      <w:r w:rsidRPr="004449A5">
        <w:t xml:space="preserve">. (Wheatley - ETH Zurich, Department of Management, Technology and Economics, Switzerland. Sovacool - Department of Business and Technology, Aarhus University, Denmark and Science Policy Research Unit, University of Sussex, United Kingdom. Sornette - ETH Zurich, Department of Management, Technology and Economics, Switzerland )  </w:t>
      </w:r>
      <w:hyperlink r:id="rId57" w:tooltip="Go to Energy Research &amp; Social Science on ScienceDirect" w:history="1">
        <w:r w:rsidRPr="004449A5">
          <w:rPr>
            <w:rStyle w:val="Hyperlink"/>
            <w:color w:val="auto"/>
            <w:u w:val="none"/>
          </w:rPr>
          <w:t>Energy Research &amp; Social Science</w:t>
        </w:r>
      </w:hyperlink>
      <w:r w:rsidRPr="004449A5">
        <w:t xml:space="preserve"> </w:t>
      </w:r>
      <w:hyperlink r:id="rId58" w:tooltip="Go to table of contents for this volume/issue" w:history="1">
        <w:r w:rsidRPr="004449A5">
          <w:rPr>
            <w:rStyle w:val="Hyperlink"/>
            <w:color w:val="auto"/>
            <w:u w:val="none"/>
          </w:rPr>
          <w:t>Volume 15</w:t>
        </w:r>
      </w:hyperlink>
      <w:r w:rsidRPr="004449A5">
        <w:t xml:space="preserve">, May 2016 </w:t>
      </w:r>
      <w:r w:rsidRPr="004449A5">
        <w:rPr>
          <w:rStyle w:val="title-text"/>
        </w:rPr>
        <w:t>Reassessing the safety of nuclear power</w:t>
      </w:r>
      <w:r>
        <w:rPr>
          <w:rStyle w:val="title-text"/>
        </w:rPr>
        <w:t xml:space="preserve"> </w:t>
      </w:r>
      <w:hyperlink r:id="rId59" w:history="1">
        <w:r w:rsidRPr="004B50BA">
          <w:rPr>
            <w:rStyle w:val="Hyperlink"/>
          </w:rPr>
          <w:t>https://www.sciencedirect.com/science/article/pii/S2214629615301067</w:t>
        </w:r>
      </w:hyperlink>
    </w:p>
    <w:p w14:paraId="370B5D4B" w14:textId="77777777" w:rsidR="004449A5" w:rsidRDefault="004449A5" w:rsidP="004449A5">
      <w:pPr>
        <w:pStyle w:val="Evidence"/>
      </w:pPr>
      <w:r>
        <w:t>Despite significant reforms following past disasters, we estimate that, with 388 reactors in operation, there is a 50% chance that a Fukushima event (or more costly) occurs every 60–150 years. We also find that the average cost of events per year is around the cost of the construction of a new plant. This dire outlook necessitates post-Fukushima reforms that will truly minimize extreme nuclear power risks. Nuclear power accidents are decreasing in frequency, but increasing in severity.</w:t>
      </w:r>
    </w:p>
    <w:p w14:paraId="01DBFE2C" w14:textId="18CD790D" w:rsidR="00E82452" w:rsidRDefault="00E82452" w:rsidP="004449A5">
      <w:pPr>
        <w:pStyle w:val="Contention2"/>
      </w:pPr>
      <w:bookmarkStart w:id="124" w:name="_Toc16622111"/>
      <w:bookmarkStart w:id="125" w:name="_Toc34504314"/>
      <w:r>
        <w:t>Impact:  Fukushima demonstrates horrific impact of nuclear reactor accidents.   Massive destruction</w:t>
      </w:r>
      <w:bookmarkEnd w:id="124"/>
      <w:bookmarkEnd w:id="125"/>
      <w:r>
        <w:t xml:space="preserve"> </w:t>
      </w:r>
    </w:p>
    <w:p w14:paraId="6FB290EF" w14:textId="77777777" w:rsidR="00E82452" w:rsidRPr="000B1BBD" w:rsidRDefault="00E82452" w:rsidP="00E82452">
      <w:pPr>
        <w:pStyle w:val="Citation3"/>
      </w:pPr>
      <w:r w:rsidRPr="000B1BBD">
        <w:rPr>
          <w:u w:val="single"/>
        </w:rPr>
        <w:t>Steven Starr 2012</w:t>
      </w:r>
      <w:r w:rsidRPr="000B1BBD">
        <w:t xml:space="preserve"> (board member and </w:t>
      </w:r>
      <w:hyperlink r:id="rId60" w:tooltip="senior scientist for Physicians for Social Responsibility" w:history="1">
        <w:r w:rsidRPr="000B1BBD">
          <w:rPr>
            <w:rStyle w:val="Hyperlink"/>
          </w:rPr>
          <w:t>senior scientist for Physicians for Social Responsibility</w:t>
        </w:r>
      </w:hyperlink>
      <w:r w:rsidRPr="000B1BBD">
        <w:t xml:space="preserve">, and director of the Clinical Laboratory Science Program </w:t>
      </w:r>
      <w:r>
        <w:t>at the University of Missouri</w:t>
      </w:r>
      <w:r w:rsidRPr="000B1BBD">
        <w:t>)</w:t>
      </w:r>
      <w:r>
        <w:t xml:space="preserve"> </w:t>
      </w:r>
      <w:r w:rsidRPr="000B1BBD">
        <w:t xml:space="preserve">“Costs and Consequences of the Fukushima Daiichi Disaster” </w:t>
      </w:r>
      <w:hyperlink r:id="rId61" w:history="1">
        <w:r w:rsidRPr="00F16FA7">
          <w:rPr>
            <w:rStyle w:val="Hyperlink"/>
          </w:rPr>
          <w:t>http://www.psr.org/environment-and-health/environmental-health-policy-institute/responses/costs-and-consequences-of-fukushima.html</w:t>
        </w:r>
      </w:hyperlink>
      <w:r>
        <w:t xml:space="preserve"> </w:t>
      </w:r>
    </w:p>
    <w:p w14:paraId="306F0E73" w14:textId="77777777" w:rsidR="00E82452" w:rsidRPr="00FD2D15" w:rsidRDefault="00E82452" w:rsidP="00E82452">
      <w:pPr>
        <w:pStyle w:val="Evidence"/>
      </w:pPr>
      <w:r w:rsidRPr="00FD2D15">
        <w:t xml:space="preserve">However, </w:t>
      </w:r>
      <w:r w:rsidRPr="000B1BBD">
        <w:rPr>
          <w:u w:val="single"/>
        </w:rPr>
        <w:t>all of the land within 12 miles</w:t>
      </w:r>
      <w:r w:rsidRPr="00FD2D15">
        <w:t xml:space="preserve"> (20 km) </w:t>
      </w:r>
      <w:r w:rsidRPr="000B1BBD">
        <w:rPr>
          <w:u w:val="single"/>
        </w:rPr>
        <w:t>of the destroyed nuclear power plant, encompassing an area of about 230 square miles</w:t>
      </w:r>
      <w:r w:rsidRPr="00FD2D15">
        <w:t xml:space="preserve"> (600 sq km), </w:t>
      </w:r>
      <w:r w:rsidRPr="000B1BBD">
        <w:rPr>
          <w:u w:val="single"/>
        </w:rPr>
        <w:t>and an additional 80 square miles</w:t>
      </w:r>
      <w:r w:rsidRPr="00FD2D15">
        <w:t xml:space="preserve"> (200 sq km) located northwest of the plant, </w:t>
      </w:r>
      <w:r w:rsidRPr="00636EB3">
        <w:rPr>
          <w:u w:val="single"/>
        </w:rPr>
        <w:t>were declared too radioactive for human habitation</w:t>
      </w:r>
      <w:r>
        <w:t xml:space="preserve">. </w:t>
      </w:r>
      <w:r w:rsidRPr="00FD2D15">
        <w:t>All persons living in these areas were evacuated and the regions were declared to be permanent “exclusion” zones.</w:t>
      </w:r>
      <w:r>
        <w:t xml:space="preserve"> </w:t>
      </w:r>
      <w:r w:rsidRPr="00FD2D15">
        <w:t>The precise value of the abandoned cities, towns, agricultural lands, businesses, homes and property located within the roughly 310 sq miles (800 sq km) of the exclusion zones has not been established</w:t>
      </w:r>
      <w:r w:rsidRPr="000B1BBD">
        <w:rPr>
          <w:u w:val="single"/>
        </w:rPr>
        <w:t>.</w:t>
      </w:r>
      <w:r>
        <w:rPr>
          <w:u w:val="single"/>
        </w:rPr>
        <w:t xml:space="preserve"> </w:t>
      </w:r>
      <w:r w:rsidRPr="000B1BBD">
        <w:rPr>
          <w:u w:val="single"/>
        </w:rPr>
        <w:t>Estimates of the total economic loss range from $250-$500 billion US.</w:t>
      </w:r>
      <w:r>
        <w:rPr>
          <w:u w:val="single"/>
        </w:rPr>
        <w:t xml:space="preserve"> </w:t>
      </w:r>
      <w:r w:rsidRPr="000B1BBD">
        <w:rPr>
          <w:u w:val="single"/>
        </w:rPr>
        <w:t>As for the human costs</w:t>
      </w:r>
      <w:r w:rsidRPr="00FD2D15">
        <w:t xml:space="preserve">, in September 2012, </w:t>
      </w:r>
      <w:r w:rsidRPr="000B1BBD">
        <w:rPr>
          <w:u w:val="single"/>
        </w:rPr>
        <w:t>Fukushima officials stated that 159,128 people had been evicted from the exclusion zones, losing their homes and virtually all their possessions.</w:t>
      </w:r>
      <w:r w:rsidRPr="00FD2D15">
        <w:t xml:space="preserve"> Most have received only a small compensation to cover their costs of living as evacuees.</w:t>
      </w:r>
      <w:r>
        <w:t xml:space="preserve"> </w:t>
      </w:r>
      <w:r w:rsidRPr="00FD2D15">
        <w:t xml:space="preserve">Many are forced to make mortgage payments on the homes they left inside the exclusion zones. </w:t>
      </w:r>
      <w:r w:rsidRPr="000B1BBD">
        <w:rPr>
          <w:u w:val="single"/>
        </w:rPr>
        <w:t>They have not been told that their homes will never again be habitable. </w:t>
      </w:r>
    </w:p>
    <w:p w14:paraId="36C7652B" w14:textId="77777777" w:rsidR="001B6943" w:rsidRDefault="001B6943">
      <w:pPr>
        <w:spacing w:after="0" w:line="240" w:lineRule="auto"/>
        <w:rPr>
          <w:rFonts w:eastAsia="Times New Roman"/>
          <w:b/>
          <w:bCs/>
          <w:color w:val="000000"/>
          <w:sz w:val="20"/>
          <w:szCs w:val="20"/>
          <w:lang w:eastAsia="fr-FR"/>
        </w:rPr>
      </w:pPr>
      <w:bookmarkStart w:id="126" w:name="_Toc460062848"/>
      <w:bookmarkStart w:id="127" w:name="_Toc16622123"/>
      <w:r>
        <w:br w:type="page"/>
      </w:r>
    </w:p>
    <w:p w14:paraId="4581EB43" w14:textId="62B52C33" w:rsidR="002002BA" w:rsidRDefault="00E82452" w:rsidP="00E82452">
      <w:pPr>
        <w:pStyle w:val="Contention1"/>
      </w:pPr>
      <w:bookmarkStart w:id="128" w:name="_Toc34504315"/>
      <w:r>
        <w:lastRenderedPageBreak/>
        <w:t xml:space="preserve">3.  </w:t>
      </w:r>
      <w:r w:rsidR="002002BA">
        <w:t xml:space="preserve">Nuclear accidents #2 – from </w:t>
      </w:r>
      <w:r w:rsidR="009C7C8E">
        <w:t>changing safety standards</w:t>
      </w:r>
      <w:bookmarkEnd w:id="128"/>
    </w:p>
    <w:p w14:paraId="732EA5A8" w14:textId="44053852" w:rsidR="002002BA" w:rsidRDefault="002002BA" w:rsidP="002002BA">
      <w:pPr>
        <w:pStyle w:val="Contention2"/>
      </w:pPr>
      <w:bookmarkStart w:id="129" w:name="_Toc34504316"/>
      <w:r>
        <w:t xml:space="preserve">Link:  AFF plan </w:t>
      </w:r>
      <w:r w:rsidR="009C7C8E">
        <w:t>changes</w:t>
      </w:r>
      <w:r>
        <w:t xml:space="preserve"> safety standards</w:t>
      </w:r>
      <w:bookmarkEnd w:id="129"/>
    </w:p>
    <w:p w14:paraId="36E7A45C" w14:textId="7EF2243B" w:rsidR="002002BA" w:rsidRDefault="002002BA" w:rsidP="002002BA">
      <w:pPr>
        <w:pStyle w:val="Evidence"/>
      </w:pPr>
      <w:r>
        <w:t>… it has to if you want to cut development times the way they’re claiming</w:t>
      </w:r>
    </w:p>
    <w:p w14:paraId="2A64D95B" w14:textId="16D9EED4" w:rsidR="002002BA" w:rsidRDefault="002002BA" w:rsidP="002002BA">
      <w:pPr>
        <w:pStyle w:val="Contention2"/>
      </w:pPr>
      <w:bookmarkStart w:id="130" w:name="_Toc34504317"/>
      <w:r>
        <w:t>Link:  Status Quo high standards are key to nuclear safety and temptation to cut costs should not lead to cutting standards</w:t>
      </w:r>
      <w:bookmarkEnd w:id="130"/>
    </w:p>
    <w:p w14:paraId="2F84E5EE" w14:textId="73783EC1" w:rsidR="002002BA" w:rsidRPr="002002BA" w:rsidRDefault="00FE5EA5" w:rsidP="002002BA">
      <w:pPr>
        <w:pStyle w:val="Citation3"/>
      </w:pPr>
      <w:hyperlink r:id="rId62" w:history="1">
        <w:r w:rsidR="002002BA" w:rsidRPr="002002BA">
          <w:rPr>
            <w:rStyle w:val="Hyperlink"/>
            <w:color w:val="auto"/>
            <w:u w:val="single"/>
          </w:rPr>
          <w:t>Sidney D. Drell</w:t>
        </w:r>
      </w:hyperlink>
      <w:r w:rsidR="002002BA" w:rsidRPr="002002BA">
        <w:rPr>
          <w:rStyle w:val="field-items"/>
          <w:u w:val="single"/>
        </w:rPr>
        <w:t>, </w:t>
      </w:r>
      <w:hyperlink r:id="rId63" w:history="1">
        <w:r w:rsidR="002002BA" w:rsidRPr="002002BA">
          <w:rPr>
            <w:rStyle w:val="Hyperlink"/>
            <w:color w:val="auto"/>
            <w:u w:val="single"/>
          </w:rPr>
          <w:t>George P. Shultz</w:t>
        </w:r>
      </w:hyperlink>
      <w:r w:rsidR="002002BA" w:rsidRPr="002002BA">
        <w:rPr>
          <w:rStyle w:val="field-items"/>
          <w:u w:val="single"/>
        </w:rPr>
        <w:t>, </w:t>
      </w:r>
      <w:hyperlink r:id="rId64" w:history="1">
        <w:r w:rsidR="002002BA" w:rsidRPr="002002BA">
          <w:rPr>
            <w:rStyle w:val="Hyperlink"/>
            <w:color w:val="auto"/>
            <w:u w:val="single"/>
          </w:rPr>
          <w:t>Steven P. Andreasen</w:t>
        </w:r>
      </w:hyperlink>
      <w:r w:rsidR="002002BA" w:rsidRPr="002002BA">
        <w:rPr>
          <w:rStyle w:val="field-items"/>
          <w:u w:val="single"/>
        </w:rPr>
        <w:t xml:space="preserve"> 2012</w:t>
      </w:r>
      <w:r w:rsidR="002002BA" w:rsidRPr="002002BA">
        <w:rPr>
          <w:rStyle w:val="field-items"/>
        </w:rPr>
        <w:t xml:space="preserve"> (Drell – senior fellow emeritus, Hoover Institution;  </w:t>
      </w:r>
      <w:r w:rsidR="002002BA" w:rsidRPr="002002BA">
        <w:t xml:space="preserve">professor of theoretical physics emeritus at Stanford Univ. </w:t>
      </w:r>
      <w:r w:rsidR="002002BA" w:rsidRPr="002002BA">
        <w:rPr>
          <w:rStyle w:val="field-items"/>
        </w:rPr>
        <w:t xml:space="preserve">Shultz – former </w:t>
      </w:r>
      <w:r w:rsidR="002002BA" w:rsidRPr="002002BA">
        <w:t>chairman of the President’s Economic Policy Advisory Board and former secretary of state. Andreasen – former Director of Defense Policy and Arms Control on the National Security Counci</w:t>
      </w:r>
      <w:r w:rsidR="002002BA">
        <w:t>l</w:t>
      </w:r>
      <w:r w:rsidR="002002BA" w:rsidRPr="002002BA">
        <w:rPr>
          <w:rStyle w:val="field-items"/>
        </w:rPr>
        <w:t xml:space="preserve"> ) 2 Oct 2012  </w:t>
      </w:r>
      <w:r w:rsidR="002002BA" w:rsidRPr="002002BA">
        <w:t xml:space="preserve">Reducing the Global Nuclear Risk </w:t>
      </w:r>
      <w:hyperlink r:id="rId65" w:history="1">
        <w:r w:rsidR="002002BA" w:rsidRPr="002002BA">
          <w:rPr>
            <w:rStyle w:val="Hyperlink"/>
            <w:color w:val="auto"/>
            <w:u w:val="none"/>
          </w:rPr>
          <w:t>https://www.hoover.org/research/reducing-global-nuclear-risk</w:t>
        </w:r>
      </w:hyperlink>
    </w:p>
    <w:p w14:paraId="593888EF" w14:textId="7B6051E4" w:rsidR="002002BA" w:rsidRDefault="002002BA" w:rsidP="002002BA">
      <w:pPr>
        <w:pStyle w:val="Evidence"/>
      </w:pPr>
      <w:r w:rsidRPr="002002BA">
        <w:t>Second, independent regulation of the nuclear enterprise is crucial to setting and enforcing the safety and security rule</w:t>
      </w:r>
      <w:r w:rsidRPr="002002BA">
        <w:rPr>
          <w:u w:val="single"/>
        </w:rPr>
        <w:t>. In the United States today, the nuclear regulatory system — in particular, the Nuclear Regu</w:t>
      </w:r>
      <w:r w:rsidRPr="002002BA">
        <w:rPr>
          <w:u w:val="single"/>
        </w:rPr>
        <w:softHyphen/>
        <w:t>latory Commission (nrc) — is credited with setting a uniquely high standard for independent regulation of the civil nuclear power sector. This is one of the keys to a successful and safe nuclear program. Effec</w:t>
      </w:r>
      <w:r w:rsidRPr="002002BA">
        <w:rPr>
          <w:u w:val="single"/>
        </w:rPr>
        <w:softHyphen/>
        <w:t>tive regulation is even more crucial when there are strong incentives to keep operating costs down and keep an aging nuclear reactor fleet in operation, a combination that could create conditions for a catastrophic nuclear power plant failure.</w:t>
      </w:r>
      <w:r w:rsidRPr="002002BA">
        <w:t xml:space="preserve"> Careful attention is required to protect the nrc from regulatory capture by vested interests in government and industry, the latter of which funds a high percentage of the nrc’s budget.</w:t>
      </w:r>
    </w:p>
    <w:p w14:paraId="39327FFB" w14:textId="1905167E" w:rsidR="00B53A23" w:rsidRDefault="00DA2801" w:rsidP="00B53A23">
      <w:pPr>
        <w:pStyle w:val="Contention2"/>
      </w:pPr>
      <w:bookmarkStart w:id="131" w:name="_Toc34504318"/>
      <w:r>
        <w:t>Link &amp; Brink:  Rule of nuclear safety is that we should be increasing it, not taking any risk of decreasing it</w:t>
      </w:r>
      <w:bookmarkEnd w:id="131"/>
    </w:p>
    <w:p w14:paraId="16B7784F" w14:textId="77777777" w:rsidR="00B53A23" w:rsidRPr="002002BA" w:rsidRDefault="00FE5EA5" w:rsidP="00B53A23">
      <w:pPr>
        <w:pStyle w:val="Citation3"/>
      </w:pPr>
      <w:hyperlink r:id="rId66" w:history="1">
        <w:r w:rsidR="00B53A23" w:rsidRPr="002002BA">
          <w:rPr>
            <w:rStyle w:val="Hyperlink"/>
            <w:color w:val="auto"/>
            <w:u w:val="single"/>
          </w:rPr>
          <w:t>Sidney D. Drell</w:t>
        </w:r>
      </w:hyperlink>
      <w:r w:rsidR="00B53A23" w:rsidRPr="002002BA">
        <w:rPr>
          <w:rStyle w:val="field-items"/>
          <w:u w:val="single"/>
        </w:rPr>
        <w:t>, </w:t>
      </w:r>
      <w:hyperlink r:id="rId67" w:history="1">
        <w:r w:rsidR="00B53A23" w:rsidRPr="002002BA">
          <w:rPr>
            <w:rStyle w:val="Hyperlink"/>
            <w:color w:val="auto"/>
            <w:u w:val="single"/>
          </w:rPr>
          <w:t>George P. Shultz</w:t>
        </w:r>
      </w:hyperlink>
      <w:r w:rsidR="00B53A23" w:rsidRPr="002002BA">
        <w:rPr>
          <w:rStyle w:val="field-items"/>
          <w:u w:val="single"/>
        </w:rPr>
        <w:t>, </w:t>
      </w:r>
      <w:hyperlink r:id="rId68" w:history="1">
        <w:r w:rsidR="00B53A23" w:rsidRPr="002002BA">
          <w:rPr>
            <w:rStyle w:val="Hyperlink"/>
            <w:color w:val="auto"/>
            <w:u w:val="single"/>
          </w:rPr>
          <w:t>Steven P. Andreasen</w:t>
        </w:r>
      </w:hyperlink>
      <w:r w:rsidR="00B53A23" w:rsidRPr="002002BA">
        <w:rPr>
          <w:rStyle w:val="field-items"/>
          <w:u w:val="single"/>
        </w:rPr>
        <w:t xml:space="preserve"> 2012</w:t>
      </w:r>
      <w:r w:rsidR="00B53A23" w:rsidRPr="002002BA">
        <w:rPr>
          <w:rStyle w:val="field-items"/>
        </w:rPr>
        <w:t xml:space="preserve"> (Drell – senior fellow emeritus, Hoover Institution;  </w:t>
      </w:r>
      <w:r w:rsidR="00B53A23" w:rsidRPr="002002BA">
        <w:t xml:space="preserve">professor of theoretical physics emeritus at Stanford Univ. </w:t>
      </w:r>
      <w:r w:rsidR="00B53A23" w:rsidRPr="002002BA">
        <w:rPr>
          <w:rStyle w:val="field-items"/>
        </w:rPr>
        <w:t xml:space="preserve">Shultz – former </w:t>
      </w:r>
      <w:r w:rsidR="00B53A23" w:rsidRPr="002002BA">
        <w:t>chairman of the President’s Economic Policy Advisory Board and former secretary of state. Andreasen – former Director of Defense Policy and Arms Control on the National Security Counci</w:t>
      </w:r>
      <w:r w:rsidR="00B53A23">
        <w:t>l</w:t>
      </w:r>
      <w:r w:rsidR="00B53A23" w:rsidRPr="002002BA">
        <w:rPr>
          <w:rStyle w:val="field-items"/>
        </w:rPr>
        <w:t xml:space="preserve"> ) 2 Oct 2012  </w:t>
      </w:r>
      <w:r w:rsidR="00B53A23" w:rsidRPr="002002BA">
        <w:t xml:space="preserve">Reducing the Global Nuclear Risk </w:t>
      </w:r>
      <w:hyperlink r:id="rId69" w:history="1">
        <w:r w:rsidR="00B53A23" w:rsidRPr="002002BA">
          <w:rPr>
            <w:rStyle w:val="Hyperlink"/>
            <w:color w:val="auto"/>
            <w:u w:val="none"/>
          </w:rPr>
          <w:t>https://www.hoover.org/research/reducing-global-nuclear-risk</w:t>
        </w:r>
      </w:hyperlink>
    </w:p>
    <w:p w14:paraId="4033F3F9" w14:textId="27414B08" w:rsidR="00B53A23" w:rsidRPr="00DA2801" w:rsidRDefault="00B53A23" w:rsidP="00B53A23">
      <w:pPr>
        <w:pStyle w:val="Evidence"/>
        <w:rPr>
          <w:u w:val="single"/>
        </w:rPr>
      </w:pPr>
      <w:r w:rsidRPr="00DA2801">
        <w:rPr>
          <w:u w:val="single"/>
        </w:rPr>
        <w:t>An analysis of the probabilities of undesired events and ways to minimize them, including lessons learned from accidents such as Fukushima as well as “close call” incidents, should be put on the front burner, as should consequence management — that is, what to do if a nuclear incident were to occur</w:t>
      </w:r>
      <w:r w:rsidRPr="00B53A23">
        <w:t>.</w:t>
      </w:r>
      <w:r>
        <w:t xml:space="preserve"> </w:t>
      </w:r>
      <w:r w:rsidRPr="00B53A23">
        <w:t>An informed public is also an essential element in responding to a nuclear crisis. Greater public awareness and understanding of nuclear risks and consequences can lead to greater public preparation to handle post-disaster challenges.</w:t>
      </w:r>
      <w:r>
        <w:t xml:space="preserve"> </w:t>
      </w:r>
      <w:r w:rsidRPr="00B53A23">
        <w:t>Fourth, progress on all aspects of nuclear threat reduction should be organized around a clear goal: a global effort to reduce reliance on nuclear weapons, prevent their spread into potentially dangerous hands, and ulti</w:t>
      </w:r>
      <w:r w:rsidRPr="00B53A23">
        <w:softHyphen/>
        <w:t>mately end them as a threat to the world. A step-by-step process — along the lines proposed by George Shultz, William Perry, Henry Kissinger, and Sam Nunn in a series of Wall Street Journal essays — and demonstrated progress toward realizing the vision of a world free of nuclear weap</w:t>
      </w:r>
      <w:r w:rsidRPr="00B53A23">
        <w:softHyphen/>
        <w:t>ons will build the kind of international trust and broad cooperation required to effectively address today’s threats — and prevent tomorrow’s catastrophe</w:t>
      </w:r>
      <w:r w:rsidRPr="00DA2801">
        <w:rPr>
          <w:u w:val="single"/>
        </w:rPr>
        <w:t>. Our bottom line: Since the risks posed by the nuclear enterprise are so high, no reasonable effort should be spared to ensure safety and secu</w:t>
      </w:r>
      <w:r w:rsidRPr="00DA2801">
        <w:rPr>
          <w:u w:val="single"/>
        </w:rPr>
        <w:softHyphen/>
        <w:t>rity. That must be the rule in dealing with events of very low probability but potentially catastrophic consequences.</w:t>
      </w:r>
    </w:p>
    <w:p w14:paraId="572544A9" w14:textId="4A38B0EB" w:rsidR="00B53A23" w:rsidRPr="002002BA" w:rsidRDefault="00DA2801" w:rsidP="00DA2801">
      <w:pPr>
        <w:pStyle w:val="Contention2"/>
      </w:pPr>
      <w:bookmarkStart w:id="132" w:name="_Toc34504319"/>
      <w:r>
        <w:t>Impact:  Cross apply impacts of  DA-2</w:t>
      </w:r>
      <w:bookmarkEnd w:id="132"/>
    </w:p>
    <w:p w14:paraId="7E902FE8" w14:textId="0DF026EF" w:rsidR="002002BA" w:rsidRDefault="00DA2801" w:rsidP="00DA2801">
      <w:pPr>
        <w:pStyle w:val="Evidence"/>
      </w:pPr>
      <w:r>
        <w:t xml:space="preserve">    </w:t>
      </w:r>
    </w:p>
    <w:p w14:paraId="3CCA85B9" w14:textId="5033A33E" w:rsidR="00E82452" w:rsidRDefault="002002BA" w:rsidP="00E82452">
      <w:pPr>
        <w:pStyle w:val="Contention1"/>
      </w:pPr>
      <w:bookmarkStart w:id="133" w:name="_Toc34504320"/>
      <w:r>
        <w:lastRenderedPageBreak/>
        <w:t xml:space="preserve">4.  </w:t>
      </w:r>
      <w:r w:rsidR="00E82452">
        <w:t>Hazardous nuclear waste</w:t>
      </w:r>
      <w:bookmarkEnd w:id="126"/>
      <w:bookmarkEnd w:id="127"/>
      <w:bookmarkEnd w:id="133"/>
    </w:p>
    <w:p w14:paraId="4078E219" w14:textId="77777777" w:rsidR="00E82452" w:rsidRPr="008C48E4" w:rsidRDefault="00E82452" w:rsidP="00E82452">
      <w:pPr>
        <w:pStyle w:val="Contention2"/>
      </w:pPr>
      <w:bookmarkStart w:id="134" w:name="_Toc460062849"/>
      <w:bookmarkStart w:id="135" w:name="_Toc16622124"/>
      <w:bookmarkStart w:id="136" w:name="_Toc34504321"/>
      <w:r>
        <w:t>Link:  Nuclear waste is stored on site in overcrowded facilities with few safety systems</w:t>
      </w:r>
      <w:bookmarkEnd w:id="134"/>
      <w:bookmarkEnd w:id="135"/>
      <w:bookmarkEnd w:id="136"/>
    </w:p>
    <w:p w14:paraId="7886B564" w14:textId="77777777" w:rsidR="00E82452" w:rsidRPr="00A36D2B" w:rsidRDefault="00E82452" w:rsidP="00E82452">
      <w:pPr>
        <w:pStyle w:val="Citation3"/>
      </w:pPr>
      <w:bookmarkStart w:id="137" w:name="_Toc16621543"/>
      <w:r w:rsidRPr="00A36D2B">
        <w:rPr>
          <w:u w:val="single"/>
        </w:rPr>
        <w:t>Union of Concerned Scientists, 2013</w:t>
      </w:r>
      <w:r w:rsidRPr="00A36D2B">
        <w:t xml:space="preserve"> (</w:t>
      </w:r>
      <w:r>
        <w:t>non-profit group advocating scientific research to solve environmental and social problems</w:t>
      </w:r>
      <w:r w:rsidRPr="00A36D2B">
        <w:t>) “Infographic: Safer Storage for Nuclear Waste”</w:t>
      </w:r>
      <w:r>
        <w:t xml:space="preserve"> </w:t>
      </w:r>
      <w:hyperlink r:id="rId70" w:anchor=".V8IGVJMrKRs" w:history="1">
        <w:r w:rsidRPr="00F16FA7">
          <w:rPr>
            <w:rStyle w:val="Hyperlink"/>
          </w:rPr>
          <w:t>http://www.ucsusa.org/nuclear_power/making-nuclear-power-safer/handling-nuclear-waste/infographic-dry-cask-cooling-pool-nuclear-waste.html#.V8IGVJMrKRs</w:t>
        </w:r>
        <w:bookmarkEnd w:id="137"/>
      </w:hyperlink>
      <w:r>
        <w:t xml:space="preserve"> </w:t>
      </w:r>
    </w:p>
    <w:p w14:paraId="62E9B523" w14:textId="77777777" w:rsidR="00E82452" w:rsidRDefault="00E82452" w:rsidP="00E82452">
      <w:pPr>
        <w:pStyle w:val="Evidence"/>
      </w:pPr>
      <w:r w:rsidRPr="004C5067">
        <w:rPr>
          <w:u w:val="single"/>
        </w:rPr>
        <w:t xml:space="preserve">As spent fuel piles up at reactors, most operators continue to store it in pools. As a result, cooling pools now hold significantly more nuclear material than originally intended. </w:t>
      </w:r>
      <w:r>
        <w:t xml:space="preserve">In fact, while concern tends to focus on the nuclear fuel in the cores at operating reactors, </w:t>
      </w:r>
      <w:r w:rsidRPr="004C5067">
        <w:rPr>
          <w:u w:val="single"/>
        </w:rPr>
        <w:t>U.S. cooling pools contain some five and a half times more nuclear material than the reactor cores themselves—with far fewer safety systems</w:t>
      </w:r>
      <w:r>
        <w:t>.</w:t>
      </w:r>
    </w:p>
    <w:p w14:paraId="3AD6EAA3" w14:textId="77777777" w:rsidR="00E82452" w:rsidRDefault="00E82452" w:rsidP="00E82452">
      <w:pPr>
        <w:pStyle w:val="Contention2"/>
      </w:pPr>
      <w:bookmarkStart w:id="138" w:name="_Toc460062850"/>
      <w:bookmarkStart w:id="139" w:name="_Toc16622125"/>
      <w:bookmarkStart w:id="140" w:name="_Toc34504322"/>
      <w:r>
        <w:t>Impact:  Nuclear waste storage accident or terrorism could cause tens of thousands of deaths and displace millions more</w:t>
      </w:r>
      <w:bookmarkEnd w:id="138"/>
      <w:bookmarkEnd w:id="139"/>
      <w:bookmarkEnd w:id="140"/>
      <w:r w:rsidRPr="003E50D6">
        <w:t xml:space="preserve"> </w:t>
      </w:r>
    </w:p>
    <w:p w14:paraId="61F450C5" w14:textId="77777777" w:rsidR="00E82452" w:rsidRPr="00A36D2B" w:rsidRDefault="00E82452" w:rsidP="00E82452">
      <w:pPr>
        <w:pStyle w:val="Citation3"/>
      </w:pPr>
      <w:bookmarkStart w:id="141" w:name="_Toc16621544"/>
      <w:r w:rsidRPr="00A36D2B">
        <w:rPr>
          <w:u w:val="single"/>
        </w:rPr>
        <w:t>Union of Concerned Scientists, 2013</w:t>
      </w:r>
      <w:r w:rsidRPr="00A36D2B">
        <w:t xml:space="preserve"> (</w:t>
      </w:r>
      <w:r>
        <w:t>non-profit group advocating scientific research to solve environmental and social problems</w:t>
      </w:r>
      <w:r w:rsidRPr="00A36D2B">
        <w:t xml:space="preserve">) “Infographic: Safer Storage for Nuclear Waste” </w:t>
      </w:r>
      <w:hyperlink r:id="rId71" w:anchor=".V8IGVJMrKRs" w:history="1">
        <w:r w:rsidRPr="00F16FA7">
          <w:rPr>
            <w:rStyle w:val="Hyperlink"/>
          </w:rPr>
          <w:t>http://www.ucsusa.org/nuclear_power/making-nuclear-power-safer/handling-nuclear-waste/infographic-dry-cask-cooling-pool-nuclear-waste.html#.V8IGVJMrKRs</w:t>
        </w:r>
        <w:bookmarkEnd w:id="141"/>
      </w:hyperlink>
      <w:r>
        <w:t xml:space="preserve"> </w:t>
      </w:r>
    </w:p>
    <w:p w14:paraId="74CB826F" w14:textId="77777777" w:rsidR="00E82452" w:rsidRPr="0014735E" w:rsidRDefault="00E82452" w:rsidP="00E82452">
      <w:pPr>
        <w:pStyle w:val="Evidence"/>
      </w:pPr>
      <w:r w:rsidRPr="00983CE9">
        <w:rPr>
          <w:u w:val="single"/>
        </w:rPr>
        <w:t>While storing nuclear waste in cooling pools is safe under normal conditions, a severe accident or terrorist attack that interrupts cooling for hours or days</w:t>
      </w:r>
      <w:r>
        <w:t>—depending on the scenario—</w:t>
      </w:r>
      <w:r w:rsidRPr="00983CE9">
        <w:rPr>
          <w:u w:val="single"/>
        </w:rPr>
        <w:t>could have catastrophic consequences, made worse by overcrowding</w:t>
      </w:r>
      <w:r>
        <w:t xml:space="preserve">. </w:t>
      </w:r>
      <w:r w:rsidRPr="00983CE9">
        <w:rPr>
          <w:u w:val="single"/>
        </w:rPr>
        <w:t>A 2013 study by the Nuclear Regulatory Commission</w:t>
      </w:r>
      <w:r>
        <w:t xml:space="preserve"> (NRC)—the U.S. government agency charged with nuclear power plant safety—estimated the results of such an event. Using the Peach Bottom #3 reactor in Pennsylvania as an example, the study </w:t>
      </w:r>
      <w:r w:rsidRPr="00983CE9">
        <w:rPr>
          <w:u w:val="single"/>
        </w:rPr>
        <w:t>found that a cooling pool accident could contaminate thousands of square miles with radioactive material, force the long-term displacement of millions of people, and cause tens of thousands of cancer deaths</w:t>
      </w:r>
      <w:r>
        <w:t>.</w:t>
      </w:r>
    </w:p>
    <w:p w14:paraId="569D738A" w14:textId="41013245" w:rsidR="00E97EE5" w:rsidRPr="00465918" w:rsidRDefault="00E97EE5" w:rsidP="00E97EE5">
      <w:pPr>
        <w:pStyle w:val="Contention2"/>
      </w:pPr>
    </w:p>
    <w:sectPr w:rsidR="00E97EE5" w:rsidRPr="00465918" w:rsidSect="00F04C23">
      <w:headerReference w:type="default" r:id="rId72"/>
      <w:footerReference w:type="default" r:id="rId7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D474E" w14:textId="77777777" w:rsidR="00432F92" w:rsidRDefault="00432F92" w:rsidP="001D5FD6">
      <w:pPr>
        <w:spacing w:after="0" w:line="240" w:lineRule="auto"/>
      </w:pPr>
      <w:r>
        <w:separator/>
      </w:r>
    </w:p>
    <w:p w14:paraId="2BA5528E" w14:textId="77777777" w:rsidR="00432F92" w:rsidRDefault="00432F92"/>
    <w:p w14:paraId="005CD58D" w14:textId="77777777" w:rsidR="00432F92" w:rsidRDefault="00432F92"/>
  </w:endnote>
  <w:endnote w:type="continuationSeparator" w:id="0">
    <w:p w14:paraId="379B1662" w14:textId="77777777" w:rsidR="00432F92" w:rsidRDefault="00432F92" w:rsidP="001D5FD6">
      <w:pPr>
        <w:spacing w:after="0" w:line="240" w:lineRule="auto"/>
      </w:pPr>
      <w:r>
        <w:continuationSeparator/>
      </w:r>
    </w:p>
    <w:p w14:paraId="53B68FE4" w14:textId="77777777" w:rsidR="00432F92" w:rsidRDefault="00432F92"/>
    <w:p w14:paraId="1DBB132B" w14:textId="77777777" w:rsidR="00432F92" w:rsidRDefault="00432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4019E063" w:rsidR="00FE5EA5" w:rsidRDefault="00FE5EA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37D66">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37D66">
      <w:rPr>
        <w:noProof/>
        <w:sz w:val="24"/>
        <w:szCs w:val="24"/>
      </w:rPr>
      <w:t>16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E5EA5" w:rsidRDefault="00FE5EA5"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618084F" w:rsidR="00FE5EA5" w:rsidRPr="00303BC4" w:rsidRDefault="00FE5EA5"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20</w:t>
    </w:r>
    <w:r w:rsidRPr="00B441D5">
      <w:rPr>
        <w:b w:val="0"/>
        <w:i/>
        <w:smallCaps w:val="0"/>
        <w:sz w:val="15"/>
        <w:szCs w:val="15"/>
      </w:rPr>
      <w:t xml:space="preserve"> (201</w:t>
    </w:r>
    <w:r>
      <w:rPr>
        <w:b w:val="0"/>
        <w:i/>
        <w:smallCaps w:val="0"/>
        <w:sz w:val="15"/>
        <w:szCs w:val="15"/>
      </w:rPr>
      <w:t>9</w:t>
    </w:r>
    <w:r w:rsidRPr="00B441D5">
      <w:rPr>
        <w:b w:val="0"/>
        <w:i/>
        <w:smallCaps w:val="0"/>
        <w:sz w:val="15"/>
        <w:szCs w:val="15"/>
      </w:rPr>
      <w:t>-20</w:t>
    </w:r>
    <w:r>
      <w:rPr>
        <w:b w:val="0"/>
        <w:i/>
        <w:smallCaps w:val="0"/>
        <w:sz w:val="15"/>
        <w:szCs w:val="15"/>
      </w:rPr>
      <w:t>20</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E05E6" w14:textId="77777777" w:rsidR="00432F92" w:rsidRDefault="00432F92" w:rsidP="001D5FD6">
      <w:pPr>
        <w:spacing w:after="0" w:line="240" w:lineRule="auto"/>
      </w:pPr>
      <w:r>
        <w:separator/>
      </w:r>
    </w:p>
    <w:p w14:paraId="38151A14" w14:textId="77777777" w:rsidR="00432F92" w:rsidRDefault="00432F92"/>
    <w:p w14:paraId="1C963CB9" w14:textId="77777777" w:rsidR="00432F92" w:rsidRDefault="00432F92"/>
  </w:footnote>
  <w:footnote w:type="continuationSeparator" w:id="0">
    <w:p w14:paraId="189E0912" w14:textId="77777777" w:rsidR="00432F92" w:rsidRDefault="00432F92" w:rsidP="001D5FD6">
      <w:pPr>
        <w:spacing w:after="0" w:line="240" w:lineRule="auto"/>
      </w:pPr>
      <w:r>
        <w:continuationSeparator/>
      </w:r>
    </w:p>
    <w:p w14:paraId="01CEA433" w14:textId="77777777" w:rsidR="00432F92" w:rsidRDefault="00432F92"/>
    <w:p w14:paraId="6F7DF5E4" w14:textId="77777777" w:rsidR="00432F92" w:rsidRDefault="00432F9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43F9A72E" w:rsidR="00FE5EA5" w:rsidRDefault="00FE5EA5" w:rsidP="00934A35">
    <w:pPr>
      <w:pStyle w:val="Footer"/>
    </w:pPr>
    <w:r>
      <w:t>Negative:  Advanced Nuclear Phase Design Review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1148B"/>
    <w:multiLevelType w:val="multilevel"/>
    <w:tmpl w:val="BF8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477421"/>
    <w:multiLevelType w:val="multilevel"/>
    <w:tmpl w:val="B500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8375E3"/>
    <w:multiLevelType w:val="hybridMultilevel"/>
    <w:tmpl w:val="35743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8372656"/>
    <w:multiLevelType w:val="hybridMultilevel"/>
    <w:tmpl w:val="20A4A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27A59"/>
    <w:multiLevelType w:val="hybridMultilevel"/>
    <w:tmpl w:val="EE26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94A3430"/>
    <w:multiLevelType w:val="hybridMultilevel"/>
    <w:tmpl w:val="C3F2B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C5D9B"/>
    <w:multiLevelType w:val="hybridMultilevel"/>
    <w:tmpl w:val="170A4D44"/>
    <w:lvl w:ilvl="0" w:tplc="A19086A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6"/>
  </w:num>
  <w:num w:numId="4">
    <w:abstractNumId w:val="20"/>
  </w:num>
  <w:num w:numId="5">
    <w:abstractNumId w:val="39"/>
  </w:num>
  <w:num w:numId="6">
    <w:abstractNumId w:val="18"/>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1"/>
  </w:num>
  <w:num w:numId="21">
    <w:abstractNumId w:val="19"/>
  </w:num>
  <w:num w:numId="22">
    <w:abstractNumId w:val="13"/>
  </w:num>
  <w:num w:numId="23">
    <w:abstractNumId w:val="17"/>
  </w:num>
  <w:num w:numId="24">
    <w:abstractNumId w:val="14"/>
  </w:num>
  <w:num w:numId="25">
    <w:abstractNumId w:val="0"/>
  </w:num>
  <w:num w:numId="26">
    <w:abstractNumId w:val="28"/>
  </w:num>
  <w:num w:numId="27">
    <w:abstractNumId w:val="23"/>
  </w:num>
  <w:num w:numId="28">
    <w:abstractNumId w:val="37"/>
  </w:num>
  <w:num w:numId="29">
    <w:abstractNumId w:val="21"/>
  </w:num>
  <w:num w:numId="30">
    <w:abstractNumId w:val="25"/>
  </w:num>
  <w:num w:numId="31">
    <w:abstractNumId w:val="15"/>
  </w:num>
  <w:num w:numId="32">
    <w:abstractNumId w:val="34"/>
  </w:num>
  <w:num w:numId="33">
    <w:abstractNumId w:val="41"/>
  </w:num>
  <w:num w:numId="34">
    <w:abstractNumId w:val="30"/>
  </w:num>
  <w:num w:numId="35">
    <w:abstractNumId w:val="22"/>
  </w:num>
  <w:num w:numId="36">
    <w:abstractNumId w:val="33"/>
  </w:num>
  <w:num w:numId="37">
    <w:abstractNumId w:val="32"/>
  </w:num>
  <w:num w:numId="38">
    <w:abstractNumId w:val="26"/>
  </w:num>
  <w:num w:numId="39">
    <w:abstractNumId w:val="27"/>
  </w:num>
  <w:num w:numId="40">
    <w:abstractNumId w:val="24"/>
  </w:num>
  <w:num w:numId="41">
    <w:abstractNumId w:val="1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11BF9"/>
    <w:rsid w:val="00015615"/>
    <w:rsid w:val="00017724"/>
    <w:rsid w:val="00021077"/>
    <w:rsid w:val="00026F23"/>
    <w:rsid w:val="0002710C"/>
    <w:rsid w:val="000368D4"/>
    <w:rsid w:val="00037367"/>
    <w:rsid w:val="00037C74"/>
    <w:rsid w:val="000437AC"/>
    <w:rsid w:val="000447D2"/>
    <w:rsid w:val="000519FE"/>
    <w:rsid w:val="000608E1"/>
    <w:rsid w:val="00063DD8"/>
    <w:rsid w:val="00065FF3"/>
    <w:rsid w:val="0007056F"/>
    <w:rsid w:val="0007566D"/>
    <w:rsid w:val="000815A4"/>
    <w:rsid w:val="000815E1"/>
    <w:rsid w:val="000832BF"/>
    <w:rsid w:val="0008580D"/>
    <w:rsid w:val="0008674B"/>
    <w:rsid w:val="0009425D"/>
    <w:rsid w:val="000948EB"/>
    <w:rsid w:val="00095ABD"/>
    <w:rsid w:val="0009716A"/>
    <w:rsid w:val="000A2CDB"/>
    <w:rsid w:val="000A7A9D"/>
    <w:rsid w:val="000B0848"/>
    <w:rsid w:val="000B2B29"/>
    <w:rsid w:val="000B3CC7"/>
    <w:rsid w:val="000B504C"/>
    <w:rsid w:val="000C0767"/>
    <w:rsid w:val="000C54F8"/>
    <w:rsid w:val="000C7058"/>
    <w:rsid w:val="000D25BA"/>
    <w:rsid w:val="000D3779"/>
    <w:rsid w:val="000D4D5D"/>
    <w:rsid w:val="000D5C8F"/>
    <w:rsid w:val="000D5C9A"/>
    <w:rsid w:val="000E04AA"/>
    <w:rsid w:val="000E63C4"/>
    <w:rsid w:val="000F24E5"/>
    <w:rsid w:val="000F546C"/>
    <w:rsid w:val="000F5B0E"/>
    <w:rsid w:val="000F5B6C"/>
    <w:rsid w:val="0010109F"/>
    <w:rsid w:val="001016FE"/>
    <w:rsid w:val="00105BD1"/>
    <w:rsid w:val="001167F7"/>
    <w:rsid w:val="001208BB"/>
    <w:rsid w:val="001258E6"/>
    <w:rsid w:val="0013546D"/>
    <w:rsid w:val="001361FB"/>
    <w:rsid w:val="0013662E"/>
    <w:rsid w:val="001410FB"/>
    <w:rsid w:val="001416D4"/>
    <w:rsid w:val="00143622"/>
    <w:rsid w:val="001510AA"/>
    <w:rsid w:val="0015488C"/>
    <w:rsid w:val="0017181C"/>
    <w:rsid w:val="00184756"/>
    <w:rsid w:val="001876B4"/>
    <w:rsid w:val="00187E3E"/>
    <w:rsid w:val="00190CC4"/>
    <w:rsid w:val="00190F49"/>
    <w:rsid w:val="00196952"/>
    <w:rsid w:val="001A391C"/>
    <w:rsid w:val="001B60B3"/>
    <w:rsid w:val="001B6943"/>
    <w:rsid w:val="001C036D"/>
    <w:rsid w:val="001C1467"/>
    <w:rsid w:val="001D0177"/>
    <w:rsid w:val="001D2C8F"/>
    <w:rsid w:val="001D5FD6"/>
    <w:rsid w:val="001D62FE"/>
    <w:rsid w:val="001E04DC"/>
    <w:rsid w:val="001E34BC"/>
    <w:rsid w:val="001E37C5"/>
    <w:rsid w:val="001F0ADE"/>
    <w:rsid w:val="001F3964"/>
    <w:rsid w:val="001F40B7"/>
    <w:rsid w:val="001F5168"/>
    <w:rsid w:val="001F6768"/>
    <w:rsid w:val="002002BA"/>
    <w:rsid w:val="00200E60"/>
    <w:rsid w:val="0020276C"/>
    <w:rsid w:val="00202C7B"/>
    <w:rsid w:val="00211112"/>
    <w:rsid w:val="00213EE2"/>
    <w:rsid w:val="00225AFC"/>
    <w:rsid w:val="00227538"/>
    <w:rsid w:val="002276D7"/>
    <w:rsid w:val="002331A9"/>
    <w:rsid w:val="00236F83"/>
    <w:rsid w:val="00240B09"/>
    <w:rsid w:val="002438CB"/>
    <w:rsid w:val="002453AD"/>
    <w:rsid w:val="002558C7"/>
    <w:rsid w:val="00257A2A"/>
    <w:rsid w:val="0026073B"/>
    <w:rsid w:val="00262BF2"/>
    <w:rsid w:val="00265032"/>
    <w:rsid w:val="00265E15"/>
    <w:rsid w:val="00270F80"/>
    <w:rsid w:val="002732DD"/>
    <w:rsid w:val="002733AE"/>
    <w:rsid w:val="00276C40"/>
    <w:rsid w:val="002825BD"/>
    <w:rsid w:val="00284528"/>
    <w:rsid w:val="0028462E"/>
    <w:rsid w:val="002847EA"/>
    <w:rsid w:val="00285587"/>
    <w:rsid w:val="002864C6"/>
    <w:rsid w:val="00286938"/>
    <w:rsid w:val="00290BD7"/>
    <w:rsid w:val="00291C48"/>
    <w:rsid w:val="002928F9"/>
    <w:rsid w:val="00295AA2"/>
    <w:rsid w:val="00296C2E"/>
    <w:rsid w:val="002A018C"/>
    <w:rsid w:val="002A0251"/>
    <w:rsid w:val="002A286B"/>
    <w:rsid w:val="002A61B0"/>
    <w:rsid w:val="002A72DE"/>
    <w:rsid w:val="002B418A"/>
    <w:rsid w:val="002B730A"/>
    <w:rsid w:val="002C1829"/>
    <w:rsid w:val="002C20CF"/>
    <w:rsid w:val="002C4542"/>
    <w:rsid w:val="002D1F9C"/>
    <w:rsid w:val="002D2C8E"/>
    <w:rsid w:val="002D61CE"/>
    <w:rsid w:val="002D6A50"/>
    <w:rsid w:val="002D6DE6"/>
    <w:rsid w:val="002E0230"/>
    <w:rsid w:val="002E7446"/>
    <w:rsid w:val="002E7D31"/>
    <w:rsid w:val="002F5A15"/>
    <w:rsid w:val="003003CF"/>
    <w:rsid w:val="00303BC4"/>
    <w:rsid w:val="00305472"/>
    <w:rsid w:val="003123FB"/>
    <w:rsid w:val="00313DAC"/>
    <w:rsid w:val="003153FF"/>
    <w:rsid w:val="003252AF"/>
    <w:rsid w:val="003276F1"/>
    <w:rsid w:val="00330FB2"/>
    <w:rsid w:val="00333184"/>
    <w:rsid w:val="003349BB"/>
    <w:rsid w:val="00340273"/>
    <w:rsid w:val="00341D80"/>
    <w:rsid w:val="003436D0"/>
    <w:rsid w:val="00347D73"/>
    <w:rsid w:val="00352F75"/>
    <w:rsid w:val="0035436C"/>
    <w:rsid w:val="0036745D"/>
    <w:rsid w:val="003675A2"/>
    <w:rsid w:val="0037333D"/>
    <w:rsid w:val="00373DA9"/>
    <w:rsid w:val="003769C8"/>
    <w:rsid w:val="00380948"/>
    <w:rsid w:val="003838A7"/>
    <w:rsid w:val="003911C9"/>
    <w:rsid w:val="00391D35"/>
    <w:rsid w:val="003924E3"/>
    <w:rsid w:val="00394FA5"/>
    <w:rsid w:val="00395227"/>
    <w:rsid w:val="003965EC"/>
    <w:rsid w:val="00396B4A"/>
    <w:rsid w:val="003976A0"/>
    <w:rsid w:val="003B1205"/>
    <w:rsid w:val="003B252C"/>
    <w:rsid w:val="003D1590"/>
    <w:rsid w:val="003D48DC"/>
    <w:rsid w:val="003D75CB"/>
    <w:rsid w:val="003E478B"/>
    <w:rsid w:val="003E4ED3"/>
    <w:rsid w:val="003E6942"/>
    <w:rsid w:val="003F0A1D"/>
    <w:rsid w:val="003F7D2A"/>
    <w:rsid w:val="00401039"/>
    <w:rsid w:val="00401258"/>
    <w:rsid w:val="00403FEC"/>
    <w:rsid w:val="004050BA"/>
    <w:rsid w:val="004051DC"/>
    <w:rsid w:val="00405BBA"/>
    <w:rsid w:val="004065B6"/>
    <w:rsid w:val="0041475E"/>
    <w:rsid w:val="004201F2"/>
    <w:rsid w:val="0042262F"/>
    <w:rsid w:val="00422702"/>
    <w:rsid w:val="00432F92"/>
    <w:rsid w:val="00434D08"/>
    <w:rsid w:val="00440425"/>
    <w:rsid w:val="004442CE"/>
    <w:rsid w:val="004449A5"/>
    <w:rsid w:val="00446CC2"/>
    <w:rsid w:val="0044745F"/>
    <w:rsid w:val="0045203E"/>
    <w:rsid w:val="00454477"/>
    <w:rsid w:val="00454B16"/>
    <w:rsid w:val="004552B9"/>
    <w:rsid w:val="004555FD"/>
    <w:rsid w:val="00456D45"/>
    <w:rsid w:val="0045767E"/>
    <w:rsid w:val="00457835"/>
    <w:rsid w:val="00461E5E"/>
    <w:rsid w:val="00461F62"/>
    <w:rsid w:val="004639D6"/>
    <w:rsid w:val="00465918"/>
    <w:rsid w:val="00467979"/>
    <w:rsid w:val="004724B8"/>
    <w:rsid w:val="004731D9"/>
    <w:rsid w:val="00473929"/>
    <w:rsid w:val="00482315"/>
    <w:rsid w:val="004837A3"/>
    <w:rsid w:val="00490379"/>
    <w:rsid w:val="00493B80"/>
    <w:rsid w:val="00495B41"/>
    <w:rsid w:val="0049656E"/>
    <w:rsid w:val="004969CB"/>
    <w:rsid w:val="004969CF"/>
    <w:rsid w:val="004A192B"/>
    <w:rsid w:val="004A276D"/>
    <w:rsid w:val="004B0B9A"/>
    <w:rsid w:val="004C5CFA"/>
    <w:rsid w:val="004C670D"/>
    <w:rsid w:val="004D148E"/>
    <w:rsid w:val="004D67B7"/>
    <w:rsid w:val="004E5101"/>
    <w:rsid w:val="004F011F"/>
    <w:rsid w:val="004F139E"/>
    <w:rsid w:val="004F480A"/>
    <w:rsid w:val="004F4C89"/>
    <w:rsid w:val="00501F49"/>
    <w:rsid w:val="00502AA2"/>
    <w:rsid w:val="005111F7"/>
    <w:rsid w:val="00516B2E"/>
    <w:rsid w:val="00520F71"/>
    <w:rsid w:val="00524C79"/>
    <w:rsid w:val="005361B1"/>
    <w:rsid w:val="00543897"/>
    <w:rsid w:val="00553F1B"/>
    <w:rsid w:val="00555913"/>
    <w:rsid w:val="0056091B"/>
    <w:rsid w:val="00565119"/>
    <w:rsid w:val="00565C56"/>
    <w:rsid w:val="00570195"/>
    <w:rsid w:val="0057086B"/>
    <w:rsid w:val="00584E4F"/>
    <w:rsid w:val="00593922"/>
    <w:rsid w:val="00594AE7"/>
    <w:rsid w:val="005A01B9"/>
    <w:rsid w:val="005A0856"/>
    <w:rsid w:val="005A1CE4"/>
    <w:rsid w:val="005B04E6"/>
    <w:rsid w:val="005B1129"/>
    <w:rsid w:val="005B1B5F"/>
    <w:rsid w:val="005B6DB1"/>
    <w:rsid w:val="005C057B"/>
    <w:rsid w:val="005C65A4"/>
    <w:rsid w:val="005D4366"/>
    <w:rsid w:val="005E7FF1"/>
    <w:rsid w:val="005F0346"/>
    <w:rsid w:val="006001BA"/>
    <w:rsid w:val="0060284C"/>
    <w:rsid w:val="006154D2"/>
    <w:rsid w:val="00616E3B"/>
    <w:rsid w:val="00624D35"/>
    <w:rsid w:val="006308D2"/>
    <w:rsid w:val="00632672"/>
    <w:rsid w:val="006338D1"/>
    <w:rsid w:val="006359AF"/>
    <w:rsid w:val="006431AE"/>
    <w:rsid w:val="006454BC"/>
    <w:rsid w:val="00646507"/>
    <w:rsid w:val="00647B08"/>
    <w:rsid w:val="006540DC"/>
    <w:rsid w:val="006557AB"/>
    <w:rsid w:val="00656E68"/>
    <w:rsid w:val="00660055"/>
    <w:rsid w:val="006616AA"/>
    <w:rsid w:val="006629BD"/>
    <w:rsid w:val="006659EA"/>
    <w:rsid w:val="00670AA6"/>
    <w:rsid w:val="006716EA"/>
    <w:rsid w:val="00674F77"/>
    <w:rsid w:val="0067571B"/>
    <w:rsid w:val="00676C29"/>
    <w:rsid w:val="00680A38"/>
    <w:rsid w:val="00683A88"/>
    <w:rsid w:val="00684CC7"/>
    <w:rsid w:val="00687184"/>
    <w:rsid w:val="00696DB8"/>
    <w:rsid w:val="006A2CBF"/>
    <w:rsid w:val="006A5945"/>
    <w:rsid w:val="006A5C68"/>
    <w:rsid w:val="006A5CF1"/>
    <w:rsid w:val="006A63B3"/>
    <w:rsid w:val="006A70E6"/>
    <w:rsid w:val="006A7D9E"/>
    <w:rsid w:val="006B000C"/>
    <w:rsid w:val="006B37E4"/>
    <w:rsid w:val="006B5C75"/>
    <w:rsid w:val="006B5D43"/>
    <w:rsid w:val="006C336F"/>
    <w:rsid w:val="006C4265"/>
    <w:rsid w:val="006C457B"/>
    <w:rsid w:val="006C5222"/>
    <w:rsid w:val="006C6302"/>
    <w:rsid w:val="006D3F93"/>
    <w:rsid w:val="006E03C9"/>
    <w:rsid w:val="006E6A6C"/>
    <w:rsid w:val="006F2238"/>
    <w:rsid w:val="006F5487"/>
    <w:rsid w:val="006F6844"/>
    <w:rsid w:val="006F686B"/>
    <w:rsid w:val="00700114"/>
    <w:rsid w:val="007006E3"/>
    <w:rsid w:val="00700C0A"/>
    <w:rsid w:val="0070221F"/>
    <w:rsid w:val="00703C90"/>
    <w:rsid w:val="0070408C"/>
    <w:rsid w:val="0070690D"/>
    <w:rsid w:val="00720189"/>
    <w:rsid w:val="0072413B"/>
    <w:rsid w:val="007254F4"/>
    <w:rsid w:val="0072778E"/>
    <w:rsid w:val="00732989"/>
    <w:rsid w:val="0073488F"/>
    <w:rsid w:val="00735200"/>
    <w:rsid w:val="00744919"/>
    <w:rsid w:val="00744B8F"/>
    <w:rsid w:val="00746139"/>
    <w:rsid w:val="00756265"/>
    <w:rsid w:val="007567CA"/>
    <w:rsid w:val="00756E9F"/>
    <w:rsid w:val="007571F3"/>
    <w:rsid w:val="00757F75"/>
    <w:rsid w:val="00762EB7"/>
    <w:rsid w:val="007679E5"/>
    <w:rsid w:val="00777ED0"/>
    <w:rsid w:val="00780657"/>
    <w:rsid w:val="00782EBA"/>
    <w:rsid w:val="00784743"/>
    <w:rsid w:val="007854C9"/>
    <w:rsid w:val="00787B02"/>
    <w:rsid w:val="00794854"/>
    <w:rsid w:val="007A5CFA"/>
    <w:rsid w:val="007B0FAE"/>
    <w:rsid w:val="007B14A3"/>
    <w:rsid w:val="007B189F"/>
    <w:rsid w:val="007B39AF"/>
    <w:rsid w:val="007B3B7F"/>
    <w:rsid w:val="007B3C62"/>
    <w:rsid w:val="007B4BA3"/>
    <w:rsid w:val="007B534A"/>
    <w:rsid w:val="007B6228"/>
    <w:rsid w:val="007B6FA0"/>
    <w:rsid w:val="007C4904"/>
    <w:rsid w:val="007C74BB"/>
    <w:rsid w:val="007C7916"/>
    <w:rsid w:val="007D0407"/>
    <w:rsid w:val="007D0935"/>
    <w:rsid w:val="007D1B96"/>
    <w:rsid w:val="007D2883"/>
    <w:rsid w:val="007E3762"/>
    <w:rsid w:val="007E61BA"/>
    <w:rsid w:val="007F3646"/>
    <w:rsid w:val="007F6B0C"/>
    <w:rsid w:val="008006C3"/>
    <w:rsid w:val="00801E3C"/>
    <w:rsid w:val="00802371"/>
    <w:rsid w:val="00805116"/>
    <w:rsid w:val="008075EC"/>
    <w:rsid w:val="0081292E"/>
    <w:rsid w:val="00823D51"/>
    <w:rsid w:val="0082486E"/>
    <w:rsid w:val="00831108"/>
    <w:rsid w:val="008326DC"/>
    <w:rsid w:val="008335DD"/>
    <w:rsid w:val="0083391B"/>
    <w:rsid w:val="00840E4B"/>
    <w:rsid w:val="00844A8B"/>
    <w:rsid w:val="00847706"/>
    <w:rsid w:val="0084778F"/>
    <w:rsid w:val="008561FC"/>
    <w:rsid w:val="00857987"/>
    <w:rsid w:val="008579D2"/>
    <w:rsid w:val="00861B31"/>
    <w:rsid w:val="00862483"/>
    <w:rsid w:val="00864CCD"/>
    <w:rsid w:val="008659C6"/>
    <w:rsid w:val="00874518"/>
    <w:rsid w:val="00874B55"/>
    <w:rsid w:val="00880650"/>
    <w:rsid w:val="00884A95"/>
    <w:rsid w:val="008862E2"/>
    <w:rsid w:val="00891614"/>
    <w:rsid w:val="008921A4"/>
    <w:rsid w:val="008927F2"/>
    <w:rsid w:val="00895B3E"/>
    <w:rsid w:val="008A3DFE"/>
    <w:rsid w:val="008A5AFA"/>
    <w:rsid w:val="008A5B8F"/>
    <w:rsid w:val="008A7E94"/>
    <w:rsid w:val="008B0EB0"/>
    <w:rsid w:val="008B4CC1"/>
    <w:rsid w:val="008B5DB7"/>
    <w:rsid w:val="008C24C4"/>
    <w:rsid w:val="008C556B"/>
    <w:rsid w:val="008C6A37"/>
    <w:rsid w:val="008D58AF"/>
    <w:rsid w:val="008E1700"/>
    <w:rsid w:val="008E33F0"/>
    <w:rsid w:val="008E37B7"/>
    <w:rsid w:val="008E5E01"/>
    <w:rsid w:val="008E61A5"/>
    <w:rsid w:val="008F07D0"/>
    <w:rsid w:val="008F2444"/>
    <w:rsid w:val="008F2665"/>
    <w:rsid w:val="00905D71"/>
    <w:rsid w:val="00910B4E"/>
    <w:rsid w:val="0092592E"/>
    <w:rsid w:val="00930F26"/>
    <w:rsid w:val="00932C8D"/>
    <w:rsid w:val="0093483A"/>
    <w:rsid w:val="00934A35"/>
    <w:rsid w:val="00940BF5"/>
    <w:rsid w:val="00941310"/>
    <w:rsid w:val="00942633"/>
    <w:rsid w:val="009446C4"/>
    <w:rsid w:val="00944983"/>
    <w:rsid w:val="00945E35"/>
    <w:rsid w:val="00946BA9"/>
    <w:rsid w:val="00950F5B"/>
    <w:rsid w:val="00951748"/>
    <w:rsid w:val="009541D9"/>
    <w:rsid w:val="0095509D"/>
    <w:rsid w:val="00956E0D"/>
    <w:rsid w:val="00957147"/>
    <w:rsid w:val="0095733B"/>
    <w:rsid w:val="0096574F"/>
    <w:rsid w:val="00980BD2"/>
    <w:rsid w:val="00983750"/>
    <w:rsid w:val="009A2CF2"/>
    <w:rsid w:val="009B396B"/>
    <w:rsid w:val="009C076C"/>
    <w:rsid w:val="009C23FF"/>
    <w:rsid w:val="009C7C8E"/>
    <w:rsid w:val="009D00E0"/>
    <w:rsid w:val="009D2531"/>
    <w:rsid w:val="009D6059"/>
    <w:rsid w:val="009E4861"/>
    <w:rsid w:val="009E66E5"/>
    <w:rsid w:val="009F06D9"/>
    <w:rsid w:val="009F442B"/>
    <w:rsid w:val="009F6359"/>
    <w:rsid w:val="009F73A0"/>
    <w:rsid w:val="00A03D2E"/>
    <w:rsid w:val="00A05313"/>
    <w:rsid w:val="00A16915"/>
    <w:rsid w:val="00A177C3"/>
    <w:rsid w:val="00A2062C"/>
    <w:rsid w:val="00A21BC6"/>
    <w:rsid w:val="00A25462"/>
    <w:rsid w:val="00A3080B"/>
    <w:rsid w:val="00A30D63"/>
    <w:rsid w:val="00A31F34"/>
    <w:rsid w:val="00A352E0"/>
    <w:rsid w:val="00A36994"/>
    <w:rsid w:val="00A40727"/>
    <w:rsid w:val="00A43902"/>
    <w:rsid w:val="00A43EAA"/>
    <w:rsid w:val="00A51C47"/>
    <w:rsid w:val="00A52A43"/>
    <w:rsid w:val="00A53707"/>
    <w:rsid w:val="00A55B2B"/>
    <w:rsid w:val="00A56943"/>
    <w:rsid w:val="00A61B70"/>
    <w:rsid w:val="00A61D2C"/>
    <w:rsid w:val="00A62D6F"/>
    <w:rsid w:val="00A645F2"/>
    <w:rsid w:val="00A66B34"/>
    <w:rsid w:val="00A6757D"/>
    <w:rsid w:val="00A73FEA"/>
    <w:rsid w:val="00A75971"/>
    <w:rsid w:val="00A75E4E"/>
    <w:rsid w:val="00A8194A"/>
    <w:rsid w:val="00A86012"/>
    <w:rsid w:val="00A911C9"/>
    <w:rsid w:val="00A946F8"/>
    <w:rsid w:val="00A961A3"/>
    <w:rsid w:val="00AA06CB"/>
    <w:rsid w:val="00AA2451"/>
    <w:rsid w:val="00AA284E"/>
    <w:rsid w:val="00AA3CD8"/>
    <w:rsid w:val="00AA47D7"/>
    <w:rsid w:val="00AB0BBD"/>
    <w:rsid w:val="00AB1D4D"/>
    <w:rsid w:val="00AB32D6"/>
    <w:rsid w:val="00AB3973"/>
    <w:rsid w:val="00AC2340"/>
    <w:rsid w:val="00AC6B5F"/>
    <w:rsid w:val="00AD1DCB"/>
    <w:rsid w:val="00AD2212"/>
    <w:rsid w:val="00AD3A26"/>
    <w:rsid w:val="00AE1CE7"/>
    <w:rsid w:val="00AF2404"/>
    <w:rsid w:val="00B00730"/>
    <w:rsid w:val="00B014FB"/>
    <w:rsid w:val="00B01E0D"/>
    <w:rsid w:val="00B02578"/>
    <w:rsid w:val="00B04E9D"/>
    <w:rsid w:val="00B06B98"/>
    <w:rsid w:val="00B15BFB"/>
    <w:rsid w:val="00B21771"/>
    <w:rsid w:val="00B264B3"/>
    <w:rsid w:val="00B30B64"/>
    <w:rsid w:val="00B35226"/>
    <w:rsid w:val="00B41A17"/>
    <w:rsid w:val="00B428CA"/>
    <w:rsid w:val="00B441D5"/>
    <w:rsid w:val="00B4500E"/>
    <w:rsid w:val="00B46341"/>
    <w:rsid w:val="00B479A4"/>
    <w:rsid w:val="00B50052"/>
    <w:rsid w:val="00B53A23"/>
    <w:rsid w:val="00B5570B"/>
    <w:rsid w:val="00B6434A"/>
    <w:rsid w:val="00B70CC1"/>
    <w:rsid w:val="00B75AA1"/>
    <w:rsid w:val="00B7641C"/>
    <w:rsid w:val="00B775A7"/>
    <w:rsid w:val="00B83537"/>
    <w:rsid w:val="00B839F4"/>
    <w:rsid w:val="00B84123"/>
    <w:rsid w:val="00B9421F"/>
    <w:rsid w:val="00B95E78"/>
    <w:rsid w:val="00BA27CD"/>
    <w:rsid w:val="00BA3609"/>
    <w:rsid w:val="00BB3DF8"/>
    <w:rsid w:val="00BB4EBE"/>
    <w:rsid w:val="00BC1FD0"/>
    <w:rsid w:val="00BC4A4A"/>
    <w:rsid w:val="00BD0C18"/>
    <w:rsid w:val="00BD140E"/>
    <w:rsid w:val="00BE15CE"/>
    <w:rsid w:val="00BE3ECD"/>
    <w:rsid w:val="00C01747"/>
    <w:rsid w:val="00C01FF0"/>
    <w:rsid w:val="00C044A1"/>
    <w:rsid w:val="00C04A45"/>
    <w:rsid w:val="00C24EAB"/>
    <w:rsid w:val="00C27736"/>
    <w:rsid w:val="00C367C3"/>
    <w:rsid w:val="00C37750"/>
    <w:rsid w:val="00C465A4"/>
    <w:rsid w:val="00C503A9"/>
    <w:rsid w:val="00C53C58"/>
    <w:rsid w:val="00C5657A"/>
    <w:rsid w:val="00C56940"/>
    <w:rsid w:val="00C57B89"/>
    <w:rsid w:val="00C603B3"/>
    <w:rsid w:val="00C627C4"/>
    <w:rsid w:val="00C637EE"/>
    <w:rsid w:val="00C6524A"/>
    <w:rsid w:val="00C70D4C"/>
    <w:rsid w:val="00C759B7"/>
    <w:rsid w:val="00C75BB7"/>
    <w:rsid w:val="00C76930"/>
    <w:rsid w:val="00C936FD"/>
    <w:rsid w:val="00C955AF"/>
    <w:rsid w:val="00C95D87"/>
    <w:rsid w:val="00C97063"/>
    <w:rsid w:val="00CA24B4"/>
    <w:rsid w:val="00CB1171"/>
    <w:rsid w:val="00CB45CE"/>
    <w:rsid w:val="00CC610B"/>
    <w:rsid w:val="00CD0720"/>
    <w:rsid w:val="00CD384B"/>
    <w:rsid w:val="00CD434D"/>
    <w:rsid w:val="00CD5FF4"/>
    <w:rsid w:val="00CD69CA"/>
    <w:rsid w:val="00CE3F31"/>
    <w:rsid w:val="00CE5278"/>
    <w:rsid w:val="00CE7401"/>
    <w:rsid w:val="00CF5E42"/>
    <w:rsid w:val="00CF7A7D"/>
    <w:rsid w:val="00D002D6"/>
    <w:rsid w:val="00D030D7"/>
    <w:rsid w:val="00D05A53"/>
    <w:rsid w:val="00D07331"/>
    <w:rsid w:val="00D11CE7"/>
    <w:rsid w:val="00D14B08"/>
    <w:rsid w:val="00D212AE"/>
    <w:rsid w:val="00D462AA"/>
    <w:rsid w:val="00D47FBB"/>
    <w:rsid w:val="00D52C45"/>
    <w:rsid w:val="00D54E70"/>
    <w:rsid w:val="00D57D54"/>
    <w:rsid w:val="00D61ACA"/>
    <w:rsid w:val="00D67FFD"/>
    <w:rsid w:val="00D72283"/>
    <w:rsid w:val="00D730AB"/>
    <w:rsid w:val="00D758E8"/>
    <w:rsid w:val="00D809FA"/>
    <w:rsid w:val="00D91876"/>
    <w:rsid w:val="00D922B2"/>
    <w:rsid w:val="00DA2801"/>
    <w:rsid w:val="00DA2F2D"/>
    <w:rsid w:val="00DA64B0"/>
    <w:rsid w:val="00DA7A49"/>
    <w:rsid w:val="00DB13EF"/>
    <w:rsid w:val="00DB3DDA"/>
    <w:rsid w:val="00DB5B27"/>
    <w:rsid w:val="00DB6570"/>
    <w:rsid w:val="00DB66BD"/>
    <w:rsid w:val="00DB7B94"/>
    <w:rsid w:val="00DC0B79"/>
    <w:rsid w:val="00DC29FF"/>
    <w:rsid w:val="00DC3094"/>
    <w:rsid w:val="00DC382C"/>
    <w:rsid w:val="00DC46E4"/>
    <w:rsid w:val="00DC79A7"/>
    <w:rsid w:val="00DD0FAA"/>
    <w:rsid w:val="00DE4778"/>
    <w:rsid w:val="00DE6160"/>
    <w:rsid w:val="00DE7650"/>
    <w:rsid w:val="00DF2DE2"/>
    <w:rsid w:val="00E00448"/>
    <w:rsid w:val="00E017EE"/>
    <w:rsid w:val="00E02214"/>
    <w:rsid w:val="00E03F8E"/>
    <w:rsid w:val="00E244BF"/>
    <w:rsid w:val="00E27EFA"/>
    <w:rsid w:val="00E351BF"/>
    <w:rsid w:val="00E37D66"/>
    <w:rsid w:val="00E41516"/>
    <w:rsid w:val="00E42C4F"/>
    <w:rsid w:val="00E4330C"/>
    <w:rsid w:val="00E43F78"/>
    <w:rsid w:val="00E470E0"/>
    <w:rsid w:val="00E47DDB"/>
    <w:rsid w:val="00E52C0E"/>
    <w:rsid w:val="00E55B5F"/>
    <w:rsid w:val="00E56885"/>
    <w:rsid w:val="00E6412D"/>
    <w:rsid w:val="00E6481C"/>
    <w:rsid w:val="00E6588E"/>
    <w:rsid w:val="00E65DFE"/>
    <w:rsid w:val="00E65E52"/>
    <w:rsid w:val="00E661F9"/>
    <w:rsid w:val="00E71428"/>
    <w:rsid w:val="00E7494E"/>
    <w:rsid w:val="00E765B4"/>
    <w:rsid w:val="00E82452"/>
    <w:rsid w:val="00E91DD5"/>
    <w:rsid w:val="00E94475"/>
    <w:rsid w:val="00E97EE5"/>
    <w:rsid w:val="00EA565D"/>
    <w:rsid w:val="00EB13DB"/>
    <w:rsid w:val="00EB5F44"/>
    <w:rsid w:val="00EC21D1"/>
    <w:rsid w:val="00ED1364"/>
    <w:rsid w:val="00EE1183"/>
    <w:rsid w:val="00EE1E8E"/>
    <w:rsid w:val="00EE3E2F"/>
    <w:rsid w:val="00F00011"/>
    <w:rsid w:val="00F01AAC"/>
    <w:rsid w:val="00F02239"/>
    <w:rsid w:val="00F04C23"/>
    <w:rsid w:val="00F063BC"/>
    <w:rsid w:val="00F06ECA"/>
    <w:rsid w:val="00F07344"/>
    <w:rsid w:val="00F07F3F"/>
    <w:rsid w:val="00F10343"/>
    <w:rsid w:val="00F133B4"/>
    <w:rsid w:val="00F17A3A"/>
    <w:rsid w:val="00F2448E"/>
    <w:rsid w:val="00F2494C"/>
    <w:rsid w:val="00F32431"/>
    <w:rsid w:val="00F3682F"/>
    <w:rsid w:val="00F36B38"/>
    <w:rsid w:val="00F40A83"/>
    <w:rsid w:val="00F42F36"/>
    <w:rsid w:val="00F434C7"/>
    <w:rsid w:val="00F43E2B"/>
    <w:rsid w:val="00F44E6A"/>
    <w:rsid w:val="00F472CF"/>
    <w:rsid w:val="00F475C5"/>
    <w:rsid w:val="00F55129"/>
    <w:rsid w:val="00F60940"/>
    <w:rsid w:val="00F60D98"/>
    <w:rsid w:val="00F622BD"/>
    <w:rsid w:val="00F62473"/>
    <w:rsid w:val="00F64B00"/>
    <w:rsid w:val="00F65818"/>
    <w:rsid w:val="00F727B6"/>
    <w:rsid w:val="00F747DF"/>
    <w:rsid w:val="00F76F67"/>
    <w:rsid w:val="00F77198"/>
    <w:rsid w:val="00F7723E"/>
    <w:rsid w:val="00F80501"/>
    <w:rsid w:val="00F83ED9"/>
    <w:rsid w:val="00F84C31"/>
    <w:rsid w:val="00F91747"/>
    <w:rsid w:val="00F92BA5"/>
    <w:rsid w:val="00F933C4"/>
    <w:rsid w:val="00F933FC"/>
    <w:rsid w:val="00F93850"/>
    <w:rsid w:val="00F95792"/>
    <w:rsid w:val="00F96A40"/>
    <w:rsid w:val="00FA221E"/>
    <w:rsid w:val="00FA41B5"/>
    <w:rsid w:val="00FB0D2B"/>
    <w:rsid w:val="00FC69DB"/>
    <w:rsid w:val="00FC6B5A"/>
    <w:rsid w:val="00FC7015"/>
    <w:rsid w:val="00FC74DB"/>
    <w:rsid w:val="00FD47AA"/>
    <w:rsid w:val="00FD6E10"/>
    <w:rsid w:val="00FD75C6"/>
    <w:rsid w:val="00FD77E9"/>
    <w:rsid w:val="00FE297A"/>
    <w:rsid w:val="00FE5EA5"/>
    <w:rsid w:val="00FF704C"/>
    <w:rsid w:val="00FF7282"/>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6EC30C8-BA76-4FDE-95AD-F7F37AA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nhideWhenUsed/>
    <w:rsid w:val="00501F49"/>
    <w:pPr>
      <w:spacing w:line="240" w:lineRule="auto"/>
    </w:pPr>
    <w:rPr>
      <w:sz w:val="24"/>
      <w:szCs w:val="24"/>
    </w:rPr>
  </w:style>
  <w:style w:type="character" w:customStyle="1" w:styleId="CommentTextChar">
    <w:name w:val="Comment Text Char"/>
    <w:basedOn w:val="DefaultParagraphFont"/>
    <w:link w:val="CommentText"/>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
    <w:name w:val="Unresolved Mention"/>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EvidenceChar">
    <w:name w:val="Evidence Char"/>
    <w:link w:val="Evidence"/>
    <w:locked/>
    <w:rsid w:val="00B95E78"/>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95E78"/>
    <w:rPr>
      <w:rFonts w:ascii="Times New Roman" w:eastAsia="Times New Roman" w:hAnsi="Times New Roman"/>
      <w:b/>
      <w:bCs/>
      <w:color w:val="000000"/>
      <w:lang w:eastAsia="fr-FR"/>
    </w:rPr>
  </w:style>
  <w:style w:type="character" w:customStyle="1" w:styleId="card-preview">
    <w:name w:val="card-preview"/>
    <w:basedOn w:val="DefaultParagraphFont"/>
    <w:rsid w:val="002928F9"/>
  </w:style>
  <w:style w:type="character" w:customStyle="1" w:styleId="percent">
    <w:name w:val="percent"/>
    <w:basedOn w:val="DefaultParagraphFont"/>
    <w:rsid w:val="002928F9"/>
  </w:style>
  <w:style w:type="character" w:customStyle="1" w:styleId="uabb-heading-text">
    <w:name w:val="uabb-heading-text"/>
    <w:basedOn w:val="DefaultParagraphFont"/>
    <w:rsid w:val="001E04DC"/>
  </w:style>
  <w:style w:type="character" w:customStyle="1" w:styleId="name">
    <w:name w:val="name"/>
    <w:basedOn w:val="DefaultParagraphFont"/>
    <w:rsid w:val="00482315"/>
  </w:style>
  <w:style w:type="character" w:customStyle="1" w:styleId="Date1">
    <w:name w:val="Date1"/>
    <w:basedOn w:val="DefaultParagraphFont"/>
    <w:rsid w:val="00482315"/>
  </w:style>
  <w:style w:type="paragraph" w:customStyle="1" w:styleId="Default">
    <w:name w:val="Default"/>
    <w:rsid w:val="00C044A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F40B7"/>
  </w:style>
  <w:style w:type="paragraph" w:customStyle="1" w:styleId="lead">
    <w:name w:val="lead"/>
    <w:basedOn w:val="Normal"/>
    <w:rsid w:val="008E37B7"/>
    <w:pPr>
      <w:spacing w:before="100" w:beforeAutospacing="1" w:after="100" w:afterAutospacing="1" w:line="240" w:lineRule="auto"/>
    </w:pPr>
    <w:rPr>
      <w:rFonts w:eastAsia="Times New Roman"/>
      <w:sz w:val="24"/>
      <w:szCs w:val="24"/>
    </w:rPr>
  </w:style>
  <w:style w:type="paragraph" w:styleId="HTMLPreformatted">
    <w:name w:val="HTML Preformatted"/>
    <w:basedOn w:val="Normal"/>
    <w:link w:val="HTMLPreformattedChar"/>
    <w:uiPriority w:val="99"/>
    <w:semiHidden/>
    <w:unhideWhenUsed/>
    <w:rsid w:val="0096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574F"/>
    <w:rPr>
      <w:rFonts w:ascii="Courier New" w:eastAsia="Times New Roman" w:hAnsi="Courier New" w:cs="Courier New"/>
    </w:rPr>
  </w:style>
  <w:style w:type="character" w:customStyle="1" w:styleId="entry-title">
    <w:name w:val="entry-title"/>
    <w:basedOn w:val="DefaultParagraphFont"/>
    <w:rsid w:val="00831108"/>
  </w:style>
  <w:style w:type="paragraph" w:customStyle="1" w:styleId="authors">
    <w:name w:val="authors"/>
    <w:basedOn w:val="Normal"/>
    <w:rsid w:val="00295AA2"/>
    <w:pPr>
      <w:spacing w:before="100" w:beforeAutospacing="1" w:after="100" w:afterAutospacing="1" w:line="240" w:lineRule="auto"/>
    </w:pPr>
    <w:rPr>
      <w:rFonts w:eastAsia="Times New Roman"/>
      <w:sz w:val="24"/>
      <w:szCs w:val="24"/>
    </w:rPr>
  </w:style>
  <w:style w:type="character" w:customStyle="1" w:styleId="dttext">
    <w:name w:val="dttext"/>
    <w:basedOn w:val="DefaultParagraphFont"/>
    <w:rsid w:val="00190CC4"/>
  </w:style>
  <w:style w:type="character" w:customStyle="1" w:styleId="field">
    <w:name w:val="field"/>
    <w:basedOn w:val="DefaultParagraphFont"/>
    <w:rsid w:val="00F64B00"/>
  </w:style>
  <w:style w:type="character" w:customStyle="1" w:styleId="aabx0k-0-span-juoiwt">
    <w:name w:val="aabx0k-0-span-juoiwt"/>
    <w:basedOn w:val="DefaultParagraphFont"/>
    <w:rsid w:val="006A63B3"/>
  </w:style>
  <w:style w:type="paragraph" w:customStyle="1" w:styleId="uiqtextpara">
    <w:name w:val="ui_qtext_para"/>
    <w:basedOn w:val="Normal"/>
    <w:rsid w:val="009D00E0"/>
    <w:pPr>
      <w:spacing w:before="100" w:beforeAutospacing="1" w:after="100" w:afterAutospacing="1" w:line="240" w:lineRule="auto"/>
    </w:pPr>
    <w:rPr>
      <w:rFonts w:eastAsia="Times New Roman"/>
      <w:sz w:val="24"/>
      <w:szCs w:val="24"/>
    </w:rPr>
  </w:style>
  <w:style w:type="character" w:customStyle="1" w:styleId="tallcap">
    <w:name w:val="tallcap"/>
    <w:basedOn w:val="DefaultParagraphFont"/>
    <w:rsid w:val="00461F62"/>
  </w:style>
  <w:style w:type="paragraph" w:customStyle="1" w:styleId="Subtitle1">
    <w:name w:val="Subtitle1"/>
    <w:basedOn w:val="Normal"/>
    <w:rsid w:val="000447D2"/>
    <w:pPr>
      <w:spacing w:before="100" w:beforeAutospacing="1" w:after="100" w:afterAutospacing="1" w:line="240" w:lineRule="auto"/>
    </w:pPr>
    <w:rPr>
      <w:rFonts w:eastAsia="Times New Roman"/>
      <w:sz w:val="24"/>
      <w:szCs w:val="24"/>
    </w:rPr>
  </w:style>
  <w:style w:type="paragraph" w:customStyle="1" w:styleId="notop">
    <w:name w:val="notop"/>
    <w:basedOn w:val="Normal"/>
    <w:rsid w:val="00F2494C"/>
    <w:pPr>
      <w:spacing w:before="100" w:beforeAutospacing="1" w:after="100" w:afterAutospacing="1" w:line="240" w:lineRule="auto"/>
    </w:pPr>
    <w:rPr>
      <w:rFonts w:eastAsia="Times New Roman"/>
      <w:sz w:val="24"/>
      <w:szCs w:val="24"/>
    </w:rPr>
  </w:style>
  <w:style w:type="paragraph" w:customStyle="1" w:styleId="p">
    <w:name w:val="p"/>
    <w:basedOn w:val="Normal"/>
    <w:rsid w:val="00A55B2B"/>
    <w:pPr>
      <w:spacing w:before="100" w:beforeAutospacing="1" w:after="100" w:afterAutospacing="1" w:line="240" w:lineRule="auto"/>
    </w:pPr>
    <w:rPr>
      <w:rFonts w:eastAsia="Times New Roman"/>
      <w:sz w:val="24"/>
      <w:szCs w:val="24"/>
    </w:rPr>
  </w:style>
  <w:style w:type="character" w:customStyle="1" w:styleId="sr-only">
    <w:name w:val="sr-only"/>
    <w:basedOn w:val="DefaultParagraphFont"/>
    <w:rsid w:val="004449A5"/>
  </w:style>
  <w:style w:type="character" w:customStyle="1" w:styleId="text">
    <w:name w:val="text"/>
    <w:basedOn w:val="DefaultParagraphFont"/>
    <w:rsid w:val="004449A5"/>
  </w:style>
  <w:style w:type="character" w:customStyle="1" w:styleId="author-ref">
    <w:name w:val="author-ref"/>
    <w:basedOn w:val="DefaultParagraphFont"/>
    <w:rsid w:val="004449A5"/>
  </w:style>
  <w:style w:type="character" w:customStyle="1" w:styleId="title-text">
    <w:name w:val="title-text"/>
    <w:basedOn w:val="DefaultParagraphFont"/>
    <w:rsid w:val="004449A5"/>
  </w:style>
  <w:style w:type="character" w:customStyle="1" w:styleId="italic">
    <w:name w:val="italic"/>
    <w:basedOn w:val="DefaultParagraphFont"/>
    <w:rsid w:val="002002BA"/>
  </w:style>
  <w:style w:type="character" w:customStyle="1" w:styleId="smallcaps">
    <w:name w:val="smallcaps"/>
    <w:basedOn w:val="DefaultParagraphFont"/>
    <w:rsid w:val="002002BA"/>
  </w:style>
  <w:style w:type="character" w:customStyle="1" w:styleId="label-inline">
    <w:name w:val="label-inline"/>
    <w:basedOn w:val="DefaultParagraphFont"/>
    <w:rsid w:val="002002BA"/>
  </w:style>
  <w:style w:type="character" w:customStyle="1" w:styleId="field-items">
    <w:name w:val="field-items"/>
    <w:basedOn w:val="DefaultParagraphFont"/>
    <w:rsid w:val="002002BA"/>
  </w:style>
  <w:style w:type="character" w:customStyle="1" w:styleId="date-display-single">
    <w:name w:val="date-display-single"/>
    <w:basedOn w:val="DefaultParagraphFont"/>
    <w:rsid w:val="002002BA"/>
  </w:style>
  <w:style w:type="paragraph" w:customStyle="1" w:styleId="firstletter">
    <w:name w:val="firstletter"/>
    <w:basedOn w:val="Normal"/>
    <w:rsid w:val="008006C3"/>
    <w:pPr>
      <w:spacing w:before="100" w:beforeAutospacing="1" w:after="100" w:afterAutospacing="1" w:line="240" w:lineRule="auto"/>
    </w:pPr>
    <w:rPr>
      <w:rFonts w:eastAsia="Times New Roman"/>
      <w:sz w:val="24"/>
      <w:szCs w:val="24"/>
    </w:rPr>
  </w:style>
  <w:style w:type="character" w:customStyle="1" w:styleId="article-classifiergap">
    <w:name w:val="article-classifier__gap"/>
    <w:basedOn w:val="DefaultParagraphFont"/>
    <w:rsid w:val="0057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9571093">
      <w:bodyDiv w:val="1"/>
      <w:marLeft w:val="0"/>
      <w:marRight w:val="0"/>
      <w:marTop w:val="0"/>
      <w:marBottom w:val="0"/>
      <w:divBdr>
        <w:top w:val="none" w:sz="0" w:space="0" w:color="auto"/>
        <w:left w:val="none" w:sz="0" w:space="0" w:color="auto"/>
        <w:bottom w:val="none" w:sz="0" w:space="0" w:color="auto"/>
        <w:right w:val="none" w:sz="0" w:space="0" w:color="auto"/>
      </w:divBdr>
    </w:div>
    <w:div w:id="11340643">
      <w:bodyDiv w:val="1"/>
      <w:marLeft w:val="0"/>
      <w:marRight w:val="0"/>
      <w:marTop w:val="0"/>
      <w:marBottom w:val="0"/>
      <w:divBdr>
        <w:top w:val="none" w:sz="0" w:space="0" w:color="auto"/>
        <w:left w:val="none" w:sz="0" w:space="0" w:color="auto"/>
        <w:bottom w:val="none" w:sz="0" w:space="0" w:color="auto"/>
        <w:right w:val="none" w:sz="0" w:space="0" w:color="auto"/>
      </w:divBdr>
    </w:div>
    <w:div w:id="22168750">
      <w:bodyDiv w:val="1"/>
      <w:marLeft w:val="0"/>
      <w:marRight w:val="0"/>
      <w:marTop w:val="0"/>
      <w:marBottom w:val="0"/>
      <w:divBdr>
        <w:top w:val="none" w:sz="0" w:space="0" w:color="auto"/>
        <w:left w:val="none" w:sz="0" w:space="0" w:color="auto"/>
        <w:bottom w:val="none" w:sz="0" w:space="0" w:color="auto"/>
        <w:right w:val="none" w:sz="0" w:space="0" w:color="auto"/>
      </w:divBdr>
    </w:div>
    <w:div w:id="25494636">
      <w:bodyDiv w:val="1"/>
      <w:marLeft w:val="0"/>
      <w:marRight w:val="0"/>
      <w:marTop w:val="0"/>
      <w:marBottom w:val="0"/>
      <w:divBdr>
        <w:top w:val="none" w:sz="0" w:space="0" w:color="auto"/>
        <w:left w:val="none" w:sz="0" w:space="0" w:color="auto"/>
        <w:bottom w:val="none" w:sz="0" w:space="0" w:color="auto"/>
        <w:right w:val="none" w:sz="0" w:space="0" w:color="auto"/>
      </w:divBdr>
    </w:div>
    <w:div w:id="25715404">
      <w:bodyDiv w:val="1"/>
      <w:marLeft w:val="0"/>
      <w:marRight w:val="0"/>
      <w:marTop w:val="0"/>
      <w:marBottom w:val="0"/>
      <w:divBdr>
        <w:top w:val="none" w:sz="0" w:space="0" w:color="auto"/>
        <w:left w:val="none" w:sz="0" w:space="0" w:color="auto"/>
        <w:bottom w:val="none" w:sz="0" w:space="0" w:color="auto"/>
        <w:right w:val="none" w:sz="0" w:space="0" w:color="auto"/>
      </w:divBdr>
    </w:div>
    <w:div w:id="42102014">
      <w:bodyDiv w:val="1"/>
      <w:marLeft w:val="0"/>
      <w:marRight w:val="0"/>
      <w:marTop w:val="0"/>
      <w:marBottom w:val="0"/>
      <w:divBdr>
        <w:top w:val="none" w:sz="0" w:space="0" w:color="auto"/>
        <w:left w:val="none" w:sz="0" w:space="0" w:color="auto"/>
        <w:bottom w:val="none" w:sz="0" w:space="0" w:color="auto"/>
        <w:right w:val="none" w:sz="0" w:space="0" w:color="auto"/>
      </w:divBdr>
    </w:div>
    <w:div w:id="44303987">
      <w:bodyDiv w:val="1"/>
      <w:marLeft w:val="0"/>
      <w:marRight w:val="0"/>
      <w:marTop w:val="0"/>
      <w:marBottom w:val="0"/>
      <w:divBdr>
        <w:top w:val="none" w:sz="0" w:space="0" w:color="auto"/>
        <w:left w:val="none" w:sz="0" w:space="0" w:color="auto"/>
        <w:bottom w:val="none" w:sz="0" w:space="0" w:color="auto"/>
        <w:right w:val="none" w:sz="0" w:space="0" w:color="auto"/>
      </w:divBdr>
    </w:div>
    <w:div w:id="45221255">
      <w:bodyDiv w:val="1"/>
      <w:marLeft w:val="0"/>
      <w:marRight w:val="0"/>
      <w:marTop w:val="0"/>
      <w:marBottom w:val="0"/>
      <w:divBdr>
        <w:top w:val="none" w:sz="0" w:space="0" w:color="auto"/>
        <w:left w:val="none" w:sz="0" w:space="0" w:color="auto"/>
        <w:bottom w:val="none" w:sz="0" w:space="0" w:color="auto"/>
        <w:right w:val="none" w:sz="0" w:space="0" w:color="auto"/>
      </w:divBdr>
    </w:div>
    <w:div w:id="50814106">
      <w:bodyDiv w:val="1"/>
      <w:marLeft w:val="0"/>
      <w:marRight w:val="0"/>
      <w:marTop w:val="0"/>
      <w:marBottom w:val="0"/>
      <w:divBdr>
        <w:top w:val="none" w:sz="0" w:space="0" w:color="auto"/>
        <w:left w:val="none" w:sz="0" w:space="0" w:color="auto"/>
        <w:bottom w:val="none" w:sz="0" w:space="0" w:color="auto"/>
        <w:right w:val="none" w:sz="0" w:space="0" w:color="auto"/>
      </w:divBdr>
    </w:div>
    <w:div w:id="5558812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5782034">
      <w:bodyDiv w:val="1"/>
      <w:marLeft w:val="0"/>
      <w:marRight w:val="0"/>
      <w:marTop w:val="0"/>
      <w:marBottom w:val="0"/>
      <w:divBdr>
        <w:top w:val="none" w:sz="0" w:space="0" w:color="auto"/>
        <w:left w:val="none" w:sz="0" w:space="0" w:color="auto"/>
        <w:bottom w:val="none" w:sz="0" w:space="0" w:color="auto"/>
        <w:right w:val="none" w:sz="0" w:space="0" w:color="auto"/>
      </w:divBdr>
    </w:div>
    <w:div w:id="67122330">
      <w:bodyDiv w:val="1"/>
      <w:marLeft w:val="0"/>
      <w:marRight w:val="0"/>
      <w:marTop w:val="0"/>
      <w:marBottom w:val="0"/>
      <w:divBdr>
        <w:top w:val="none" w:sz="0" w:space="0" w:color="auto"/>
        <w:left w:val="none" w:sz="0" w:space="0" w:color="auto"/>
        <w:bottom w:val="none" w:sz="0" w:space="0" w:color="auto"/>
        <w:right w:val="none" w:sz="0" w:space="0" w:color="auto"/>
      </w:divBdr>
    </w:div>
    <w:div w:id="67190249">
      <w:bodyDiv w:val="1"/>
      <w:marLeft w:val="0"/>
      <w:marRight w:val="0"/>
      <w:marTop w:val="0"/>
      <w:marBottom w:val="0"/>
      <w:divBdr>
        <w:top w:val="none" w:sz="0" w:space="0" w:color="auto"/>
        <w:left w:val="none" w:sz="0" w:space="0" w:color="auto"/>
        <w:bottom w:val="none" w:sz="0" w:space="0" w:color="auto"/>
        <w:right w:val="none" w:sz="0" w:space="0" w:color="auto"/>
      </w:divBdr>
      <w:divsChild>
        <w:div w:id="335496487">
          <w:marLeft w:val="0"/>
          <w:marRight w:val="0"/>
          <w:marTop w:val="0"/>
          <w:marBottom w:val="0"/>
          <w:divBdr>
            <w:top w:val="none" w:sz="0" w:space="0" w:color="auto"/>
            <w:left w:val="none" w:sz="0" w:space="0" w:color="auto"/>
            <w:bottom w:val="none" w:sz="0" w:space="0" w:color="auto"/>
            <w:right w:val="none" w:sz="0" w:space="0" w:color="auto"/>
          </w:divBdr>
        </w:div>
      </w:divsChild>
    </w:div>
    <w:div w:id="71201942">
      <w:bodyDiv w:val="1"/>
      <w:marLeft w:val="0"/>
      <w:marRight w:val="0"/>
      <w:marTop w:val="0"/>
      <w:marBottom w:val="0"/>
      <w:divBdr>
        <w:top w:val="none" w:sz="0" w:space="0" w:color="auto"/>
        <w:left w:val="none" w:sz="0" w:space="0" w:color="auto"/>
        <w:bottom w:val="none" w:sz="0" w:space="0" w:color="auto"/>
        <w:right w:val="none" w:sz="0" w:space="0" w:color="auto"/>
      </w:divBdr>
      <w:divsChild>
        <w:div w:id="1614163908">
          <w:marLeft w:val="0"/>
          <w:marRight w:val="0"/>
          <w:marTop w:val="0"/>
          <w:marBottom w:val="0"/>
          <w:divBdr>
            <w:top w:val="none" w:sz="0" w:space="0" w:color="auto"/>
            <w:left w:val="none" w:sz="0" w:space="0" w:color="auto"/>
            <w:bottom w:val="none" w:sz="0" w:space="0" w:color="auto"/>
            <w:right w:val="none" w:sz="0" w:space="0" w:color="auto"/>
          </w:divBdr>
          <w:divsChild>
            <w:div w:id="10900856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365783">
      <w:bodyDiv w:val="1"/>
      <w:marLeft w:val="0"/>
      <w:marRight w:val="0"/>
      <w:marTop w:val="0"/>
      <w:marBottom w:val="0"/>
      <w:divBdr>
        <w:top w:val="none" w:sz="0" w:space="0" w:color="auto"/>
        <w:left w:val="none" w:sz="0" w:space="0" w:color="auto"/>
        <w:bottom w:val="none" w:sz="0" w:space="0" w:color="auto"/>
        <w:right w:val="none" w:sz="0" w:space="0" w:color="auto"/>
      </w:divBdr>
    </w:div>
    <w:div w:id="82341651">
      <w:bodyDiv w:val="1"/>
      <w:marLeft w:val="0"/>
      <w:marRight w:val="0"/>
      <w:marTop w:val="0"/>
      <w:marBottom w:val="0"/>
      <w:divBdr>
        <w:top w:val="none" w:sz="0" w:space="0" w:color="auto"/>
        <w:left w:val="none" w:sz="0" w:space="0" w:color="auto"/>
        <w:bottom w:val="none" w:sz="0" w:space="0" w:color="auto"/>
        <w:right w:val="none" w:sz="0" w:space="0" w:color="auto"/>
      </w:divBdr>
    </w:div>
    <w:div w:id="8377020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260083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899691">
      <w:bodyDiv w:val="1"/>
      <w:marLeft w:val="0"/>
      <w:marRight w:val="0"/>
      <w:marTop w:val="0"/>
      <w:marBottom w:val="0"/>
      <w:divBdr>
        <w:top w:val="none" w:sz="0" w:space="0" w:color="auto"/>
        <w:left w:val="none" w:sz="0" w:space="0" w:color="auto"/>
        <w:bottom w:val="none" w:sz="0" w:space="0" w:color="auto"/>
        <w:right w:val="none" w:sz="0" w:space="0" w:color="auto"/>
      </w:divBdr>
    </w:div>
    <w:div w:id="126289017">
      <w:bodyDiv w:val="1"/>
      <w:marLeft w:val="0"/>
      <w:marRight w:val="0"/>
      <w:marTop w:val="0"/>
      <w:marBottom w:val="0"/>
      <w:divBdr>
        <w:top w:val="none" w:sz="0" w:space="0" w:color="auto"/>
        <w:left w:val="none" w:sz="0" w:space="0" w:color="auto"/>
        <w:bottom w:val="none" w:sz="0" w:space="0" w:color="auto"/>
        <w:right w:val="none" w:sz="0" w:space="0" w:color="auto"/>
      </w:divBdr>
    </w:div>
    <w:div w:id="129713277">
      <w:bodyDiv w:val="1"/>
      <w:marLeft w:val="0"/>
      <w:marRight w:val="0"/>
      <w:marTop w:val="0"/>
      <w:marBottom w:val="0"/>
      <w:divBdr>
        <w:top w:val="none" w:sz="0" w:space="0" w:color="auto"/>
        <w:left w:val="none" w:sz="0" w:space="0" w:color="auto"/>
        <w:bottom w:val="none" w:sz="0" w:space="0" w:color="auto"/>
        <w:right w:val="none" w:sz="0" w:space="0" w:color="auto"/>
      </w:divBdr>
    </w:div>
    <w:div w:id="131022030">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3372538">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44495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9067">
      <w:bodyDiv w:val="1"/>
      <w:marLeft w:val="0"/>
      <w:marRight w:val="0"/>
      <w:marTop w:val="0"/>
      <w:marBottom w:val="0"/>
      <w:divBdr>
        <w:top w:val="none" w:sz="0" w:space="0" w:color="auto"/>
        <w:left w:val="none" w:sz="0" w:space="0" w:color="auto"/>
        <w:bottom w:val="none" w:sz="0" w:space="0" w:color="auto"/>
        <w:right w:val="none" w:sz="0" w:space="0" w:color="auto"/>
      </w:divBdr>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78277327">
      <w:bodyDiv w:val="1"/>
      <w:marLeft w:val="0"/>
      <w:marRight w:val="0"/>
      <w:marTop w:val="0"/>
      <w:marBottom w:val="0"/>
      <w:divBdr>
        <w:top w:val="none" w:sz="0" w:space="0" w:color="auto"/>
        <w:left w:val="none" w:sz="0" w:space="0" w:color="auto"/>
        <w:bottom w:val="none" w:sz="0" w:space="0" w:color="auto"/>
        <w:right w:val="none" w:sz="0" w:space="0" w:color="auto"/>
      </w:divBdr>
    </w:div>
    <w:div w:id="182282666">
      <w:bodyDiv w:val="1"/>
      <w:marLeft w:val="0"/>
      <w:marRight w:val="0"/>
      <w:marTop w:val="0"/>
      <w:marBottom w:val="0"/>
      <w:divBdr>
        <w:top w:val="none" w:sz="0" w:space="0" w:color="auto"/>
        <w:left w:val="none" w:sz="0" w:space="0" w:color="auto"/>
        <w:bottom w:val="none" w:sz="0" w:space="0" w:color="auto"/>
        <w:right w:val="none" w:sz="0" w:space="0" w:color="auto"/>
      </w:divBdr>
    </w:div>
    <w:div w:id="185676316">
      <w:bodyDiv w:val="1"/>
      <w:marLeft w:val="0"/>
      <w:marRight w:val="0"/>
      <w:marTop w:val="0"/>
      <w:marBottom w:val="0"/>
      <w:divBdr>
        <w:top w:val="none" w:sz="0" w:space="0" w:color="auto"/>
        <w:left w:val="none" w:sz="0" w:space="0" w:color="auto"/>
        <w:bottom w:val="none" w:sz="0" w:space="0" w:color="auto"/>
        <w:right w:val="none" w:sz="0" w:space="0" w:color="auto"/>
      </w:divBdr>
    </w:div>
    <w:div w:id="186607854">
      <w:bodyDiv w:val="1"/>
      <w:marLeft w:val="0"/>
      <w:marRight w:val="0"/>
      <w:marTop w:val="0"/>
      <w:marBottom w:val="0"/>
      <w:divBdr>
        <w:top w:val="none" w:sz="0" w:space="0" w:color="auto"/>
        <w:left w:val="none" w:sz="0" w:space="0" w:color="auto"/>
        <w:bottom w:val="none" w:sz="0" w:space="0" w:color="auto"/>
        <w:right w:val="none" w:sz="0" w:space="0" w:color="auto"/>
      </w:divBdr>
      <w:divsChild>
        <w:div w:id="1407460593">
          <w:marLeft w:val="0"/>
          <w:marRight w:val="0"/>
          <w:marTop w:val="0"/>
          <w:marBottom w:val="0"/>
          <w:divBdr>
            <w:top w:val="none" w:sz="0" w:space="0" w:color="auto"/>
            <w:left w:val="none" w:sz="0" w:space="0" w:color="auto"/>
            <w:bottom w:val="none" w:sz="0" w:space="0" w:color="auto"/>
            <w:right w:val="none" w:sz="0" w:space="0" w:color="auto"/>
          </w:divBdr>
          <w:divsChild>
            <w:div w:id="16278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389">
      <w:bodyDiv w:val="1"/>
      <w:marLeft w:val="0"/>
      <w:marRight w:val="0"/>
      <w:marTop w:val="0"/>
      <w:marBottom w:val="0"/>
      <w:divBdr>
        <w:top w:val="none" w:sz="0" w:space="0" w:color="auto"/>
        <w:left w:val="none" w:sz="0" w:space="0" w:color="auto"/>
        <w:bottom w:val="none" w:sz="0" w:space="0" w:color="auto"/>
        <w:right w:val="none" w:sz="0" w:space="0" w:color="auto"/>
      </w:divBdr>
    </w:div>
    <w:div w:id="194272645">
      <w:bodyDiv w:val="1"/>
      <w:marLeft w:val="0"/>
      <w:marRight w:val="0"/>
      <w:marTop w:val="0"/>
      <w:marBottom w:val="0"/>
      <w:divBdr>
        <w:top w:val="none" w:sz="0" w:space="0" w:color="auto"/>
        <w:left w:val="none" w:sz="0" w:space="0" w:color="auto"/>
        <w:bottom w:val="none" w:sz="0" w:space="0" w:color="auto"/>
        <w:right w:val="none" w:sz="0" w:space="0" w:color="auto"/>
      </w:divBdr>
    </w:div>
    <w:div w:id="202981121">
      <w:bodyDiv w:val="1"/>
      <w:marLeft w:val="0"/>
      <w:marRight w:val="0"/>
      <w:marTop w:val="0"/>
      <w:marBottom w:val="0"/>
      <w:divBdr>
        <w:top w:val="none" w:sz="0" w:space="0" w:color="auto"/>
        <w:left w:val="none" w:sz="0" w:space="0" w:color="auto"/>
        <w:bottom w:val="none" w:sz="0" w:space="0" w:color="auto"/>
        <w:right w:val="none" w:sz="0" w:space="0" w:color="auto"/>
      </w:divBdr>
    </w:div>
    <w:div w:id="206725692">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4412596">
      <w:bodyDiv w:val="1"/>
      <w:marLeft w:val="0"/>
      <w:marRight w:val="0"/>
      <w:marTop w:val="0"/>
      <w:marBottom w:val="0"/>
      <w:divBdr>
        <w:top w:val="none" w:sz="0" w:space="0" w:color="auto"/>
        <w:left w:val="none" w:sz="0" w:space="0" w:color="auto"/>
        <w:bottom w:val="none" w:sz="0" w:space="0" w:color="auto"/>
        <w:right w:val="none" w:sz="0" w:space="0" w:color="auto"/>
      </w:divBdr>
    </w:div>
    <w:div w:id="227419514">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9702192">
      <w:bodyDiv w:val="1"/>
      <w:marLeft w:val="0"/>
      <w:marRight w:val="0"/>
      <w:marTop w:val="0"/>
      <w:marBottom w:val="0"/>
      <w:divBdr>
        <w:top w:val="none" w:sz="0" w:space="0" w:color="auto"/>
        <w:left w:val="none" w:sz="0" w:space="0" w:color="auto"/>
        <w:bottom w:val="none" w:sz="0" w:space="0" w:color="auto"/>
        <w:right w:val="none" w:sz="0" w:space="0" w:color="auto"/>
      </w:divBdr>
    </w:div>
    <w:div w:id="250165958">
      <w:bodyDiv w:val="1"/>
      <w:marLeft w:val="0"/>
      <w:marRight w:val="0"/>
      <w:marTop w:val="0"/>
      <w:marBottom w:val="0"/>
      <w:divBdr>
        <w:top w:val="none" w:sz="0" w:space="0" w:color="auto"/>
        <w:left w:val="none" w:sz="0" w:space="0" w:color="auto"/>
        <w:bottom w:val="none" w:sz="0" w:space="0" w:color="auto"/>
        <w:right w:val="none" w:sz="0" w:space="0" w:color="auto"/>
      </w:divBdr>
    </w:div>
    <w:div w:id="250816415">
      <w:bodyDiv w:val="1"/>
      <w:marLeft w:val="0"/>
      <w:marRight w:val="0"/>
      <w:marTop w:val="0"/>
      <w:marBottom w:val="0"/>
      <w:divBdr>
        <w:top w:val="none" w:sz="0" w:space="0" w:color="auto"/>
        <w:left w:val="none" w:sz="0" w:space="0" w:color="auto"/>
        <w:bottom w:val="none" w:sz="0" w:space="0" w:color="auto"/>
        <w:right w:val="none" w:sz="0" w:space="0" w:color="auto"/>
      </w:divBdr>
    </w:div>
    <w:div w:id="251789650">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57448008">
      <w:bodyDiv w:val="1"/>
      <w:marLeft w:val="0"/>
      <w:marRight w:val="0"/>
      <w:marTop w:val="0"/>
      <w:marBottom w:val="0"/>
      <w:divBdr>
        <w:top w:val="none" w:sz="0" w:space="0" w:color="auto"/>
        <w:left w:val="none" w:sz="0" w:space="0" w:color="auto"/>
        <w:bottom w:val="none" w:sz="0" w:space="0" w:color="auto"/>
        <w:right w:val="none" w:sz="0" w:space="0" w:color="auto"/>
      </w:divBdr>
    </w:div>
    <w:div w:id="266738015">
      <w:bodyDiv w:val="1"/>
      <w:marLeft w:val="0"/>
      <w:marRight w:val="0"/>
      <w:marTop w:val="0"/>
      <w:marBottom w:val="0"/>
      <w:divBdr>
        <w:top w:val="none" w:sz="0" w:space="0" w:color="auto"/>
        <w:left w:val="none" w:sz="0" w:space="0" w:color="auto"/>
        <w:bottom w:val="none" w:sz="0" w:space="0" w:color="auto"/>
        <w:right w:val="none" w:sz="0" w:space="0" w:color="auto"/>
      </w:divBdr>
    </w:div>
    <w:div w:id="271211515">
      <w:bodyDiv w:val="1"/>
      <w:marLeft w:val="0"/>
      <w:marRight w:val="0"/>
      <w:marTop w:val="0"/>
      <w:marBottom w:val="0"/>
      <w:divBdr>
        <w:top w:val="none" w:sz="0" w:space="0" w:color="auto"/>
        <w:left w:val="none" w:sz="0" w:space="0" w:color="auto"/>
        <w:bottom w:val="none" w:sz="0" w:space="0" w:color="auto"/>
        <w:right w:val="none" w:sz="0" w:space="0" w:color="auto"/>
      </w:divBdr>
    </w:div>
    <w:div w:id="292641713">
      <w:bodyDiv w:val="1"/>
      <w:marLeft w:val="0"/>
      <w:marRight w:val="0"/>
      <w:marTop w:val="0"/>
      <w:marBottom w:val="0"/>
      <w:divBdr>
        <w:top w:val="none" w:sz="0" w:space="0" w:color="auto"/>
        <w:left w:val="none" w:sz="0" w:space="0" w:color="auto"/>
        <w:bottom w:val="none" w:sz="0" w:space="0" w:color="auto"/>
        <w:right w:val="none" w:sz="0" w:space="0" w:color="auto"/>
      </w:divBdr>
    </w:div>
    <w:div w:id="29479548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6490779">
      <w:bodyDiv w:val="1"/>
      <w:marLeft w:val="0"/>
      <w:marRight w:val="0"/>
      <w:marTop w:val="0"/>
      <w:marBottom w:val="0"/>
      <w:divBdr>
        <w:top w:val="none" w:sz="0" w:space="0" w:color="auto"/>
        <w:left w:val="none" w:sz="0" w:space="0" w:color="auto"/>
        <w:bottom w:val="none" w:sz="0" w:space="0" w:color="auto"/>
        <w:right w:val="none" w:sz="0" w:space="0" w:color="auto"/>
      </w:divBdr>
    </w:div>
    <w:div w:id="302345090">
      <w:bodyDiv w:val="1"/>
      <w:marLeft w:val="0"/>
      <w:marRight w:val="0"/>
      <w:marTop w:val="0"/>
      <w:marBottom w:val="0"/>
      <w:divBdr>
        <w:top w:val="none" w:sz="0" w:space="0" w:color="auto"/>
        <w:left w:val="none" w:sz="0" w:space="0" w:color="auto"/>
        <w:bottom w:val="none" w:sz="0" w:space="0" w:color="auto"/>
        <w:right w:val="none" w:sz="0" w:space="0" w:color="auto"/>
      </w:divBdr>
    </w:div>
    <w:div w:id="303582656">
      <w:bodyDiv w:val="1"/>
      <w:marLeft w:val="0"/>
      <w:marRight w:val="0"/>
      <w:marTop w:val="0"/>
      <w:marBottom w:val="0"/>
      <w:divBdr>
        <w:top w:val="none" w:sz="0" w:space="0" w:color="auto"/>
        <w:left w:val="none" w:sz="0" w:space="0" w:color="auto"/>
        <w:bottom w:val="none" w:sz="0" w:space="0" w:color="auto"/>
        <w:right w:val="none" w:sz="0" w:space="0" w:color="auto"/>
      </w:divBdr>
    </w:div>
    <w:div w:id="309136408">
      <w:bodyDiv w:val="1"/>
      <w:marLeft w:val="0"/>
      <w:marRight w:val="0"/>
      <w:marTop w:val="0"/>
      <w:marBottom w:val="0"/>
      <w:divBdr>
        <w:top w:val="none" w:sz="0" w:space="0" w:color="auto"/>
        <w:left w:val="none" w:sz="0" w:space="0" w:color="auto"/>
        <w:bottom w:val="none" w:sz="0" w:space="0" w:color="auto"/>
        <w:right w:val="none" w:sz="0" w:space="0" w:color="auto"/>
      </w:divBdr>
    </w:div>
    <w:div w:id="310985117">
      <w:bodyDiv w:val="1"/>
      <w:marLeft w:val="0"/>
      <w:marRight w:val="0"/>
      <w:marTop w:val="0"/>
      <w:marBottom w:val="0"/>
      <w:divBdr>
        <w:top w:val="none" w:sz="0" w:space="0" w:color="auto"/>
        <w:left w:val="none" w:sz="0" w:space="0" w:color="auto"/>
        <w:bottom w:val="none" w:sz="0" w:space="0" w:color="auto"/>
        <w:right w:val="none" w:sz="0" w:space="0" w:color="auto"/>
      </w:divBdr>
    </w:div>
    <w:div w:id="320159216">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0721388">
      <w:bodyDiv w:val="1"/>
      <w:marLeft w:val="0"/>
      <w:marRight w:val="0"/>
      <w:marTop w:val="0"/>
      <w:marBottom w:val="0"/>
      <w:divBdr>
        <w:top w:val="none" w:sz="0" w:space="0" w:color="auto"/>
        <w:left w:val="none" w:sz="0" w:space="0" w:color="auto"/>
        <w:bottom w:val="none" w:sz="0" w:space="0" w:color="auto"/>
        <w:right w:val="none" w:sz="0" w:space="0" w:color="auto"/>
      </w:divBdr>
      <w:divsChild>
        <w:div w:id="1048190560">
          <w:marLeft w:val="0"/>
          <w:marRight w:val="0"/>
          <w:marTop w:val="0"/>
          <w:marBottom w:val="0"/>
          <w:divBdr>
            <w:top w:val="none" w:sz="0" w:space="0" w:color="auto"/>
            <w:left w:val="none" w:sz="0" w:space="0" w:color="auto"/>
            <w:bottom w:val="none" w:sz="0" w:space="0" w:color="auto"/>
            <w:right w:val="none" w:sz="0" w:space="0" w:color="auto"/>
          </w:divBdr>
        </w:div>
      </w:divsChild>
    </w:div>
    <w:div w:id="338655364">
      <w:bodyDiv w:val="1"/>
      <w:marLeft w:val="0"/>
      <w:marRight w:val="0"/>
      <w:marTop w:val="0"/>
      <w:marBottom w:val="0"/>
      <w:divBdr>
        <w:top w:val="none" w:sz="0" w:space="0" w:color="auto"/>
        <w:left w:val="none" w:sz="0" w:space="0" w:color="auto"/>
        <w:bottom w:val="none" w:sz="0" w:space="0" w:color="auto"/>
        <w:right w:val="none" w:sz="0" w:space="0" w:color="auto"/>
      </w:divBdr>
    </w:div>
    <w:div w:id="348995332">
      <w:bodyDiv w:val="1"/>
      <w:marLeft w:val="0"/>
      <w:marRight w:val="0"/>
      <w:marTop w:val="0"/>
      <w:marBottom w:val="0"/>
      <w:divBdr>
        <w:top w:val="none" w:sz="0" w:space="0" w:color="auto"/>
        <w:left w:val="none" w:sz="0" w:space="0" w:color="auto"/>
        <w:bottom w:val="none" w:sz="0" w:space="0" w:color="auto"/>
        <w:right w:val="none" w:sz="0" w:space="0" w:color="auto"/>
      </w:divBdr>
    </w:div>
    <w:div w:id="352458397">
      <w:bodyDiv w:val="1"/>
      <w:marLeft w:val="0"/>
      <w:marRight w:val="0"/>
      <w:marTop w:val="0"/>
      <w:marBottom w:val="0"/>
      <w:divBdr>
        <w:top w:val="none" w:sz="0" w:space="0" w:color="auto"/>
        <w:left w:val="none" w:sz="0" w:space="0" w:color="auto"/>
        <w:bottom w:val="none" w:sz="0" w:space="0" w:color="auto"/>
        <w:right w:val="none" w:sz="0" w:space="0" w:color="auto"/>
      </w:divBdr>
    </w:div>
    <w:div w:id="352656799">
      <w:bodyDiv w:val="1"/>
      <w:marLeft w:val="0"/>
      <w:marRight w:val="0"/>
      <w:marTop w:val="0"/>
      <w:marBottom w:val="0"/>
      <w:divBdr>
        <w:top w:val="none" w:sz="0" w:space="0" w:color="auto"/>
        <w:left w:val="none" w:sz="0" w:space="0" w:color="auto"/>
        <w:bottom w:val="none" w:sz="0" w:space="0" w:color="auto"/>
        <w:right w:val="none" w:sz="0" w:space="0" w:color="auto"/>
      </w:divBdr>
    </w:div>
    <w:div w:id="353725406">
      <w:bodyDiv w:val="1"/>
      <w:marLeft w:val="0"/>
      <w:marRight w:val="0"/>
      <w:marTop w:val="0"/>
      <w:marBottom w:val="0"/>
      <w:divBdr>
        <w:top w:val="none" w:sz="0" w:space="0" w:color="auto"/>
        <w:left w:val="none" w:sz="0" w:space="0" w:color="auto"/>
        <w:bottom w:val="none" w:sz="0" w:space="0" w:color="auto"/>
        <w:right w:val="none" w:sz="0" w:space="0" w:color="auto"/>
      </w:divBdr>
    </w:div>
    <w:div w:id="356809682">
      <w:bodyDiv w:val="1"/>
      <w:marLeft w:val="0"/>
      <w:marRight w:val="0"/>
      <w:marTop w:val="0"/>
      <w:marBottom w:val="0"/>
      <w:divBdr>
        <w:top w:val="none" w:sz="0" w:space="0" w:color="auto"/>
        <w:left w:val="none" w:sz="0" w:space="0" w:color="auto"/>
        <w:bottom w:val="none" w:sz="0" w:space="0" w:color="auto"/>
        <w:right w:val="none" w:sz="0" w:space="0" w:color="auto"/>
      </w:divBdr>
    </w:div>
    <w:div w:id="361901061">
      <w:bodyDiv w:val="1"/>
      <w:marLeft w:val="0"/>
      <w:marRight w:val="0"/>
      <w:marTop w:val="0"/>
      <w:marBottom w:val="0"/>
      <w:divBdr>
        <w:top w:val="none" w:sz="0" w:space="0" w:color="auto"/>
        <w:left w:val="none" w:sz="0" w:space="0" w:color="auto"/>
        <w:bottom w:val="none" w:sz="0" w:space="0" w:color="auto"/>
        <w:right w:val="none" w:sz="0" w:space="0" w:color="auto"/>
      </w:divBdr>
    </w:div>
    <w:div w:id="362248370">
      <w:bodyDiv w:val="1"/>
      <w:marLeft w:val="0"/>
      <w:marRight w:val="0"/>
      <w:marTop w:val="0"/>
      <w:marBottom w:val="0"/>
      <w:divBdr>
        <w:top w:val="none" w:sz="0" w:space="0" w:color="auto"/>
        <w:left w:val="none" w:sz="0" w:space="0" w:color="auto"/>
        <w:bottom w:val="none" w:sz="0" w:space="0" w:color="auto"/>
        <w:right w:val="none" w:sz="0" w:space="0" w:color="auto"/>
      </w:divBdr>
    </w:div>
    <w:div w:id="362368922">
      <w:bodyDiv w:val="1"/>
      <w:marLeft w:val="0"/>
      <w:marRight w:val="0"/>
      <w:marTop w:val="0"/>
      <w:marBottom w:val="0"/>
      <w:divBdr>
        <w:top w:val="none" w:sz="0" w:space="0" w:color="auto"/>
        <w:left w:val="none" w:sz="0" w:space="0" w:color="auto"/>
        <w:bottom w:val="none" w:sz="0" w:space="0" w:color="auto"/>
        <w:right w:val="none" w:sz="0" w:space="0" w:color="auto"/>
      </w:divBdr>
    </w:div>
    <w:div w:id="368536429">
      <w:bodyDiv w:val="1"/>
      <w:marLeft w:val="0"/>
      <w:marRight w:val="0"/>
      <w:marTop w:val="0"/>
      <w:marBottom w:val="0"/>
      <w:divBdr>
        <w:top w:val="none" w:sz="0" w:space="0" w:color="auto"/>
        <w:left w:val="none" w:sz="0" w:space="0" w:color="auto"/>
        <w:bottom w:val="none" w:sz="0" w:space="0" w:color="auto"/>
        <w:right w:val="none" w:sz="0" w:space="0" w:color="auto"/>
      </w:divBdr>
    </w:div>
    <w:div w:id="372391786">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81055304">
      <w:bodyDiv w:val="1"/>
      <w:marLeft w:val="0"/>
      <w:marRight w:val="0"/>
      <w:marTop w:val="0"/>
      <w:marBottom w:val="0"/>
      <w:divBdr>
        <w:top w:val="none" w:sz="0" w:space="0" w:color="auto"/>
        <w:left w:val="none" w:sz="0" w:space="0" w:color="auto"/>
        <w:bottom w:val="none" w:sz="0" w:space="0" w:color="auto"/>
        <w:right w:val="none" w:sz="0" w:space="0" w:color="auto"/>
      </w:divBdr>
    </w:div>
    <w:div w:id="386533979">
      <w:bodyDiv w:val="1"/>
      <w:marLeft w:val="0"/>
      <w:marRight w:val="0"/>
      <w:marTop w:val="0"/>
      <w:marBottom w:val="0"/>
      <w:divBdr>
        <w:top w:val="none" w:sz="0" w:space="0" w:color="auto"/>
        <w:left w:val="none" w:sz="0" w:space="0" w:color="auto"/>
        <w:bottom w:val="none" w:sz="0" w:space="0" w:color="auto"/>
        <w:right w:val="none" w:sz="0" w:space="0" w:color="auto"/>
      </w:divBdr>
      <w:divsChild>
        <w:div w:id="1227571512">
          <w:marLeft w:val="0"/>
          <w:marRight w:val="0"/>
          <w:marTop w:val="0"/>
          <w:marBottom w:val="0"/>
          <w:divBdr>
            <w:top w:val="none" w:sz="0" w:space="0" w:color="auto"/>
            <w:left w:val="none" w:sz="0" w:space="0" w:color="auto"/>
            <w:bottom w:val="none" w:sz="0" w:space="0" w:color="auto"/>
            <w:right w:val="none" w:sz="0" w:space="0" w:color="auto"/>
          </w:divBdr>
        </w:div>
      </w:divsChild>
    </w:div>
    <w:div w:id="387656095">
      <w:bodyDiv w:val="1"/>
      <w:marLeft w:val="0"/>
      <w:marRight w:val="0"/>
      <w:marTop w:val="0"/>
      <w:marBottom w:val="0"/>
      <w:divBdr>
        <w:top w:val="none" w:sz="0" w:space="0" w:color="auto"/>
        <w:left w:val="none" w:sz="0" w:space="0" w:color="auto"/>
        <w:bottom w:val="none" w:sz="0" w:space="0" w:color="auto"/>
        <w:right w:val="none" w:sz="0" w:space="0" w:color="auto"/>
      </w:divBdr>
    </w:div>
    <w:div w:id="391654764">
      <w:bodyDiv w:val="1"/>
      <w:marLeft w:val="0"/>
      <w:marRight w:val="0"/>
      <w:marTop w:val="0"/>
      <w:marBottom w:val="0"/>
      <w:divBdr>
        <w:top w:val="none" w:sz="0" w:space="0" w:color="auto"/>
        <w:left w:val="none" w:sz="0" w:space="0" w:color="auto"/>
        <w:bottom w:val="none" w:sz="0" w:space="0" w:color="auto"/>
        <w:right w:val="none" w:sz="0" w:space="0" w:color="auto"/>
      </w:divBdr>
    </w:div>
    <w:div w:id="39559565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728671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46050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41">
      <w:bodyDiv w:val="1"/>
      <w:marLeft w:val="0"/>
      <w:marRight w:val="0"/>
      <w:marTop w:val="0"/>
      <w:marBottom w:val="0"/>
      <w:divBdr>
        <w:top w:val="none" w:sz="0" w:space="0" w:color="auto"/>
        <w:left w:val="none" w:sz="0" w:space="0" w:color="auto"/>
        <w:bottom w:val="none" w:sz="0" w:space="0" w:color="auto"/>
        <w:right w:val="none" w:sz="0" w:space="0" w:color="auto"/>
      </w:divBdr>
    </w:div>
    <w:div w:id="426120703">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43032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58643945">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2722256">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6071235">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206077">
      <w:bodyDiv w:val="1"/>
      <w:marLeft w:val="0"/>
      <w:marRight w:val="0"/>
      <w:marTop w:val="0"/>
      <w:marBottom w:val="0"/>
      <w:divBdr>
        <w:top w:val="none" w:sz="0" w:space="0" w:color="auto"/>
        <w:left w:val="none" w:sz="0" w:space="0" w:color="auto"/>
        <w:bottom w:val="none" w:sz="0" w:space="0" w:color="auto"/>
        <w:right w:val="none" w:sz="0" w:space="0" w:color="auto"/>
      </w:divBdr>
      <w:divsChild>
        <w:div w:id="609778771">
          <w:marLeft w:val="0"/>
          <w:marRight w:val="0"/>
          <w:marTop w:val="0"/>
          <w:marBottom w:val="0"/>
          <w:divBdr>
            <w:top w:val="none" w:sz="0" w:space="0" w:color="auto"/>
            <w:left w:val="none" w:sz="0" w:space="0" w:color="auto"/>
            <w:bottom w:val="none" w:sz="0" w:space="0" w:color="auto"/>
            <w:right w:val="none" w:sz="0" w:space="0" w:color="auto"/>
          </w:divBdr>
        </w:div>
      </w:divsChild>
    </w:div>
    <w:div w:id="4841243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169447">
      <w:bodyDiv w:val="1"/>
      <w:marLeft w:val="0"/>
      <w:marRight w:val="0"/>
      <w:marTop w:val="0"/>
      <w:marBottom w:val="0"/>
      <w:divBdr>
        <w:top w:val="none" w:sz="0" w:space="0" w:color="auto"/>
        <w:left w:val="none" w:sz="0" w:space="0" w:color="auto"/>
        <w:bottom w:val="none" w:sz="0" w:space="0" w:color="auto"/>
        <w:right w:val="none" w:sz="0" w:space="0" w:color="auto"/>
      </w:divBdr>
    </w:div>
    <w:div w:id="488329325">
      <w:bodyDiv w:val="1"/>
      <w:marLeft w:val="0"/>
      <w:marRight w:val="0"/>
      <w:marTop w:val="0"/>
      <w:marBottom w:val="0"/>
      <w:divBdr>
        <w:top w:val="none" w:sz="0" w:space="0" w:color="auto"/>
        <w:left w:val="none" w:sz="0" w:space="0" w:color="auto"/>
        <w:bottom w:val="none" w:sz="0" w:space="0" w:color="auto"/>
        <w:right w:val="none" w:sz="0" w:space="0" w:color="auto"/>
      </w:divBdr>
    </w:div>
    <w:div w:id="489759938">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713236">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09293374">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3708322">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780934">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590101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1521512">
      <w:bodyDiv w:val="1"/>
      <w:marLeft w:val="0"/>
      <w:marRight w:val="0"/>
      <w:marTop w:val="0"/>
      <w:marBottom w:val="0"/>
      <w:divBdr>
        <w:top w:val="none" w:sz="0" w:space="0" w:color="auto"/>
        <w:left w:val="none" w:sz="0" w:space="0" w:color="auto"/>
        <w:bottom w:val="none" w:sz="0" w:space="0" w:color="auto"/>
        <w:right w:val="none" w:sz="0" w:space="0" w:color="auto"/>
      </w:divBdr>
    </w:div>
    <w:div w:id="570845275">
      <w:bodyDiv w:val="1"/>
      <w:marLeft w:val="0"/>
      <w:marRight w:val="0"/>
      <w:marTop w:val="0"/>
      <w:marBottom w:val="0"/>
      <w:divBdr>
        <w:top w:val="none" w:sz="0" w:space="0" w:color="auto"/>
        <w:left w:val="none" w:sz="0" w:space="0" w:color="auto"/>
        <w:bottom w:val="none" w:sz="0" w:space="0" w:color="auto"/>
        <w:right w:val="none" w:sz="0" w:space="0" w:color="auto"/>
      </w:divBdr>
    </w:div>
    <w:div w:id="581525762">
      <w:bodyDiv w:val="1"/>
      <w:marLeft w:val="0"/>
      <w:marRight w:val="0"/>
      <w:marTop w:val="0"/>
      <w:marBottom w:val="0"/>
      <w:divBdr>
        <w:top w:val="none" w:sz="0" w:space="0" w:color="auto"/>
        <w:left w:val="none" w:sz="0" w:space="0" w:color="auto"/>
        <w:bottom w:val="none" w:sz="0" w:space="0" w:color="auto"/>
        <w:right w:val="none" w:sz="0" w:space="0" w:color="auto"/>
      </w:divBdr>
    </w:div>
    <w:div w:id="583105208">
      <w:bodyDiv w:val="1"/>
      <w:marLeft w:val="0"/>
      <w:marRight w:val="0"/>
      <w:marTop w:val="0"/>
      <w:marBottom w:val="0"/>
      <w:divBdr>
        <w:top w:val="none" w:sz="0" w:space="0" w:color="auto"/>
        <w:left w:val="none" w:sz="0" w:space="0" w:color="auto"/>
        <w:bottom w:val="none" w:sz="0" w:space="0" w:color="auto"/>
        <w:right w:val="none" w:sz="0" w:space="0" w:color="auto"/>
      </w:divBdr>
    </w:div>
    <w:div w:id="59756353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3271891">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06424470">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24386485">
      <w:bodyDiv w:val="1"/>
      <w:marLeft w:val="0"/>
      <w:marRight w:val="0"/>
      <w:marTop w:val="0"/>
      <w:marBottom w:val="0"/>
      <w:divBdr>
        <w:top w:val="none" w:sz="0" w:space="0" w:color="auto"/>
        <w:left w:val="none" w:sz="0" w:space="0" w:color="auto"/>
        <w:bottom w:val="none" w:sz="0" w:space="0" w:color="auto"/>
        <w:right w:val="none" w:sz="0" w:space="0" w:color="auto"/>
      </w:divBdr>
      <w:divsChild>
        <w:div w:id="641738302">
          <w:marLeft w:val="0"/>
          <w:marRight w:val="0"/>
          <w:marTop w:val="0"/>
          <w:marBottom w:val="0"/>
          <w:divBdr>
            <w:top w:val="none" w:sz="0" w:space="0" w:color="auto"/>
            <w:left w:val="none" w:sz="0" w:space="0" w:color="auto"/>
            <w:bottom w:val="none" w:sz="0" w:space="0" w:color="auto"/>
            <w:right w:val="none" w:sz="0" w:space="0" w:color="auto"/>
          </w:divBdr>
          <w:divsChild>
            <w:div w:id="10401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165">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5530392">
      <w:bodyDiv w:val="1"/>
      <w:marLeft w:val="0"/>
      <w:marRight w:val="0"/>
      <w:marTop w:val="0"/>
      <w:marBottom w:val="0"/>
      <w:divBdr>
        <w:top w:val="none" w:sz="0" w:space="0" w:color="auto"/>
        <w:left w:val="none" w:sz="0" w:space="0" w:color="auto"/>
        <w:bottom w:val="none" w:sz="0" w:space="0" w:color="auto"/>
        <w:right w:val="none" w:sz="0" w:space="0" w:color="auto"/>
      </w:divBdr>
    </w:div>
    <w:div w:id="636683846">
      <w:bodyDiv w:val="1"/>
      <w:marLeft w:val="0"/>
      <w:marRight w:val="0"/>
      <w:marTop w:val="0"/>
      <w:marBottom w:val="0"/>
      <w:divBdr>
        <w:top w:val="none" w:sz="0" w:space="0" w:color="auto"/>
        <w:left w:val="none" w:sz="0" w:space="0" w:color="auto"/>
        <w:bottom w:val="none" w:sz="0" w:space="0" w:color="auto"/>
        <w:right w:val="none" w:sz="0" w:space="0" w:color="auto"/>
      </w:divBdr>
    </w:div>
    <w:div w:id="658265853">
      <w:bodyDiv w:val="1"/>
      <w:marLeft w:val="0"/>
      <w:marRight w:val="0"/>
      <w:marTop w:val="0"/>
      <w:marBottom w:val="0"/>
      <w:divBdr>
        <w:top w:val="none" w:sz="0" w:space="0" w:color="auto"/>
        <w:left w:val="none" w:sz="0" w:space="0" w:color="auto"/>
        <w:bottom w:val="none" w:sz="0" w:space="0" w:color="auto"/>
        <w:right w:val="none" w:sz="0" w:space="0" w:color="auto"/>
      </w:divBdr>
    </w:div>
    <w:div w:id="659579678">
      <w:bodyDiv w:val="1"/>
      <w:marLeft w:val="0"/>
      <w:marRight w:val="0"/>
      <w:marTop w:val="0"/>
      <w:marBottom w:val="0"/>
      <w:divBdr>
        <w:top w:val="none" w:sz="0" w:space="0" w:color="auto"/>
        <w:left w:val="none" w:sz="0" w:space="0" w:color="auto"/>
        <w:bottom w:val="none" w:sz="0" w:space="0" w:color="auto"/>
        <w:right w:val="none" w:sz="0" w:space="0" w:color="auto"/>
      </w:divBdr>
    </w:div>
    <w:div w:id="663316613">
      <w:bodyDiv w:val="1"/>
      <w:marLeft w:val="0"/>
      <w:marRight w:val="0"/>
      <w:marTop w:val="0"/>
      <w:marBottom w:val="0"/>
      <w:divBdr>
        <w:top w:val="none" w:sz="0" w:space="0" w:color="auto"/>
        <w:left w:val="none" w:sz="0" w:space="0" w:color="auto"/>
        <w:bottom w:val="none" w:sz="0" w:space="0" w:color="auto"/>
        <w:right w:val="none" w:sz="0" w:space="0" w:color="auto"/>
      </w:divBdr>
    </w:div>
    <w:div w:id="66875182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5727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0736931">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527599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7685759">
      <w:bodyDiv w:val="1"/>
      <w:marLeft w:val="0"/>
      <w:marRight w:val="0"/>
      <w:marTop w:val="0"/>
      <w:marBottom w:val="0"/>
      <w:divBdr>
        <w:top w:val="none" w:sz="0" w:space="0" w:color="auto"/>
        <w:left w:val="none" w:sz="0" w:space="0" w:color="auto"/>
        <w:bottom w:val="none" w:sz="0" w:space="0" w:color="auto"/>
        <w:right w:val="none" w:sz="0" w:space="0" w:color="auto"/>
      </w:divBdr>
    </w:div>
    <w:div w:id="713308494">
      <w:bodyDiv w:val="1"/>
      <w:marLeft w:val="0"/>
      <w:marRight w:val="0"/>
      <w:marTop w:val="0"/>
      <w:marBottom w:val="0"/>
      <w:divBdr>
        <w:top w:val="none" w:sz="0" w:space="0" w:color="auto"/>
        <w:left w:val="none" w:sz="0" w:space="0" w:color="auto"/>
        <w:bottom w:val="none" w:sz="0" w:space="0" w:color="auto"/>
        <w:right w:val="none" w:sz="0" w:space="0" w:color="auto"/>
      </w:divBdr>
    </w:div>
    <w:div w:id="714237560">
      <w:bodyDiv w:val="1"/>
      <w:marLeft w:val="0"/>
      <w:marRight w:val="0"/>
      <w:marTop w:val="0"/>
      <w:marBottom w:val="0"/>
      <w:divBdr>
        <w:top w:val="none" w:sz="0" w:space="0" w:color="auto"/>
        <w:left w:val="none" w:sz="0" w:space="0" w:color="auto"/>
        <w:bottom w:val="none" w:sz="0" w:space="0" w:color="auto"/>
        <w:right w:val="none" w:sz="0" w:space="0" w:color="auto"/>
      </w:divBdr>
    </w:div>
    <w:div w:id="719481068">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23607221">
      <w:bodyDiv w:val="1"/>
      <w:marLeft w:val="0"/>
      <w:marRight w:val="0"/>
      <w:marTop w:val="0"/>
      <w:marBottom w:val="0"/>
      <w:divBdr>
        <w:top w:val="none" w:sz="0" w:space="0" w:color="auto"/>
        <w:left w:val="none" w:sz="0" w:space="0" w:color="auto"/>
        <w:bottom w:val="none" w:sz="0" w:space="0" w:color="auto"/>
        <w:right w:val="none" w:sz="0" w:space="0" w:color="auto"/>
      </w:divBdr>
      <w:divsChild>
        <w:div w:id="1915579523">
          <w:marLeft w:val="0"/>
          <w:marRight w:val="0"/>
          <w:marTop w:val="0"/>
          <w:marBottom w:val="0"/>
          <w:divBdr>
            <w:top w:val="none" w:sz="0" w:space="0" w:color="auto"/>
            <w:left w:val="none" w:sz="0" w:space="0" w:color="auto"/>
            <w:bottom w:val="none" w:sz="0" w:space="0" w:color="auto"/>
            <w:right w:val="none" w:sz="0" w:space="0" w:color="auto"/>
          </w:divBdr>
        </w:div>
        <w:div w:id="373849407">
          <w:marLeft w:val="0"/>
          <w:marRight w:val="0"/>
          <w:marTop w:val="0"/>
          <w:marBottom w:val="0"/>
          <w:divBdr>
            <w:top w:val="none" w:sz="0" w:space="0" w:color="auto"/>
            <w:left w:val="none" w:sz="0" w:space="0" w:color="auto"/>
            <w:bottom w:val="none" w:sz="0" w:space="0" w:color="auto"/>
            <w:right w:val="none" w:sz="0" w:space="0" w:color="auto"/>
          </w:divBdr>
        </w:div>
        <w:div w:id="193542470">
          <w:marLeft w:val="0"/>
          <w:marRight w:val="0"/>
          <w:marTop w:val="0"/>
          <w:marBottom w:val="0"/>
          <w:divBdr>
            <w:top w:val="none" w:sz="0" w:space="0" w:color="auto"/>
            <w:left w:val="none" w:sz="0" w:space="0" w:color="auto"/>
            <w:bottom w:val="none" w:sz="0" w:space="0" w:color="auto"/>
            <w:right w:val="none" w:sz="0" w:space="0" w:color="auto"/>
          </w:divBdr>
        </w:div>
        <w:div w:id="1171410388">
          <w:marLeft w:val="0"/>
          <w:marRight w:val="0"/>
          <w:marTop w:val="0"/>
          <w:marBottom w:val="0"/>
          <w:divBdr>
            <w:top w:val="none" w:sz="0" w:space="0" w:color="auto"/>
            <w:left w:val="none" w:sz="0" w:space="0" w:color="auto"/>
            <w:bottom w:val="none" w:sz="0" w:space="0" w:color="auto"/>
            <w:right w:val="none" w:sz="0" w:space="0" w:color="auto"/>
          </w:divBdr>
        </w:div>
        <w:div w:id="1525172799">
          <w:marLeft w:val="0"/>
          <w:marRight w:val="0"/>
          <w:marTop w:val="0"/>
          <w:marBottom w:val="0"/>
          <w:divBdr>
            <w:top w:val="none" w:sz="0" w:space="0" w:color="auto"/>
            <w:left w:val="none" w:sz="0" w:space="0" w:color="auto"/>
            <w:bottom w:val="none" w:sz="0" w:space="0" w:color="auto"/>
            <w:right w:val="none" w:sz="0" w:space="0" w:color="auto"/>
          </w:divBdr>
        </w:div>
        <w:div w:id="8068594">
          <w:marLeft w:val="0"/>
          <w:marRight w:val="0"/>
          <w:marTop w:val="0"/>
          <w:marBottom w:val="0"/>
          <w:divBdr>
            <w:top w:val="none" w:sz="0" w:space="0" w:color="auto"/>
            <w:left w:val="none" w:sz="0" w:space="0" w:color="auto"/>
            <w:bottom w:val="none" w:sz="0" w:space="0" w:color="auto"/>
            <w:right w:val="none" w:sz="0" w:space="0" w:color="auto"/>
          </w:divBdr>
        </w:div>
        <w:div w:id="1440953680">
          <w:marLeft w:val="0"/>
          <w:marRight w:val="0"/>
          <w:marTop w:val="0"/>
          <w:marBottom w:val="0"/>
          <w:divBdr>
            <w:top w:val="none" w:sz="0" w:space="0" w:color="auto"/>
            <w:left w:val="none" w:sz="0" w:space="0" w:color="auto"/>
            <w:bottom w:val="none" w:sz="0" w:space="0" w:color="auto"/>
            <w:right w:val="none" w:sz="0" w:space="0" w:color="auto"/>
          </w:divBdr>
        </w:div>
        <w:div w:id="1536041493">
          <w:marLeft w:val="0"/>
          <w:marRight w:val="0"/>
          <w:marTop w:val="0"/>
          <w:marBottom w:val="0"/>
          <w:divBdr>
            <w:top w:val="none" w:sz="0" w:space="0" w:color="auto"/>
            <w:left w:val="none" w:sz="0" w:space="0" w:color="auto"/>
            <w:bottom w:val="none" w:sz="0" w:space="0" w:color="auto"/>
            <w:right w:val="none" w:sz="0" w:space="0" w:color="auto"/>
          </w:divBdr>
        </w:div>
        <w:div w:id="326130146">
          <w:marLeft w:val="0"/>
          <w:marRight w:val="0"/>
          <w:marTop w:val="0"/>
          <w:marBottom w:val="0"/>
          <w:divBdr>
            <w:top w:val="none" w:sz="0" w:space="0" w:color="auto"/>
            <w:left w:val="none" w:sz="0" w:space="0" w:color="auto"/>
            <w:bottom w:val="none" w:sz="0" w:space="0" w:color="auto"/>
            <w:right w:val="none" w:sz="0" w:space="0" w:color="auto"/>
          </w:divBdr>
        </w:div>
        <w:div w:id="1183593644">
          <w:marLeft w:val="0"/>
          <w:marRight w:val="0"/>
          <w:marTop w:val="0"/>
          <w:marBottom w:val="0"/>
          <w:divBdr>
            <w:top w:val="none" w:sz="0" w:space="0" w:color="auto"/>
            <w:left w:val="none" w:sz="0" w:space="0" w:color="auto"/>
            <w:bottom w:val="none" w:sz="0" w:space="0" w:color="auto"/>
            <w:right w:val="none" w:sz="0" w:space="0" w:color="auto"/>
          </w:divBdr>
        </w:div>
        <w:div w:id="881475952">
          <w:marLeft w:val="0"/>
          <w:marRight w:val="0"/>
          <w:marTop w:val="0"/>
          <w:marBottom w:val="0"/>
          <w:divBdr>
            <w:top w:val="none" w:sz="0" w:space="0" w:color="auto"/>
            <w:left w:val="none" w:sz="0" w:space="0" w:color="auto"/>
            <w:bottom w:val="none" w:sz="0" w:space="0" w:color="auto"/>
            <w:right w:val="none" w:sz="0" w:space="0" w:color="auto"/>
          </w:divBdr>
        </w:div>
        <w:div w:id="2084057836">
          <w:marLeft w:val="0"/>
          <w:marRight w:val="0"/>
          <w:marTop w:val="0"/>
          <w:marBottom w:val="0"/>
          <w:divBdr>
            <w:top w:val="none" w:sz="0" w:space="0" w:color="auto"/>
            <w:left w:val="none" w:sz="0" w:space="0" w:color="auto"/>
            <w:bottom w:val="none" w:sz="0" w:space="0" w:color="auto"/>
            <w:right w:val="none" w:sz="0" w:space="0" w:color="auto"/>
          </w:divBdr>
        </w:div>
        <w:div w:id="542445563">
          <w:marLeft w:val="0"/>
          <w:marRight w:val="0"/>
          <w:marTop w:val="0"/>
          <w:marBottom w:val="0"/>
          <w:divBdr>
            <w:top w:val="none" w:sz="0" w:space="0" w:color="auto"/>
            <w:left w:val="none" w:sz="0" w:space="0" w:color="auto"/>
            <w:bottom w:val="none" w:sz="0" w:space="0" w:color="auto"/>
            <w:right w:val="none" w:sz="0" w:space="0" w:color="auto"/>
          </w:divBdr>
        </w:div>
        <w:div w:id="214315654">
          <w:marLeft w:val="0"/>
          <w:marRight w:val="0"/>
          <w:marTop w:val="0"/>
          <w:marBottom w:val="0"/>
          <w:divBdr>
            <w:top w:val="none" w:sz="0" w:space="0" w:color="auto"/>
            <w:left w:val="none" w:sz="0" w:space="0" w:color="auto"/>
            <w:bottom w:val="none" w:sz="0" w:space="0" w:color="auto"/>
            <w:right w:val="none" w:sz="0" w:space="0" w:color="auto"/>
          </w:divBdr>
        </w:div>
        <w:div w:id="1328442220">
          <w:marLeft w:val="0"/>
          <w:marRight w:val="0"/>
          <w:marTop w:val="0"/>
          <w:marBottom w:val="0"/>
          <w:divBdr>
            <w:top w:val="none" w:sz="0" w:space="0" w:color="auto"/>
            <w:left w:val="none" w:sz="0" w:space="0" w:color="auto"/>
            <w:bottom w:val="none" w:sz="0" w:space="0" w:color="auto"/>
            <w:right w:val="none" w:sz="0" w:space="0" w:color="auto"/>
          </w:divBdr>
        </w:div>
        <w:div w:id="838733008">
          <w:marLeft w:val="0"/>
          <w:marRight w:val="0"/>
          <w:marTop w:val="0"/>
          <w:marBottom w:val="0"/>
          <w:divBdr>
            <w:top w:val="none" w:sz="0" w:space="0" w:color="auto"/>
            <w:left w:val="none" w:sz="0" w:space="0" w:color="auto"/>
            <w:bottom w:val="none" w:sz="0" w:space="0" w:color="auto"/>
            <w:right w:val="none" w:sz="0" w:space="0" w:color="auto"/>
          </w:divBdr>
        </w:div>
        <w:div w:id="225410771">
          <w:marLeft w:val="0"/>
          <w:marRight w:val="0"/>
          <w:marTop w:val="0"/>
          <w:marBottom w:val="0"/>
          <w:divBdr>
            <w:top w:val="none" w:sz="0" w:space="0" w:color="auto"/>
            <w:left w:val="none" w:sz="0" w:space="0" w:color="auto"/>
            <w:bottom w:val="none" w:sz="0" w:space="0" w:color="auto"/>
            <w:right w:val="none" w:sz="0" w:space="0" w:color="auto"/>
          </w:divBdr>
        </w:div>
        <w:div w:id="448277543">
          <w:marLeft w:val="0"/>
          <w:marRight w:val="0"/>
          <w:marTop w:val="0"/>
          <w:marBottom w:val="0"/>
          <w:divBdr>
            <w:top w:val="none" w:sz="0" w:space="0" w:color="auto"/>
            <w:left w:val="none" w:sz="0" w:space="0" w:color="auto"/>
            <w:bottom w:val="none" w:sz="0" w:space="0" w:color="auto"/>
            <w:right w:val="none" w:sz="0" w:space="0" w:color="auto"/>
          </w:divBdr>
        </w:div>
        <w:div w:id="1835490770">
          <w:marLeft w:val="0"/>
          <w:marRight w:val="0"/>
          <w:marTop w:val="0"/>
          <w:marBottom w:val="0"/>
          <w:divBdr>
            <w:top w:val="none" w:sz="0" w:space="0" w:color="auto"/>
            <w:left w:val="none" w:sz="0" w:space="0" w:color="auto"/>
            <w:bottom w:val="none" w:sz="0" w:space="0" w:color="auto"/>
            <w:right w:val="none" w:sz="0" w:space="0" w:color="auto"/>
          </w:divBdr>
        </w:div>
        <w:div w:id="1678147430">
          <w:marLeft w:val="0"/>
          <w:marRight w:val="0"/>
          <w:marTop w:val="0"/>
          <w:marBottom w:val="0"/>
          <w:divBdr>
            <w:top w:val="none" w:sz="0" w:space="0" w:color="auto"/>
            <w:left w:val="none" w:sz="0" w:space="0" w:color="auto"/>
            <w:bottom w:val="none" w:sz="0" w:space="0" w:color="auto"/>
            <w:right w:val="none" w:sz="0" w:space="0" w:color="auto"/>
          </w:divBdr>
        </w:div>
        <w:div w:id="719552157">
          <w:marLeft w:val="0"/>
          <w:marRight w:val="0"/>
          <w:marTop w:val="0"/>
          <w:marBottom w:val="0"/>
          <w:divBdr>
            <w:top w:val="none" w:sz="0" w:space="0" w:color="auto"/>
            <w:left w:val="none" w:sz="0" w:space="0" w:color="auto"/>
            <w:bottom w:val="none" w:sz="0" w:space="0" w:color="auto"/>
            <w:right w:val="none" w:sz="0" w:space="0" w:color="auto"/>
          </w:divBdr>
        </w:div>
        <w:div w:id="1866484817">
          <w:marLeft w:val="0"/>
          <w:marRight w:val="0"/>
          <w:marTop w:val="0"/>
          <w:marBottom w:val="0"/>
          <w:divBdr>
            <w:top w:val="none" w:sz="0" w:space="0" w:color="auto"/>
            <w:left w:val="none" w:sz="0" w:space="0" w:color="auto"/>
            <w:bottom w:val="none" w:sz="0" w:space="0" w:color="auto"/>
            <w:right w:val="none" w:sz="0" w:space="0" w:color="auto"/>
          </w:divBdr>
        </w:div>
        <w:div w:id="1561668670">
          <w:marLeft w:val="0"/>
          <w:marRight w:val="0"/>
          <w:marTop w:val="0"/>
          <w:marBottom w:val="0"/>
          <w:divBdr>
            <w:top w:val="none" w:sz="0" w:space="0" w:color="auto"/>
            <w:left w:val="none" w:sz="0" w:space="0" w:color="auto"/>
            <w:bottom w:val="none" w:sz="0" w:space="0" w:color="auto"/>
            <w:right w:val="none" w:sz="0" w:space="0" w:color="auto"/>
          </w:divBdr>
        </w:div>
        <w:div w:id="1842237320">
          <w:marLeft w:val="0"/>
          <w:marRight w:val="0"/>
          <w:marTop w:val="0"/>
          <w:marBottom w:val="0"/>
          <w:divBdr>
            <w:top w:val="none" w:sz="0" w:space="0" w:color="auto"/>
            <w:left w:val="none" w:sz="0" w:space="0" w:color="auto"/>
            <w:bottom w:val="none" w:sz="0" w:space="0" w:color="auto"/>
            <w:right w:val="none" w:sz="0" w:space="0" w:color="auto"/>
          </w:divBdr>
        </w:div>
        <w:div w:id="823863071">
          <w:marLeft w:val="0"/>
          <w:marRight w:val="0"/>
          <w:marTop w:val="0"/>
          <w:marBottom w:val="0"/>
          <w:divBdr>
            <w:top w:val="none" w:sz="0" w:space="0" w:color="auto"/>
            <w:left w:val="none" w:sz="0" w:space="0" w:color="auto"/>
            <w:bottom w:val="none" w:sz="0" w:space="0" w:color="auto"/>
            <w:right w:val="none" w:sz="0" w:space="0" w:color="auto"/>
          </w:divBdr>
        </w:div>
        <w:div w:id="1759518475">
          <w:marLeft w:val="0"/>
          <w:marRight w:val="0"/>
          <w:marTop w:val="0"/>
          <w:marBottom w:val="0"/>
          <w:divBdr>
            <w:top w:val="none" w:sz="0" w:space="0" w:color="auto"/>
            <w:left w:val="none" w:sz="0" w:space="0" w:color="auto"/>
            <w:bottom w:val="none" w:sz="0" w:space="0" w:color="auto"/>
            <w:right w:val="none" w:sz="0" w:space="0" w:color="auto"/>
          </w:divBdr>
        </w:div>
        <w:div w:id="1872065544">
          <w:marLeft w:val="0"/>
          <w:marRight w:val="0"/>
          <w:marTop w:val="0"/>
          <w:marBottom w:val="0"/>
          <w:divBdr>
            <w:top w:val="none" w:sz="0" w:space="0" w:color="auto"/>
            <w:left w:val="none" w:sz="0" w:space="0" w:color="auto"/>
            <w:bottom w:val="none" w:sz="0" w:space="0" w:color="auto"/>
            <w:right w:val="none" w:sz="0" w:space="0" w:color="auto"/>
          </w:divBdr>
        </w:div>
        <w:div w:id="2143116321">
          <w:marLeft w:val="0"/>
          <w:marRight w:val="0"/>
          <w:marTop w:val="0"/>
          <w:marBottom w:val="0"/>
          <w:divBdr>
            <w:top w:val="none" w:sz="0" w:space="0" w:color="auto"/>
            <w:left w:val="none" w:sz="0" w:space="0" w:color="auto"/>
            <w:bottom w:val="none" w:sz="0" w:space="0" w:color="auto"/>
            <w:right w:val="none" w:sz="0" w:space="0" w:color="auto"/>
          </w:divBdr>
        </w:div>
        <w:div w:id="1971785689">
          <w:marLeft w:val="0"/>
          <w:marRight w:val="0"/>
          <w:marTop w:val="0"/>
          <w:marBottom w:val="0"/>
          <w:divBdr>
            <w:top w:val="none" w:sz="0" w:space="0" w:color="auto"/>
            <w:left w:val="none" w:sz="0" w:space="0" w:color="auto"/>
            <w:bottom w:val="none" w:sz="0" w:space="0" w:color="auto"/>
            <w:right w:val="none" w:sz="0" w:space="0" w:color="auto"/>
          </w:divBdr>
        </w:div>
        <w:div w:id="142550732">
          <w:marLeft w:val="0"/>
          <w:marRight w:val="0"/>
          <w:marTop w:val="0"/>
          <w:marBottom w:val="0"/>
          <w:divBdr>
            <w:top w:val="none" w:sz="0" w:space="0" w:color="auto"/>
            <w:left w:val="none" w:sz="0" w:space="0" w:color="auto"/>
            <w:bottom w:val="none" w:sz="0" w:space="0" w:color="auto"/>
            <w:right w:val="none" w:sz="0" w:space="0" w:color="auto"/>
          </w:divBdr>
        </w:div>
        <w:div w:id="106824109">
          <w:marLeft w:val="0"/>
          <w:marRight w:val="0"/>
          <w:marTop w:val="0"/>
          <w:marBottom w:val="0"/>
          <w:divBdr>
            <w:top w:val="none" w:sz="0" w:space="0" w:color="auto"/>
            <w:left w:val="none" w:sz="0" w:space="0" w:color="auto"/>
            <w:bottom w:val="none" w:sz="0" w:space="0" w:color="auto"/>
            <w:right w:val="none" w:sz="0" w:space="0" w:color="auto"/>
          </w:divBdr>
        </w:div>
        <w:div w:id="1326738775">
          <w:marLeft w:val="0"/>
          <w:marRight w:val="0"/>
          <w:marTop w:val="0"/>
          <w:marBottom w:val="0"/>
          <w:divBdr>
            <w:top w:val="none" w:sz="0" w:space="0" w:color="auto"/>
            <w:left w:val="none" w:sz="0" w:space="0" w:color="auto"/>
            <w:bottom w:val="none" w:sz="0" w:space="0" w:color="auto"/>
            <w:right w:val="none" w:sz="0" w:space="0" w:color="auto"/>
          </w:divBdr>
        </w:div>
        <w:div w:id="1408847979">
          <w:marLeft w:val="0"/>
          <w:marRight w:val="0"/>
          <w:marTop w:val="0"/>
          <w:marBottom w:val="0"/>
          <w:divBdr>
            <w:top w:val="none" w:sz="0" w:space="0" w:color="auto"/>
            <w:left w:val="none" w:sz="0" w:space="0" w:color="auto"/>
            <w:bottom w:val="none" w:sz="0" w:space="0" w:color="auto"/>
            <w:right w:val="none" w:sz="0" w:space="0" w:color="auto"/>
          </w:divBdr>
        </w:div>
        <w:div w:id="1251543308">
          <w:marLeft w:val="0"/>
          <w:marRight w:val="0"/>
          <w:marTop w:val="0"/>
          <w:marBottom w:val="0"/>
          <w:divBdr>
            <w:top w:val="none" w:sz="0" w:space="0" w:color="auto"/>
            <w:left w:val="none" w:sz="0" w:space="0" w:color="auto"/>
            <w:bottom w:val="none" w:sz="0" w:space="0" w:color="auto"/>
            <w:right w:val="none" w:sz="0" w:space="0" w:color="auto"/>
          </w:divBdr>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551181">
      <w:bodyDiv w:val="1"/>
      <w:marLeft w:val="0"/>
      <w:marRight w:val="0"/>
      <w:marTop w:val="0"/>
      <w:marBottom w:val="0"/>
      <w:divBdr>
        <w:top w:val="none" w:sz="0" w:space="0" w:color="auto"/>
        <w:left w:val="none" w:sz="0" w:space="0" w:color="auto"/>
        <w:bottom w:val="none" w:sz="0" w:space="0" w:color="auto"/>
        <w:right w:val="none" w:sz="0" w:space="0" w:color="auto"/>
      </w:divBdr>
    </w:div>
    <w:div w:id="739060573">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701909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6120084">
      <w:bodyDiv w:val="1"/>
      <w:marLeft w:val="0"/>
      <w:marRight w:val="0"/>
      <w:marTop w:val="0"/>
      <w:marBottom w:val="0"/>
      <w:divBdr>
        <w:top w:val="none" w:sz="0" w:space="0" w:color="auto"/>
        <w:left w:val="none" w:sz="0" w:space="0" w:color="auto"/>
        <w:bottom w:val="none" w:sz="0" w:space="0" w:color="auto"/>
        <w:right w:val="none" w:sz="0" w:space="0" w:color="auto"/>
      </w:divBdr>
    </w:div>
    <w:div w:id="769398396">
      <w:bodyDiv w:val="1"/>
      <w:marLeft w:val="0"/>
      <w:marRight w:val="0"/>
      <w:marTop w:val="0"/>
      <w:marBottom w:val="0"/>
      <w:divBdr>
        <w:top w:val="none" w:sz="0" w:space="0" w:color="auto"/>
        <w:left w:val="none" w:sz="0" w:space="0" w:color="auto"/>
        <w:bottom w:val="none" w:sz="0" w:space="0" w:color="auto"/>
        <w:right w:val="none" w:sz="0" w:space="0" w:color="auto"/>
      </w:divBdr>
    </w:div>
    <w:div w:id="772165321">
      <w:bodyDiv w:val="1"/>
      <w:marLeft w:val="0"/>
      <w:marRight w:val="0"/>
      <w:marTop w:val="0"/>
      <w:marBottom w:val="0"/>
      <w:divBdr>
        <w:top w:val="none" w:sz="0" w:space="0" w:color="auto"/>
        <w:left w:val="none" w:sz="0" w:space="0" w:color="auto"/>
        <w:bottom w:val="none" w:sz="0" w:space="0" w:color="auto"/>
        <w:right w:val="none" w:sz="0" w:space="0" w:color="auto"/>
      </w:divBdr>
    </w:div>
    <w:div w:id="777531210">
      <w:bodyDiv w:val="1"/>
      <w:marLeft w:val="0"/>
      <w:marRight w:val="0"/>
      <w:marTop w:val="0"/>
      <w:marBottom w:val="0"/>
      <w:divBdr>
        <w:top w:val="none" w:sz="0" w:space="0" w:color="auto"/>
        <w:left w:val="none" w:sz="0" w:space="0" w:color="auto"/>
        <w:bottom w:val="none" w:sz="0" w:space="0" w:color="auto"/>
        <w:right w:val="none" w:sz="0" w:space="0" w:color="auto"/>
      </w:divBdr>
    </w:div>
    <w:div w:id="80111515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09250532">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5530660">
      <w:bodyDiv w:val="1"/>
      <w:marLeft w:val="0"/>
      <w:marRight w:val="0"/>
      <w:marTop w:val="0"/>
      <w:marBottom w:val="0"/>
      <w:divBdr>
        <w:top w:val="none" w:sz="0" w:space="0" w:color="auto"/>
        <w:left w:val="none" w:sz="0" w:space="0" w:color="auto"/>
        <w:bottom w:val="none" w:sz="0" w:space="0" w:color="auto"/>
        <w:right w:val="none" w:sz="0" w:space="0" w:color="auto"/>
      </w:divBdr>
    </w:div>
    <w:div w:id="815952149">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150810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471416">
      <w:bodyDiv w:val="1"/>
      <w:marLeft w:val="0"/>
      <w:marRight w:val="0"/>
      <w:marTop w:val="0"/>
      <w:marBottom w:val="0"/>
      <w:divBdr>
        <w:top w:val="none" w:sz="0" w:space="0" w:color="auto"/>
        <w:left w:val="none" w:sz="0" w:space="0" w:color="auto"/>
        <w:bottom w:val="none" w:sz="0" w:space="0" w:color="auto"/>
        <w:right w:val="none" w:sz="0" w:space="0" w:color="auto"/>
      </w:divBdr>
    </w:div>
    <w:div w:id="831719101">
      <w:bodyDiv w:val="1"/>
      <w:marLeft w:val="0"/>
      <w:marRight w:val="0"/>
      <w:marTop w:val="0"/>
      <w:marBottom w:val="0"/>
      <w:divBdr>
        <w:top w:val="none" w:sz="0" w:space="0" w:color="auto"/>
        <w:left w:val="none" w:sz="0" w:space="0" w:color="auto"/>
        <w:bottom w:val="none" w:sz="0" w:space="0" w:color="auto"/>
        <w:right w:val="none" w:sz="0" w:space="0" w:color="auto"/>
      </w:divBdr>
    </w:div>
    <w:div w:id="833764259">
      <w:bodyDiv w:val="1"/>
      <w:marLeft w:val="0"/>
      <w:marRight w:val="0"/>
      <w:marTop w:val="0"/>
      <w:marBottom w:val="0"/>
      <w:divBdr>
        <w:top w:val="none" w:sz="0" w:space="0" w:color="auto"/>
        <w:left w:val="none" w:sz="0" w:space="0" w:color="auto"/>
        <w:bottom w:val="none" w:sz="0" w:space="0" w:color="auto"/>
        <w:right w:val="none" w:sz="0" w:space="0" w:color="auto"/>
      </w:divBdr>
    </w:div>
    <w:div w:id="833885221">
      <w:bodyDiv w:val="1"/>
      <w:marLeft w:val="0"/>
      <w:marRight w:val="0"/>
      <w:marTop w:val="0"/>
      <w:marBottom w:val="0"/>
      <w:divBdr>
        <w:top w:val="none" w:sz="0" w:space="0" w:color="auto"/>
        <w:left w:val="none" w:sz="0" w:space="0" w:color="auto"/>
        <w:bottom w:val="none" w:sz="0" w:space="0" w:color="auto"/>
        <w:right w:val="none" w:sz="0" w:space="0" w:color="auto"/>
      </w:divBdr>
    </w:div>
    <w:div w:id="834224821">
      <w:bodyDiv w:val="1"/>
      <w:marLeft w:val="0"/>
      <w:marRight w:val="0"/>
      <w:marTop w:val="0"/>
      <w:marBottom w:val="0"/>
      <w:divBdr>
        <w:top w:val="none" w:sz="0" w:space="0" w:color="auto"/>
        <w:left w:val="none" w:sz="0" w:space="0" w:color="auto"/>
        <w:bottom w:val="none" w:sz="0" w:space="0" w:color="auto"/>
        <w:right w:val="none" w:sz="0" w:space="0" w:color="auto"/>
      </w:divBdr>
    </w:div>
    <w:div w:id="843975152">
      <w:bodyDiv w:val="1"/>
      <w:marLeft w:val="0"/>
      <w:marRight w:val="0"/>
      <w:marTop w:val="0"/>
      <w:marBottom w:val="0"/>
      <w:divBdr>
        <w:top w:val="none" w:sz="0" w:space="0" w:color="auto"/>
        <w:left w:val="none" w:sz="0" w:space="0" w:color="auto"/>
        <w:bottom w:val="none" w:sz="0" w:space="0" w:color="auto"/>
        <w:right w:val="none" w:sz="0" w:space="0" w:color="auto"/>
      </w:divBdr>
      <w:divsChild>
        <w:div w:id="1151363237">
          <w:marLeft w:val="0"/>
          <w:marRight w:val="0"/>
          <w:marTop w:val="0"/>
          <w:marBottom w:val="0"/>
          <w:divBdr>
            <w:top w:val="none" w:sz="0" w:space="0" w:color="auto"/>
            <w:left w:val="none" w:sz="0" w:space="0" w:color="auto"/>
            <w:bottom w:val="none" w:sz="0" w:space="0" w:color="auto"/>
            <w:right w:val="none" w:sz="0" w:space="0" w:color="auto"/>
          </w:divBdr>
          <w:divsChild>
            <w:div w:id="53696624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45484410">
      <w:bodyDiv w:val="1"/>
      <w:marLeft w:val="0"/>
      <w:marRight w:val="0"/>
      <w:marTop w:val="0"/>
      <w:marBottom w:val="0"/>
      <w:divBdr>
        <w:top w:val="none" w:sz="0" w:space="0" w:color="auto"/>
        <w:left w:val="none" w:sz="0" w:space="0" w:color="auto"/>
        <w:bottom w:val="none" w:sz="0" w:space="0" w:color="auto"/>
        <w:right w:val="none" w:sz="0" w:space="0" w:color="auto"/>
      </w:divBdr>
    </w:div>
    <w:div w:id="857962901">
      <w:bodyDiv w:val="1"/>
      <w:marLeft w:val="0"/>
      <w:marRight w:val="0"/>
      <w:marTop w:val="0"/>
      <w:marBottom w:val="0"/>
      <w:divBdr>
        <w:top w:val="none" w:sz="0" w:space="0" w:color="auto"/>
        <w:left w:val="none" w:sz="0" w:space="0" w:color="auto"/>
        <w:bottom w:val="none" w:sz="0" w:space="0" w:color="auto"/>
        <w:right w:val="none" w:sz="0" w:space="0" w:color="auto"/>
      </w:divBdr>
      <w:divsChild>
        <w:div w:id="794183062">
          <w:marLeft w:val="0"/>
          <w:marRight w:val="0"/>
          <w:marTop w:val="0"/>
          <w:marBottom w:val="0"/>
          <w:divBdr>
            <w:top w:val="none" w:sz="0" w:space="0" w:color="auto"/>
            <w:left w:val="none" w:sz="0" w:space="0" w:color="auto"/>
            <w:bottom w:val="none" w:sz="0" w:space="0" w:color="auto"/>
            <w:right w:val="none" w:sz="0" w:space="0" w:color="auto"/>
          </w:divBdr>
        </w:div>
      </w:divsChild>
    </w:div>
    <w:div w:id="863514644">
      <w:bodyDiv w:val="1"/>
      <w:marLeft w:val="0"/>
      <w:marRight w:val="0"/>
      <w:marTop w:val="0"/>
      <w:marBottom w:val="0"/>
      <w:divBdr>
        <w:top w:val="none" w:sz="0" w:space="0" w:color="auto"/>
        <w:left w:val="none" w:sz="0" w:space="0" w:color="auto"/>
        <w:bottom w:val="none" w:sz="0" w:space="0" w:color="auto"/>
        <w:right w:val="none" w:sz="0" w:space="0" w:color="auto"/>
      </w:divBdr>
      <w:divsChild>
        <w:div w:id="1381444898">
          <w:marLeft w:val="0"/>
          <w:marRight w:val="0"/>
          <w:marTop w:val="0"/>
          <w:marBottom w:val="0"/>
          <w:divBdr>
            <w:top w:val="none" w:sz="0" w:space="0" w:color="auto"/>
            <w:left w:val="none" w:sz="0" w:space="0" w:color="auto"/>
            <w:bottom w:val="none" w:sz="0" w:space="0" w:color="auto"/>
            <w:right w:val="none" w:sz="0" w:space="0" w:color="auto"/>
          </w:divBdr>
        </w:div>
        <w:div w:id="21901014">
          <w:marLeft w:val="0"/>
          <w:marRight w:val="0"/>
          <w:marTop w:val="0"/>
          <w:marBottom w:val="0"/>
          <w:divBdr>
            <w:top w:val="none" w:sz="0" w:space="0" w:color="auto"/>
            <w:left w:val="none" w:sz="0" w:space="0" w:color="auto"/>
            <w:bottom w:val="none" w:sz="0" w:space="0" w:color="auto"/>
            <w:right w:val="none" w:sz="0" w:space="0" w:color="auto"/>
          </w:divBdr>
        </w:div>
        <w:div w:id="1416394051">
          <w:marLeft w:val="0"/>
          <w:marRight w:val="0"/>
          <w:marTop w:val="0"/>
          <w:marBottom w:val="0"/>
          <w:divBdr>
            <w:top w:val="none" w:sz="0" w:space="0" w:color="auto"/>
            <w:left w:val="none" w:sz="0" w:space="0" w:color="auto"/>
            <w:bottom w:val="none" w:sz="0" w:space="0" w:color="auto"/>
            <w:right w:val="none" w:sz="0" w:space="0" w:color="auto"/>
          </w:divBdr>
        </w:div>
      </w:divsChild>
    </w:div>
    <w:div w:id="872234175">
      <w:bodyDiv w:val="1"/>
      <w:marLeft w:val="0"/>
      <w:marRight w:val="0"/>
      <w:marTop w:val="0"/>
      <w:marBottom w:val="0"/>
      <w:divBdr>
        <w:top w:val="none" w:sz="0" w:space="0" w:color="auto"/>
        <w:left w:val="none" w:sz="0" w:space="0" w:color="auto"/>
        <w:bottom w:val="none" w:sz="0" w:space="0" w:color="auto"/>
        <w:right w:val="none" w:sz="0" w:space="0" w:color="auto"/>
      </w:divBdr>
    </w:div>
    <w:div w:id="877473457">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167161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506906">
      <w:bodyDiv w:val="1"/>
      <w:marLeft w:val="0"/>
      <w:marRight w:val="0"/>
      <w:marTop w:val="0"/>
      <w:marBottom w:val="0"/>
      <w:divBdr>
        <w:top w:val="none" w:sz="0" w:space="0" w:color="auto"/>
        <w:left w:val="none" w:sz="0" w:space="0" w:color="auto"/>
        <w:bottom w:val="none" w:sz="0" w:space="0" w:color="auto"/>
        <w:right w:val="none" w:sz="0" w:space="0" w:color="auto"/>
      </w:divBdr>
    </w:div>
    <w:div w:id="893156148">
      <w:bodyDiv w:val="1"/>
      <w:marLeft w:val="0"/>
      <w:marRight w:val="0"/>
      <w:marTop w:val="0"/>
      <w:marBottom w:val="0"/>
      <w:divBdr>
        <w:top w:val="none" w:sz="0" w:space="0" w:color="auto"/>
        <w:left w:val="none" w:sz="0" w:space="0" w:color="auto"/>
        <w:bottom w:val="none" w:sz="0" w:space="0" w:color="auto"/>
        <w:right w:val="none" w:sz="0" w:space="0" w:color="auto"/>
      </w:divBdr>
      <w:divsChild>
        <w:div w:id="859782932">
          <w:marLeft w:val="0"/>
          <w:marRight w:val="0"/>
          <w:marTop w:val="0"/>
          <w:marBottom w:val="0"/>
          <w:divBdr>
            <w:top w:val="none" w:sz="0" w:space="0" w:color="auto"/>
            <w:left w:val="none" w:sz="0" w:space="0" w:color="auto"/>
            <w:bottom w:val="none" w:sz="0" w:space="0" w:color="auto"/>
            <w:right w:val="none" w:sz="0" w:space="0" w:color="auto"/>
          </w:divBdr>
          <w:divsChild>
            <w:div w:id="3249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5557501">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146857">
      <w:bodyDiv w:val="1"/>
      <w:marLeft w:val="0"/>
      <w:marRight w:val="0"/>
      <w:marTop w:val="0"/>
      <w:marBottom w:val="0"/>
      <w:divBdr>
        <w:top w:val="none" w:sz="0" w:space="0" w:color="auto"/>
        <w:left w:val="none" w:sz="0" w:space="0" w:color="auto"/>
        <w:bottom w:val="none" w:sz="0" w:space="0" w:color="auto"/>
        <w:right w:val="none" w:sz="0" w:space="0" w:color="auto"/>
      </w:divBdr>
    </w:div>
    <w:div w:id="935097207">
      <w:bodyDiv w:val="1"/>
      <w:marLeft w:val="0"/>
      <w:marRight w:val="0"/>
      <w:marTop w:val="0"/>
      <w:marBottom w:val="0"/>
      <w:divBdr>
        <w:top w:val="none" w:sz="0" w:space="0" w:color="auto"/>
        <w:left w:val="none" w:sz="0" w:space="0" w:color="auto"/>
        <w:bottom w:val="none" w:sz="0" w:space="0" w:color="auto"/>
        <w:right w:val="none" w:sz="0" w:space="0" w:color="auto"/>
      </w:divBdr>
    </w:div>
    <w:div w:id="93848530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3072831">
      <w:bodyDiv w:val="1"/>
      <w:marLeft w:val="0"/>
      <w:marRight w:val="0"/>
      <w:marTop w:val="0"/>
      <w:marBottom w:val="0"/>
      <w:divBdr>
        <w:top w:val="none" w:sz="0" w:space="0" w:color="auto"/>
        <w:left w:val="none" w:sz="0" w:space="0" w:color="auto"/>
        <w:bottom w:val="none" w:sz="0" w:space="0" w:color="auto"/>
        <w:right w:val="none" w:sz="0" w:space="0" w:color="auto"/>
      </w:divBdr>
    </w:div>
    <w:div w:id="947470618">
      <w:bodyDiv w:val="1"/>
      <w:marLeft w:val="0"/>
      <w:marRight w:val="0"/>
      <w:marTop w:val="0"/>
      <w:marBottom w:val="0"/>
      <w:divBdr>
        <w:top w:val="none" w:sz="0" w:space="0" w:color="auto"/>
        <w:left w:val="none" w:sz="0" w:space="0" w:color="auto"/>
        <w:bottom w:val="none" w:sz="0" w:space="0" w:color="auto"/>
        <w:right w:val="none" w:sz="0" w:space="0" w:color="auto"/>
      </w:divBdr>
    </w:div>
    <w:div w:id="948197530">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6789514">
      <w:bodyDiv w:val="1"/>
      <w:marLeft w:val="0"/>
      <w:marRight w:val="0"/>
      <w:marTop w:val="0"/>
      <w:marBottom w:val="0"/>
      <w:divBdr>
        <w:top w:val="none" w:sz="0" w:space="0" w:color="auto"/>
        <w:left w:val="none" w:sz="0" w:space="0" w:color="auto"/>
        <w:bottom w:val="none" w:sz="0" w:space="0" w:color="auto"/>
        <w:right w:val="none" w:sz="0" w:space="0" w:color="auto"/>
      </w:divBdr>
    </w:div>
    <w:div w:id="962418862">
      <w:bodyDiv w:val="1"/>
      <w:marLeft w:val="0"/>
      <w:marRight w:val="0"/>
      <w:marTop w:val="0"/>
      <w:marBottom w:val="0"/>
      <w:divBdr>
        <w:top w:val="none" w:sz="0" w:space="0" w:color="auto"/>
        <w:left w:val="none" w:sz="0" w:space="0" w:color="auto"/>
        <w:bottom w:val="none" w:sz="0" w:space="0" w:color="auto"/>
        <w:right w:val="none" w:sz="0" w:space="0" w:color="auto"/>
      </w:divBdr>
      <w:divsChild>
        <w:div w:id="166293847">
          <w:marLeft w:val="0"/>
          <w:marRight w:val="0"/>
          <w:marTop w:val="0"/>
          <w:marBottom w:val="0"/>
          <w:divBdr>
            <w:top w:val="none" w:sz="0" w:space="0" w:color="auto"/>
            <w:left w:val="none" w:sz="0" w:space="0" w:color="auto"/>
            <w:bottom w:val="none" w:sz="0" w:space="0" w:color="auto"/>
            <w:right w:val="none" w:sz="0" w:space="0" w:color="auto"/>
          </w:divBdr>
          <w:divsChild>
            <w:div w:id="1651179734">
              <w:marLeft w:val="300"/>
              <w:marRight w:val="300"/>
              <w:marTop w:val="0"/>
              <w:marBottom w:val="0"/>
              <w:divBdr>
                <w:top w:val="none" w:sz="0" w:space="0" w:color="auto"/>
                <w:left w:val="none" w:sz="0" w:space="0" w:color="auto"/>
                <w:bottom w:val="none" w:sz="0" w:space="0" w:color="auto"/>
                <w:right w:val="none" w:sz="0" w:space="0" w:color="auto"/>
              </w:divBdr>
              <w:divsChild>
                <w:div w:id="1182477327">
                  <w:marLeft w:val="0"/>
                  <w:marRight w:val="0"/>
                  <w:marTop w:val="0"/>
                  <w:marBottom w:val="0"/>
                  <w:divBdr>
                    <w:top w:val="none" w:sz="0" w:space="0" w:color="auto"/>
                    <w:left w:val="none" w:sz="0" w:space="0" w:color="auto"/>
                    <w:bottom w:val="none" w:sz="0" w:space="0" w:color="auto"/>
                    <w:right w:val="none" w:sz="0" w:space="0" w:color="auto"/>
                  </w:divBdr>
                  <w:divsChild>
                    <w:div w:id="14604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7890">
      <w:bodyDiv w:val="1"/>
      <w:marLeft w:val="0"/>
      <w:marRight w:val="0"/>
      <w:marTop w:val="0"/>
      <w:marBottom w:val="0"/>
      <w:divBdr>
        <w:top w:val="none" w:sz="0" w:space="0" w:color="auto"/>
        <w:left w:val="none" w:sz="0" w:space="0" w:color="auto"/>
        <w:bottom w:val="none" w:sz="0" w:space="0" w:color="auto"/>
        <w:right w:val="none" w:sz="0" w:space="0" w:color="auto"/>
      </w:divBdr>
    </w:div>
    <w:div w:id="973172577">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18128">
      <w:bodyDiv w:val="1"/>
      <w:marLeft w:val="0"/>
      <w:marRight w:val="0"/>
      <w:marTop w:val="0"/>
      <w:marBottom w:val="0"/>
      <w:divBdr>
        <w:top w:val="none" w:sz="0" w:space="0" w:color="auto"/>
        <w:left w:val="none" w:sz="0" w:space="0" w:color="auto"/>
        <w:bottom w:val="none" w:sz="0" w:space="0" w:color="auto"/>
        <w:right w:val="none" w:sz="0" w:space="0" w:color="auto"/>
      </w:divBdr>
      <w:divsChild>
        <w:div w:id="1958440976">
          <w:marLeft w:val="0"/>
          <w:marRight w:val="0"/>
          <w:marTop w:val="0"/>
          <w:marBottom w:val="0"/>
          <w:divBdr>
            <w:top w:val="none" w:sz="0" w:space="0" w:color="auto"/>
            <w:left w:val="none" w:sz="0" w:space="0" w:color="auto"/>
            <w:bottom w:val="none" w:sz="0" w:space="0" w:color="auto"/>
            <w:right w:val="none" w:sz="0" w:space="0" w:color="auto"/>
          </w:divBdr>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89871260">
      <w:bodyDiv w:val="1"/>
      <w:marLeft w:val="0"/>
      <w:marRight w:val="0"/>
      <w:marTop w:val="0"/>
      <w:marBottom w:val="0"/>
      <w:divBdr>
        <w:top w:val="none" w:sz="0" w:space="0" w:color="auto"/>
        <w:left w:val="none" w:sz="0" w:space="0" w:color="auto"/>
        <w:bottom w:val="none" w:sz="0" w:space="0" w:color="auto"/>
        <w:right w:val="none" w:sz="0" w:space="0" w:color="auto"/>
      </w:divBdr>
    </w:div>
    <w:div w:id="990911624">
      <w:bodyDiv w:val="1"/>
      <w:marLeft w:val="0"/>
      <w:marRight w:val="0"/>
      <w:marTop w:val="0"/>
      <w:marBottom w:val="0"/>
      <w:divBdr>
        <w:top w:val="none" w:sz="0" w:space="0" w:color="auto"/>
        <w:left w:val="none" w:sz="0" w:space="0" w:color="auto"/>
        <w:bottom w:val="none" w:sz="0" w:space="0" w:color="auto"/>
        <w:right w:val="none" w:sz="0" w:space="0" w:color="auto"/>
      </w:divBdr>
      <w:divsChild>
        <w:div w:id="1290823668">
          <w:marLeft w:val="0"/>
          <w:marRight w:val="0"/>
          <w:marTop w:val="187"/>
          <w:marBottom w:val="0"/>
          <w:divBdr>
            <w:top w:val="none" w:sz="0" w:space="0" w:color="auto"/>
            <w:left w:val="none" w:sz="0" w:space="0" w:color="auto"/>
            <w:bottom w:val="none" w:sz="0" w:space="0" w:color="auto"/>
            <w:right w:val="none" w:sz="0" w:space="0" w:color="auto"/>
          </w:divBdr>
        </w:div>
        <w:div w:id="701175397">
          <w:marLeft w:val="0"/>
          <w:marRight w:val="0"/>
          <w:marTop w:val="480"/>
          <w:marBottom w:val="0"/>
          <w:divBdr>
            <w:top w:val="none" w:sz="0" w:space="0" w:color="auto"/>
            <w:left w:val="none" w:sz="0" w:space="0" w:color="auto"/>
            <w:bottom w:val="none" w:sz="0" w:space="0" w:color="auto"/>
            <w:right w:val="none" w:sz="0" w:space="0" w:color="auto"/>
          </w:divBdr>
          <w:divsChild>
            <w:div w:id="1714499058">
              <w:marLeft w:val="0"/>
              <w:marRight w:val="0"/>
              <w:marTop w:val="0"/>
              <w:marBottom w:val="0"/>
              <w:divBdr>
                <w:top w:val="none" w:sz="0" w:space="0" w:color="auto"/>
                <w:left w:val="none" w:sz="0" w:space="0" w:color="auto"/>
                <w:bottom w:val="none" w:sz="0" w:space="0" w:color="auto"/>
                <w:right w:val="none" w:sz="0" w:space="0" w:color="auto"/>
              </w:divBdr>
              <w:divsChild>
                <w:div w:id="1105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8411">
      <w:bodyDiv w:val="1"/>
      <w:marLeft w:val="0"/>
      <w:marRight w:val="0"/>
      <w:marTop w:val="0"/>
      <w:marBottom w:val="0"/>
      <w:divBdr>
        <w:top w:val="none" w:sz="0" w:space="0" w:color="auto"/>
        <w:left w:val="none" w:sz="0" w:space="0" w:color="auto"/>
        <w:bottom w:val="none" w:sz="0" w:space="0" w:color="auto"/>
        <w:right w:val="none" w:sz="0" w:space="0" w:color="auto"/>
      </w:divBdr>
      <w:divsChild>
        <w:div w:id="653414139">
          <w:marLeft w:val="0"/>
          <w:marRight w:val="0"/>
          <w:marTop w:val="187"/>
          <w:marBottom w:val="0"/>
          <w:divBdr>
            <w:top w:val="none" w:sz="0" w:space="0" w:color="auto"/>
            <w:left w:val="none" w:sz="0" w:space="0" w:color="auto"/>
            <w:bottom w:val="none" w:sz="0" w:space="0" w:color="auto"/>
            <w:right w:val="none" w:sz="0" w:space="0" w:color="auto"/>
          </w:divBdr>
        </w:div>
        <w:div w:id="1302927466">
          <w:marLeft w:val="0"/>
          <w:marRight w:val="0"/>
          <w:marTop w:val="480"/>
          <w:marBottom w:val="0"/>
          <w:divBdr>
            <w:top w:val="none" w:sz="0" w:space="0" w:color="auto"/>
            <w:left w:val="none" w:sz="0" w:space="0" w:color="auto"/>
            <w:bottom w:val="none" w:sz="0" w:space="0" w:color="auto"/>
            <w:right w:val="none" w:sz="0" w:space="0" w:color="auto"/>
          </w:divBdr>
          <w:divsChild>
            <w:div w:id="1665863830">
              <w:marLeft w:val="0"/>
              <w:marRight w:val="0"/>
              <w:marTop w:val="0"/>
              <w:marBottom w:val="0"/>
              <w:divBdr>
                <w:top w:val="none" w:sz="0" w:space="0" w:color="auto"/>
                <w:left w:val="none" w:sz="0" w:space="0" w:color="auto"/>
                <w:bottom w:val="none" w:sz="0" w:space="0" w:color="auto"/>
                <w:right w:val="none" w:sz="0" w:space="0" w:color="auto"/>
              </w:divBdr>
              <w:divsChild>
                <w:div w:id="189033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86024">
      <w:bodyDiv w:val="1"/>
      <w:marLeft w:val="0"/>
      <w:marRight w:val="0"/>
      <w:marTop w:val="0"/>
      <w:marBottom w:val="0"/>
      <w:divBdr>
        <w:top w:val="none" w:sz="0" w:space="0" w:color="auto"/>
        <w:left w:val="none" w:sz="0" w:space="0" w:color="auto"/>
        <w:bottom w:val="none" w:sz="0" w:space="0" w:color="auto"/>
        <w:right w:val="none" w:sz="0" w:space="0" w:color="auto"/>
      </w:divBdr>
    </w:div>
    <w:div w:id="994920689">
      <w:bodyDiv w:val="1"/>
      <w:marLeft w:val="0"/>
      <w:marRight w:val="0"/>
      <w:marTop w:val="0"/>
      <w:marBottom w:val="0"/>
      <w:divBdr>
        <w:top w:val="none" w:sz="0" w:space="0" w:color="auto"/>
        <w:left w:val="none" w:sz="0" w:space="0" w:color="auto"/>
        <w:bottom w:val="none" w:sz="0" w:space="0" w:color="auto"/>
        <w:right w:val="none" w:sz="0" w:space="0" w:color="auto"/>
      </w:divBdr>
    </w:div>
    <w:div w:id="996615415">
      <w:bodyDiv w:val="1"/>
      <w:marLeft w:val="0"/>
      <w:marRight w:val="0"/>
      <w:marTop w:val="0"/>
      <w:marBottom w:val="0"/>
      <w:divBdr>
        <w:top w:val="none" w:sz="0" w:space="0" w:color="auto"/>
        <w:left w:val="none" w:sz="0" w:space="0" w:color="auto"/>
        <w:bottom w:val="none" w:sz="0" w:space="0" w:color="auto"/>
        <w:right w:val="none" w:sz="0" w:space="0" w:color="auto"/>
      </w:divBdr>
    </w:div>
    <w:div w:id="999044954">
      <w:bodyDiv w:val="1"/>
      <w:marLeft w:val="0"/>
      <w:marRight w:val="0"/>
      <w:marTop w:val="0"/>
      <w:marBottom w:val="0"/>
      <w:divBdr>
        <w:top w:val="none" w:sz="0" w:space="0" w:color="auto"/>
        <w:left w:val="none" w:sz="0" w:space="0" w:color="auto"/>
        <w:bottom w:val="none" w:sz="0" w:space="0" w:color="auto"/>
        <w:right w:val="none" w:sz="0" w:space="0" w:color="auto"/>
      </w:divBdr>
    </w:div>
    <w:div w:id="1001590388">
      <w:bodyDiv w:val="1"/>
      <w:marLeft w:val="0"/>
      <w:marRight w:val="0"/>
      <w:marTop w:val="0"/>
      <w:marBottom w:val="0"/>
      <w:divBdr>
        <w:top w:val="none" w:sz="0" w:space="0" w:color="auto"/>
        <w:left w:val="none" w:sz="0" w:space="0" w:color="auto"/>
        <w:bottom w:val="none" w:sz="0" w:space="0" w:color="auto"/>
        <w:right w:val="none" w:sz="0" w:space="0" w:color="auto"/>
      </w:divBdr>
    </w:div>
    <w:div w:id="1010958845">
      <w:bodyDiv w:val="1"/>
      <w:marLeft w:val="0"/>
      <w:marRight w:val="0"/>
      <w:marTop w:val="0"/>
      <w:marBottom w:val="0"/>
      <w:divBdr>
        <w:top w:val="none" w:sz="0" w:space="0" w:color="auto"/>
        <w:left w:val="none" w:sz="0" w:space="0" w:color="auto"/>
        <w:bottom w:val="none" w:sz="0" w:space="0" w:color="auto"/>
        <w:right w:val="none" w:sz="0" w:space="0" w:color="auto"/>
      </w:divBdr>
    </w:div>
    <w:div w:id="1013610955">
      <w:bodyDiv w:val="1"/>
      <w:marLeft w:val="0"/>
      <w:marRight w:val="0"/>
      <w:marTop w:val="0"/>
      <w:marBottom w:val="0"/>
      <w:divBdr>
        <w:top w:val="none" w:sz="0" w:space="0" w:color="auto"/>
        <w:left w:val="none" w:sz="0" w:space="0" w:color="auto"/>
        <w:bottom w:val="none" w:sz="0" w:space="0" w:color="auto"/>
        <w:right w:val="none" w:sz="0" w:space="0" w:color="auto"/>
      </w:divBdr>
    </w:div>
    <w:div w:id="1023634334">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5840">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455282">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0887921">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455449">
      <w:bodyDiv w:val="1"/>
      <w:marLeft w:val="0"/>
      <w:marRight w:val="0"/>
      <w:marTop w:val="0"/>
      <w:marBottom w:val="0"/>
      <w:divBdr>
        <w:top w:val="none" w:sz="0" w:space="0" w:color="auto"/>
        <w:left w:val="none" w:sz="0" w:space="0" w:color="auto"/>
        <w:bottom w:val="none" w:sz="0" w:space="0" w:color="auto"/>
        <w:right w:val="none" w:sz="0" w:space="0" w:color="auto"/>
      </w:divBdr>
    </w:div>
    <w:div w:id="1088189682">
      <w:bodyDiv w:val="1"/>
      <w:marLeft w:val="0"/>
      <w:marRight w:val="0"/>
      <w:marTop w:val="0"/>
      <w:marBottom w:val="0"/>
      <w:divBdr>
        <w:top w:val="none" w:sz="0" w:space="0" w:color="auto"/>
        <w:left w:val="none" w:sz="0" w:space="0" w:color="auto"/>
        <w:bottom w:val="none" w:sz="0" w:space="0" w:color="auto"/>
        <w:right w:val="none" w:sz="0" w:space="0" w:color="auto"/>
      </w:divBdr>
    </w:div>
    <w:div w:id="1089891621">
      <w:bodyDiv w:val="1"/>
      <w:marLeft w:val="0"/>
      <w:marRight w:val="0"/>
      <w:marTop w:val="0"/>
      <w:marBottom w:val="0"/>
      <w:divBdr>
        <w:top w:val="none" w:sz="0" w:space="0" w:color="auto"/>
        <w:left w:val="none" w:sz="0" w:space="0" w:color="auto"/>
        <w:bottom w:val="none" w:sz="0" w:space="0" w:color="auto"/>
        <w:right w:val="none" w:sz="0" w:space="0" w:color="auto"/>
      </w:divBdr>
    </w:div>
    <w:div w:id="1090153800">
      <w:bodyDiv w:val="1"/>
      <w:marLeft w:val="0"/>
      <w:marRight w:val="0"/>
      <w:marTop w:val="0"/>
      <w:marBottom w:val="0"/>
      <w:divBdr>
        <w:top w:val="none" w:sz="0" w:space="0" w:color="auto"/>
        <w:left w:val="none" w:sz="0" w:space="0" w:color="auto"/>
        <w:bottom w:val="none" w:sz="0" w:space="0" w:color="auto"/>
        <w:right w:val="none" w:sz="0" w:space="0" w:color="auto"/>
      </w:divBdr>
    </w:div>
    <w:div w:id="1093744008">
      <w:bodyDiv w:val="1"/>
      <w:marLeft w:val="0"/>
      <w:marRight w:val="0"/>
      <w:marTop w:val="0"/>
      <w:marBottom w:val="0"/>
      <w:divBdr>
        <w:top w:val="none" w:sz="0" w:space="0" w:color="auto"/>
        <w:left w:val="none" w:sz="0" w:space="0" w:color="auto"/>
        <w:bottom w:val="none" w:sz="0" w:space="0" w:color="auto"/>
        <w:right w:val="none" w:sz="0" w:space="0" w:color="auto"/>
      </w:divBdr>
      <w:divsChild>
        <w:div w:id="961303016">
          <w:marLeft w:val="0"/>
          <w:marRight w:val="0"/>
          <w:marTop w:val="0"/>
          <w:marBottom w:val="0"/>
          <w:divBdr>
            <w:top w:val="none" w:sz="0" w:space="0" w:color="auto"/>
            <w:left w:val="none" w:sz="0" w:space="0" w:color="auto"/>
            <w:bottom w:val="none" w:sz="0" w:space="0" w:color="auto"/>
            <w:right w:val="none" w:sz="0" w:space="0" w:color="auto"/>
          </w:divBdr>
          <w:divsChild>
            <w:div w:id="698434453">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02408924">
      <w:bodyDiv w:val="1"/>
      <w:marLeft w:val="0"/>
      <w:marRight w:val="0"/>
      <w:marTop w:val="0"/>
      <w:marBottom w:val="0"/>
      <w:divBdr>
        <w:top w:val="none" w:sz="0" w:space="0" w:color="auto"/>
        <w:left w:val="none" w:sz="0" w:space="0" w:color="auto"/>
        <w:bottom w:val="none" w:sz="0" w:space="0" w:color="auto"/>
        <w:right w:val="none" w:sz="0" w:space="0" w:color="auto"/>
      </w:divBdr>
    </w:div>
    <w:div w:id="1104767356">
      <w:bodyDiv w:val="1"/>
      <w:marLeft w:val="0"/>
      <w:marRight w:val="0"/>
      <w:marTop w:val="0"/>
      <w:marBottom w:val="0"/>
      <w:divBdr>
        <w:top w:val="none" w:sz="0" w:space="0" w:color="auto"/>
        <w:left w:val="none" w:sz="0" w:space="0" w:color="auto"/>
        <w:bottom w:val="none" w:sz="0" w:space="0" w:color="auto"/>
        <w:right w:val="none" w:sz="0" w:space="0" w:color="auto"/>
      </w:divBdr>
    </w:div>
    <w:div w:id="1111247452">
      <w:bodyDiv w:val="1"/>
      <w:marLeft w:val="0"/>
      <w:marRight w:val="0"/>
      <w:marTop w:val="0"/>
      <w:marBottom w:val="0"/>
      <w:divBdr>
        <w:top w:val="none" w:sz="0" w:space="0" w:color="auto"/>
        <w:left w:val="none" w:sz="0" w:space="0" w:color="auto"/>
        <w:bottom w:val="none" w:sz="0" w:space="0" w:color="auto"/>
        <w:right w:val="none" w:sz="0" w:space="0" w:color="auto"/>
      </w:divBdr>
    </w:div>
    <w:div w:id="1114061982">
      <w:bodyDiv w:val="1"/>
      <w:marLeft w:val="0"/>
      <w:marRight w:val="0"/>
      <w:marTop w:val="0"/>
      <w:marBottom w:val="0"/>
      <w:divBdr>
        <w:top w:val="none" w:sz="0" w:space="0" w:color="auto"/>
        <w:left w:val="none" w:sz="0" w:space="0" w:color="auto"/>
        <w:bottom w:val="none" w:sz="0" w:space="0" w:color="auto"/>
        <w:right w:val="none" w:sz="0" w:space="0" w:color="auto"/>
      </w:divBdr>
    </w:div>
    <w:div w:id="1116943348">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22380124">
      <w:bodyDiv w:val="1"/>
      <w:marLeft w:val="0"/>
      <w:marRight w:val="0"/>
      <w:marTop w:val="0"/>
      <w:marBottom w:val="0"/>
      <w:divBdr>
        <w:top w:val="none" w:sz="0" w:space="0" w:color="auto"/>
        <w:left w:val="none" w:sz="0" w:space="0" w:color="auto"/>
        <w:bottom w:val="none" w:sz="0" w:space="0" w:color="auto"/>
        <w:right w:val="none" w:sz="0" w:space="0" w:color="auto"/>
      </w:divBdr>
    </w:div>
    <w:div w:id="1127433183">
      <w:bodyDiv w:val="1"/>
      <w:marLeft w:val="0"/>
      <w:marRight w:val="0"/>
      <w:marTop w:val="0"/>
      <w:marBottom w:val="0"/>
      <w:divBdr>
        <w:top w:val="none" w:sz="0" w:space="0" w:color="auto"/>
        <w:left w:val="none" w:sz="0" w:space="0" w:color="auto"/>
        <w:bottom w:val="none" w:sz="0" w:space="0" w:color="auto"/>
        <w:right w:val="none" w:sz="0" w:space="0" w:color="auto"/>
      </w:divBdr>
    </w:div>
    <w:div w:id="1133404118">
      <w:bodyDiv w:val="1"/>
      <w:marLeft w:val="0"/>
      <w:marRight w:val="0"/>
      <w:marTop w:val="0"/>
      <w:marBottom w:val="0"/>
      <w:divBdr>
        <w:top w:val="none" w:sz="0" w:space="0" w:color="auto"/>
        <w:left w:val="none" w:sz="0" w:space="0" w:color="auto"/>
        <w:bottom w:val="none" w:sz="0" w:space="0" w:color="auto"/>
        <w:right w:val="none" w:sz="0" w:space="0" w:color="auto"/>
      </w:divBdr>
    </w:div>
    <w:div w:id="1137644815">
      <w:bodyDiv w:val="1"/>
      <w:marLeft w:val="0"/>
      <w:marRight w:val="0"/>
      <w:marTop w:val="0"/>
      <w:marBottom w:val="0"/>
      <w:divBdr>
        <w:top w:val="none" w:sz="0" w:space="0" w:color="auto"/>
        <w:left w:val="none" w:sz="0" w:space="0" w:color="auto"/>
        <w:bottom w:val="none" w:sz="0" w:space="0" w:color="auto"/>
        <w:right w:val="none" w:sz="0" w:space="0" w:color="auto"/>
      </w:divBdr>
    </w:div>
    <w:div w:id="1141115490">
      <w:bodyDiv w:val="1"/>
      <w:marLeft w:val="0"/>
      <w:marRight w:val="0"/>
      <w:marTop w:val="0"/>
      <w:marBottom w:val="0"/>
      <w:divBdr>
        <w:top w:val="none" w:sz="0" w:space="0" w:color="auto"/>
        <w:left w:val="none" w:sz="0" w:space="0" w:color="auto"/>
        <w:bottom w:val="none" w:sz="0" w:space="0" w:color="auto"/>
        <w:right w:val="none" w:sz="0" w:space="0" w:color="auto"/>
      </w:divBdr>
    </w:div>
    <w:div w:id="1146044446">
      <w:bodyDiv w:val="1"/>
      <w:marLeft w:val="0"/>
      <w:marRight w:val="0"/>
      <w:marTop w:val="0"/>
      <w:marBottom w:val="0"/>
      <w:divBdr>
        <w:top w:val="none" w:sz="0" w:space="0" w:color="auto"/>
        <w:left w:val="none" w:sz="0" w:space="0" w:color="auto"/>
        <w:bottom w:val="none" w:sz="0" w:space="0" w:color="auto"/>
        <w:right w:val="none" w:sz="0" w:space="0" w:color="auto"/>
      </w:divBdr>
    </w:div>
    <w:div w:id="1146357913">
      <w:bodyDiv w:val="1"/>
      <w:marLeft w:val="0"/>
      <w:marRight w:val="0"/>
      <w:marTop w:val="0"/>
      <w:marBottom w:val="0"/>
      <w:divBdr>
        <w:top w:val="none" w:sz="0" w:space="0" w:color="auto"/>
        <w:left w:val="none" w:sz="0" w:space="0" w:color="auto"/>
        <w:bottom w:val="none" w:sz="0" w:space="0" w:color="auto"/>
        <w:right w:val="none" w:sz="0" w:space="0" w:color="auto"/>
      </w:divBdr>
    </w:div>
    <w:div w:id="1147669572">
      <w:bodyDiv w:val="1"/>
      <w:marLeft w:val="0"/>
      <w:marRight w:val="0"/>
      <w:marTop w:val="0"/>
      <w:marBottom w:val="0"/>
      <w:divBdr>
        <w:top w:val="none" w:sz="0" w:space="0" w:color="auto"/>
        <w:left w:val="none" w:sz="0" w:space="0" w:color="auto"/>
        <w:bottom w:val="none" w:sz="0" w:space="0" w:color="auto"/>
        <w:right w:val="none" w:sz="0" w:space="0" w:color="auto"/>
      </w:divBdr>
    </w:div>
    <w:div w:id="1148863735">
      <w:bodyDiv w:val="1"/>
      <w:marLeft w:val="0"/>
      <w:marRight w:val="0"/>
      <w:marTop w:val="0"/>
      <w:marBottom w:val="0"/>
      <w:divBdr>
        <w:top w:val="none" w:sz="0" w:space="0" w:color="auto"/>
        <w:left w:val="none" w:sz="0" w:space="0" w:color="auto"/>
        <w:bottom w:val="none" w:sz="0" w:space="0" w:color="auto"/>
        <w:right w:val="none" w:sz="0" w:space="0" w:color="auto"/>
      </w:divBdr>
    </w:div>
    <w:div w:id="1154758517">
      <w:bodyDiv w:val="1"/>
      <w:marLeft w:val="0"/>
      <w:marRight w:val="0"/>
      <w:marTop w:val="0"/>
      <w:marBottom w:val="0"/>
      <w:divBdr>
        <w:top w:val="none" w:sz="0" w:space="0" w:color="auto"/>
        <w:left w:val="none" w:sz="0" w:space="0" w:color="auto"/>
        <w:bottom w:val="none" w:sz="0" w:space="0" w:color="auto"/>
        <w:right w:val="none" w:sz="0" w:space="0" w:color="auto"/>
      </w:divBdr>
    </w:div>
    <w:div w:id="1163008684">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3296112">
      <w:bodyDiv w:val="1"/>
      <w:marLeft w:val="0"/>
      <w:marRight w:val="0"/>
      <w:marTop w:val="0"/>
      <w:marBottom w:val="0"/>
      <w:divBdr>
        <w:top w:val="none" w:sz="0" w:space="0" w:color="auto"/>
        <w:left w:val="none" w:sz="0" w:space="0" w:color="auto"/>
        <w:bottom w:val="none" w:sz="0" w:space="0" w:color="auto"/>
        <w:right w:val="none" w:sz="0" w:space="0" w:color="auto"/>
      </w:divBdr>
    </w:div>
    <w:div w:id="1173836518">
      <w:bodyDiv w:val="1"/>
      <w:marLeft w:val="0"/>
      <w:marRight w:val="0"/>
      <w:marTop w:val="0"/>
      <w:marBottom w:val="0"/>
      <w:divBdr>
        <w:top w:val="none" w:sz="0" w:space="0" w:color="auto"/>
        <w:left w:val="none" w:sz="0" w:space="0" w:color="auto"/>
        <w:bottom w:val="none" w:sz="0" w:space="0" w:color="auto"/>
        <w:right w:val="none" w:sz="0" w:space="0" w:color="auto"/>
      </w:divBdr>
    </w:div>
    <w:div w:id="1178303499">
      <w:bodyDiv w:val="1"/>
      <w:marLeft w:val="0"/>
      <w:marRight w:val="0"/>
      <w:marTop w:val="0"/>
      <w:marBottom w:val="0"/>
      <w:divBdr>
        <w:top w:val="none" w:sz="0" w:space="0" w:color="auto"/>
        <w:left w:val="none" w:sz="0" w:space="0" w:color="auto"/>
        <w:bottom w:val="none" w:sz="0" w:space="0" w:color="auto"/>
        <w:right w:val="none" w:sz="0" w:space="0" w:color="auto"/>
      </w:divBdr>
    </w:div>
    <w:div w:id="1187672518">
      <w:bodyDiv w:val="1"/>
      <w:marLeft w:val="0"/>
      <w:marRight w:val="0"/>
      <w:marTop w:val="0"/>
      <w:marBottom w:val="0"/>
      <w:divBdr>
        <w:top w:val="none" w:sz="0" w:space="0" w:color="auto"/>
        <w:left w:val="none" w:sz="0" w:space="0" w:color="auto"/>
        <w:bottom w:val="none" w:sz="0" w:space="0" w:color="auto"/>
        <w:right w:val="none" w:sz="0" w:space="0" w:color="auto"/>
      </w:divBdr>
    </w:div>
    <w:div w:id="1189753695">
      <w:bodyDiv w:val="1"/>
      <w:marLeft w:val="0"/>
      <w:marRight w:val="0"/>
      <w:marTop w:val="0"/>
      <w:marBottom w:val="0"/>
      <w:divBdr>
        <w:top w:val="none" w:sz="0" w:space="0" w:color="auto"/>
        <w:left w:val="none" w:sz="0" w:space="0" w:color="auto"/>
        <w:bottom w:val="none" w:sz="0" w:space="0" w:color="auto"/>
        <w:right w:val="none" w:sz="0" w:space="0" w:color="auto"/>
      </w:divBdr>
    </w:div>
    <w:div w:id="1193303261">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088459">
      <w:bodyDiv w:val="1"/>
      <w:marLeft w:val="0"/>
      <w:marRight w:val="0"/>
      <w:marTop w:val="0"/>
      <w:marBottom w:val="0"/>
      <w:divBdr>
        <w:top w:val="none" w:sz="0" w:space="0" w:color="auto"/>
        <w:left w:val="none" w:sz="0" w:space="0" w:color="auto"/>
        <w:bottom w:val="none" w:sz="0" w:space="0" w:color="auto"/>
        <w:right w:val="none" w:sz="0" w:space="0" w:color="auto"/>
      </w:divBdr>
    </w:div>
    <w:div w:id="1204321302">
      <w:bodyDiv w:val="1"/>
      <w:marLeft w:val="0"/>
      <w:marRight w:val="0"/>
      <w:marTop w:val="0"/>
      <w:marBottom w:val="0"/>
      <w:divBdr>
        <w:top w:val="none" w:sz="0" w:space="0" w:color="auto"/>
        <w:left w:val="none" w:sz="0" w:space="0" w:color="auto"/>
        <w:bottom w:val="none" w:sz="0" w:space="0" w:color="auto"/>
        <w:right w:val="none" w:sz="0" w:space="0" w:color="auto"/>
      </w:divBdr>
    </w:div>
    <w:div w:id="1207373107">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1381304">
      <w:bodyDiv w:val="1"/>
      <w:marLeft w:val="0"/>
      <w:marRight w:val="0"/>
      <w:marTop w:val="0"/>
      <w:marBottom w:val="0"/>
      <w:divBdr>
        <w:top w:val="none" w:sz="0" w:space="0" w:color="auto"/>
        <w:left w:val="none" w:sz="0" w:space="0" w:color="auto"/>
        <w:bottom w:val="none" w:sz="0" w:space="0" w:color="auto"/>
        <w:right w:val="none" w:sz="0" w:space="0" w:color="auto"/>
      </w:divBdr>
    </w:div>
    <w:div w:id="1212425412">
      <w:bodyDiv w:val="1"/>
      <w:marLeft w:val="0"/>
      <w:marRight w:val="0"/>
      <w:marTop w:val="0"/>
      <w:marBottom w:val="0"/>
      <w:divBdr>
        <w:top w:val="none" w:sz="0" w:space="0" w:color="auto"/>
        <w:left w:val="none" w:sz="0" w:space="0" w:color="auto"/>
        <w:bottom w:val="none" w:sz="0" w:space="0" w:color="auto"/>
        <w:right w:val="none" w:sz="0" w:space="0" w:color="auto"/>
      </w:divBdr>
    </w:div>
    <w:div w:id="1221944918">
      <w:bodyDiv w:val="1"/>
      <w:marLeft w:val="0"/>
      <w:marRight w:val="0"/>
      <w:marTop w:val="0"/>
      <w:marBottom w:val="0"/>
      <w:divBdr>
        <w:top w:val="none" w:sz="0" w:space="0" w:color="auto"/>
        <w:left w:val="none" w:sz="0" w:space="0" w:color="auto"/>
        <w:bottom w:val="none" w:sz="0" w:space="0" w:color="auto"/>
        <w:right w:val="none" w:sz="0" w:space="0" w:color="auto"/>
      </w:divBdr>
    </w:div>
    <w:div w:id="1228957651">
      <w:bodyDiv w:val="1"/>
      <w:marLeft w:val="0"/>
      <w:marRight w:val="0"/>
      <w:marTop w:val="0"/>
      <w:marBottom w:val="0"/>
      <w:divBdr>
        <w:top w:val="none" w:sz="0" w:space="0" w:color="auto"/>
        <w:left w:val="none" w:sz="0" w:space="0" w:color="auto"/>
        <w:bottom w:val="none" w:sz="0" w:space="0" w:color="auto"/>
        <w:right w:val="none" w:sz="0" w:space="0" w:color="auto"/>
      </w:divBdr>
    </w:div>
    <w:div w:id="1229146640">
      <w:bodyDiv w:val="1"/>
      <w:marLeft w:val="0"/>
      <w:marRight w:val="0"/>
      <w:marTop w:val="0"/>
      <w:marBottom w:val="0"/>
      <w:divBdr>
        <w:top w:val="none" w:sz="0" w:space="0" w:color="auto"/>
        <w:left w:val="none" w:sz="0" w:space="0" w:color="auto"/>
        <w:bottom w:val="none" w:sz="0" w:space="0" w:color="auto"/>
        <w:right w:val="none" w:sz="0" w:space="0" w:color="auto"/>
      </w:divBdr>
    </w:div>
    <w:div w:id="1233858191">
      <w:bodyDiv w:val="1"/>
      <w:marLeft w:val="0"/>
      <w:marRight w:val="0"/>
      <w:marTop w:val="0"/>
      <w:marBottom w:val="0"/>
      <w:divBdr>
        <w:top w:val="none" w:sz="0" w:space="0" w:color="auto"/>
        <w:left w:val="none" w:sz="0" w:space="0" w:color="auto"/>
        <w:bottom w:val="none" w:sz="0" w:space="0" w:color="auto"/>
        <w:right w:val="none" w:sz="0" w:space="0" w:color="auto"/>
      </w:divBdr>
    </w:div>
    <w:div w:id="1239435292">
      <w:bodyDiv w:val="1"/>
      <w:marLeft w:val="0"/>
      <w:marRight w:val="0"/>
      <w:marTop w:val="0"/>
      <w:marBottom w:val="0"/>
      <w:divBdr>
        <w:top w:val="none" w:sz="0" w:space="0" w:color="auto"/>
        <w:left w:val="none" w:sz="0" w:space="0" w:color="auto"/>
        <w:bottom w:val="none" w:sz="0" w:space="0" w:color="auto"/>
        <w:right w:val="none" w:sz="0" w:space="0" w:color="auto"/>
      </w:divBdr>
    </w:div>
    <w:div w:id="1259676947">
      <w:bodyDiv w:val="1"/>
      <w:marLeft w:val="0"/>
      <w:marRight w:val="0"/>
      <w:marTop w:val="0"/>
      <w:marBottom w:val="0"/>
      <w:divBdr>
        <w:top w:val="none" w:sz="0" w:space="0" w:color="auto"/>
        <w:left w:val="none" w:sz="0" w:space="0" w:color="auto"/>
        <w:bottom w:val="none" w:sz="0" w:space="0" w:color="auto"/>
        <w:right w:val="none" w:sz="0" w:space="0" w:color="auto"/>
      </w:divBdr>
    </w:div>
    <w:div w:id="1260331475">
      <w:bodyDiv w:val="1"/>
      <w:marLeft w:val="0"/>
      <w:marRight w:val="0"/>
      <w:marTop w:val="0"/>
      <w:marBottom w:val="0"/>
      <w:divBdr>
        <w:top w:val="none" w:sz="0" w:space="0" w:color="auto"/>
        <w:left w:val="none" w:sz="0" w:space="0" w:color="auto"/>
        <w:bottom w:val="none" w:sz="0" w:space="0" w:color="auto"/>
        <w:right w:val="none" w:sz="0" w:space="0" w:color="auto"/>
      </w:divBdr>
    </w:div>
    <w:div w:id="1268973793">
      <w:bodyDiv w:val="1"/>
      <w:marLeft w:val="0"/>
      <w:marRight w:val="0"/>
      <w:marTop w:val="0"/>
      <w:marBottom w:val="0"/>
      <w:divBdr>
        <w:top w:val="none" w:sz="0" w:space="0" w:color="auto"/>
        <w:left w:val="none" w:sz="0" w:space="0" w:color="auto"/>
        <w:bottom w:val="none" w:sz="0" w:space="0" w:color="auto"/>
        <w:right w:val="none" w:sz="0" w:space="0" w:color="auto"/>
      </w:divBdr>
    </w:div>
    <w:div w:id="1276060358">
      <w:bodyDiv w:val="1"/>
      <w:marLeft w:val="0"/>
      <w:marRight w:val="0"/>
      <w:marTop w:val="0"/>
      <w:marBottom w:val="0"/>
      <w:divBdr>
        <w:top w:val="none" w:sz="0" w:space="0" w:color="auto"/>
        <w:left w:val="none" w:sz="0" w:space="0" w:color="auto"/>
        <w:bottom w:val="none" w:sz="0" w:space="0" w:color="auto"/>
        <w:right w:val="none" w:sz="0" w:space="0" w:color="auto"/>
      </w:divBdr>
      <w:divsChild>
        <w:div w:id="257953578">
          <w:marLeft w:val="0"/>
          <w:marRight w:val="0"/>
          <w:marTop w:val="0"/>
          <w:marBottom w:val="0"/>
          <w:divBdr>
            <w:top w:val="none" w:sz="0" w:space="0" w:color="auto"/>
            <w:left w:val="none" w:sz="0" w:space="0" w:color="auto"/>
            <w:bottom w:val="none" w:sz="0" w:space="0" w:color="auto"/>
            <w:right w:val="none" w:sz="0" w:space="0" w:color="auto"/>
          </w:divBdr>
        </w:div>
      </w:divsChild>
    </w:div>
    <w:div w:id="1278560958">
      <w:bodyDiv w:val="1"/>
      <w:marLeft w:val="0"/>
      <w:marRight w:val="0"/>
      <w:marTop w:val="0"/>
      <w:marBottom w:val="0"/>
      <w:divBdr>
        <w:top w:val="none" w:sz="0" w:space="0" w:color="auto"/>
        <w:left w:val="none" w:sz="0" w:space="0" w:color="auto"/>
        <w:bottom w:val="none" w:sz="0" w:space="0" w:color="auto"/>
        <w:right w:val="none" w:sz="0" w:space="0" w:color="auto"/>
      </w:divBdr>
    </w:div>
    <w:div w:id="1280142061">
      <w:bodyDiv w:val="1"/>
      <w:marLeft w:val="0"/>
      <w:marRight w:val="0"/>
      <w:marTop w:val="0"/>
      <w:marBottom w:val="0"/>
      <w:divBdr>
        <w:top w:val="none" w:sz="0" w:space="0" w:color="auto"/>
        <w:left w:val="none" w:sz="0" w:space="0" w:color="auto"/>
        <w:bottom w:val="none" w:sz="0" w:space="0" w:color="auto"/>
        <w:right w:val="none" w:sz="0" w:space="0" w:color="auto"/>
      </w:divBdr>
    </w:div>
    <w:div w:id="1295408520">
      <w:bodyDiv w:val="1"/>
      <w:marLeft w:val="0"/>
      <w:marRight w:val="0"/>
      <w:marTop w:val="0"/>
      <w:marBottom w:val="0"/>
      <w:divBdr>
        <w:top w:val="none" w:sz="0" w:space="0" w:color="auto"/>
        <w:left w:val="none" w:sz="0" w:space="0" w:color="auto"/>
        <w:bottom w:val="none" w:sz="0" w:space="0" w:color="auto"/>
        <w:right w:val="none" w:sz="0" w:space="0" w:color="auto"/>
      </w:divBdr>
    </w:div>
    <w:div w:id="1295671920">
      <w:bodyDiv w:val="1"/>
      <w:marLeft w:val="0"/>
      <w:marRight w:val="0"/>
      <w:marTop w:val="0"/>
      <w:marBottom w:val="0"/>
      <w:divBdr>
        <w:top w:val="none" w:sz="0" w:space="0" w:color="auto"/>
        <w:left w:val="none" w:sz="0" w:space="0" w:color="auto"/>
        <w:bottom w:val="none" w:sz="0" w:space="0" w:color="auto"/>
        <w:right w:val="none" w:sz="0" w:space="0" w:color="auto"/>
      </w:divBdr>
    </w:div>
    <w:div w:id="1296568628">
      <w:bodyDiv w:val="1"/>
      <w:marLeft w:val="0"/>
      <w:marRight w:val="0"/>
      <w:marTop w:val="0"/>
      <w:marBottom w:val="0"/>
      <w:divBdr>
        <w:top w:val="none" w:sz="0" w:space="0" w:color="auto"/>
        <w:left w:val="none" w:sz="0" w:space="0" w:color="auto"/>
        <w:bottom w:val="none" w:sz="0" w:space="0" w:color="auto"/>
        <w:right w:val="none" w:sz="0" w:space="0" w:color="auto"/>
      </w:divBdr>
    </w:div>
    <w:div w:id="1299653252">
      <w:bodyDiv w:val="1"/>
      <w:marLeft w:val="0"/>
      <w:marRight w:val="0"/>
      <w:marTop w:val="0"/>
      <w:marBottom w:val="0"/>
      <w:divBdr>
        <w:top w:val="none" w:sz="0" w:space="0" w:color="auto"/>
        <w:left w:val="none" w:sz="0" w:space="0" w:color="auto"/>
        <w:bottom w:val="none" w:sz="0" w:space="0" w:color="auto"/>
        <w:right w:val="none" w:sz="0" w:space="0" w:color="auto"/>
      </w:divBdr>
      <w:divsChild>
        <w:div w:id="567034124">
          <w:marLeft w:val="0"/>
          <w:marRight w:val="0"/>
          <w:marTop w:val="300"/>
          <w:marBottom w:val="0"/>
          <w:divBdr>
            <w:top w:val="none" w:sz="0" w:space="0" w:color="auto"/>
            <w:left w:val="none" w:sz="0" w:space="0" w:color="auto"/>
            <w:bottom w:val="none" w:sz="0" w:space="0" w:color="auto"/>
            <w:right w:val="none" w:sz="0" w:space="0" w:color="auto"/>
          </w:divBdr>
        </w:div>
      </w:divsChild>
    </w:div>
    <w:div w:id="1317345349">
      <w:bodyDiv w:val="1"/>
      <w:marLeft w:val="0"/>
      <w:marRight w:val="0"/>
      <w:marTop w:val="0"/>
      <w:marBottom w:val="0"/>
      <w:divBdr>
        <w:top w:val="none" w:sz="0" w:space="0" w:color="auto"/>
        <w:left w:val="none" w:sz="0" w:space="0" w:color="auto"/>
        <w:bottom w:val="none" w:sz="0" w:space="0" w:color="auto"/>
        <w:right w:val="none" w:sz="0" w:space="0" w:color="auto"/>
      </w:divBdr>
    </w:div>
    <w:div w:id="1317801131">
      <w:bodyDiv w:val="1"/>
      <w:marLeft w:val="0"/>
      <w:marRight w:val="0"/>
      <w:marTop w:val="0"/>
      <w:marBottom w:val="0"/>
      <w:divBdr>
        <w:top w:val="none" w:sz="0" w:space="0" w:color="auto"/>
        <w:left w:val="none" w:sz="0" w:space="0" w:color="auto"/>
        <w:bottom w:val="none" w:sz="0" w:space="0" w:color="auto"/>
        <w:right w:val="none" w:sz="0" w:space="0" w:color="auto"/>
      </w:divBdr>
    </w:div>
    <w:div w:id="1325429472">
      <w:bodyDiv w:val="1"/>
      <w:marLeft w:val="0"/>
      <w:marRight w:val="0"/>
      <w:marTop w:val="0"/>
      <w:marBottom w:val="0"/>
      <w:divBdr>
        <w:top w:val="none" w:sz="0" w:space="0" w:color="auto"/>
        <w:left w:val="none" w:sz="0" w:space="0" w:color="auto"/>
        <w:bottom w:val="none" w:sz="0" w:space="0" w:color="auto"/>
        <w:right w:val="none" w:sz="0" w:space="0" w:color="auto"/>
      </w:divBdr>
    </w:div>
    <w:div w:id="1325471926">
      <w:bodyDiv w:val="1"/>
      <w:marLeft w:val="0"/>
      <w:marRight w:val="0"/>
      <w:marTop w:val="0"/>
      <w:marBottom w:val="0"/>
      <w:divBdr>
        <w:top w:val="none" w:sz="0" w:space="0" w:color="auto"/>
        <w:left w:val="none" w:sz="0" w:space="0" w:color="auto"/>
        <w:bottom w:val="none" w:sz="0" w:space="0" w:color="auto"/>
        <w:right w:val="none" w:sz="0" w:space="0" w:color="auto"/>
      </w:divBdr>
      <w:divsChild>
        <w:div w:id="975142095">
          <w:marLeft w:val="456"/>
          <w:marRight w:val="456"/>
          <w:marTop w:val="720"/>
          <w:marBottom w:val="480"/>
          <w:divBdr>
            <w:top w:val="none" w:sz="0" w:space="0" w:color="auto"/>
            <w:left w:val="none" w:sz="0" w:space="0" w:color="auto"/>
            <w:bottom w:val="none" w:sz="0" w:space="0" w:color="auto"/>
            <w:right w:val="none" w:sz="0" w:space="0" w:color="auto"/>
          </w:divBdr>
        </w:div>
      </w:divsChild>
    </w:div>
    <w:div w:id="1350716852">
      <w:bodyDiv w:val="1"/>
      <w:marLeft w:val="0"/>
      <w:marRight w:val="0"/>
      <w:marTop w:val="0"/>
      <w:marBottom w:val="0"/>
      <w:divBdr>
        <w:top w:val="none" w:sz="0" w:space="0" w:color="auto"/>
        <w:left w:val="none" w:sz="0" w:space="0" w:color="auto"/>
        <w:bottom w:val="none" w:sz="0" w:space="0" w:color="auto"/>
        <w:right w:val="none" w:sz="0" w:space="0" w:color="auto"/>
      </w:divBdr>
    </w:div>
    <w:div w:id="135176309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428327">
      <w:bodyDiv w:val="1"/>
      <w:marLeft w:val="0"/>
      <w:marRight w:val="0"/>
      <w:marTop w:val="0"/>
      <w:marBottom w:val="0"/>
      <w:divBdr>
        <w:top w:val="none" w:sz="0" w:space="0" w:color="auto"/>
        <w:left w:val="none" w:sz="0" w:space="0" w:color="auto"/>
        <w:bottom w:val="none" w:sz="0" w:space="0" w:color="auto"/>
        <w:right w:val="none" w:sz="0" w:space="0" w:color="auto"/>
      </w:divBdr>
    </w:div>
    <w:div w:id="1361517468">
      <w:bodyDiv w:val="1"/>
      <w:marLeft w:val="0"/>
      <w:marRight w:val="0"/>
      <w:marTop w:val="0"/>
      <w:marBottom w:val="0"/>
      <w:divBdr>
        <w:top w:val="none" w:sz="0" w:space="0" w:color="auto"/>
        <w:left w:val="none" w:sz="0" w:space="0" w:color="auto"/>
        <w:bottom w:val="none" w:sz="0" w:space="0" w:color="auto"/>
        <w:right w:val="none" w:sz="0" w:space="0" w:color="auto"/>
      </w:divBdr>
    </w:div>
    <w:div w:id="1363281751">
      <w:bodyDiv w:val="1"/>
      <w:marLeft w:val="0"/>
      <w:marRight w:val="0"/>
      <w:marTop w:val="0"/>
      <w:marBottom w:val="0"/>
      <w:divBdr>
        <w:top w:val="none" w:sz="0" w:space="0" w:color="auto"/>
        <w:left w:val="none" w:sz="0" w:space="0" w:color="auto"/>
        <w:bottom w:val="none" w:sz="0" w:space="0" w:color="auto"/>
        <w:right w:val="none" w:sz="0" w:space="0" w:color="auto"/>
      </w:divBdr>
    </w:div>
    <w:div w:id="1363358250">
      <w:bodyDiv w:val="1"/>
      <w:marLeft w:val="0"/>
      <w:marRight w:val="0"/>
      <w:marTop w:val="0"/>
      <w:marBottom w:val="0"/>
      <w:divBdr>
        <w:top w:val="none" w:sz="0" w:space="0" w:color="auto"/>
        <w:left w:val="none" w:sz="0" w:space="0" w:color="auto"/>
        <w:bottom w:val="none" w:sz="0" w:space="0" w:color="auto"/>
        <w:right w:val="none" w:sz="0" w:space="0" w:color="auto"/>
      </w:divBdr>
    </w:div>
    <w:div w:id="1369531751">
      <w:bodyDiv w:val="1"/>
      <w:marLeft w:val="0"/>
      <w:marRight w:val="0"/>
      <w:marTop w:val="0"/>
      <w:marBottom w:val="0"/>
      <w:divBdr>
        <w:top w:val="none" w:sz="0" w:space="0" w:color="auto"/>
        <w:left w:val="none" w:sz="0" w:space="0" w:color="auto"/>
        <w:bottom w:val="none" w:sz="0" w:space="0" w:color="auto"/>
        <w:right w:val="none" w:sz="0" w:space="0" w:color="auto"/>
      </w:divBdr>
      <w:divsChild>
        <w:div w:id="726342934">
          <w:marLeft w:val="0"/>
          <w:marRight w:val="0"/>
          <w:marTop w:val="0"/>
          <w:marBottom w:val="0"/>
          <w:divBdr>
            <w:top w:val="none" w:sz="0" w:space="0" w:color="auto"/>
            <w:left w:val="none" w:sz="0" w:space="0" w:color="auto"/>
            <w:bottom w:val="none" w:sz="0" w:space="0" w:color="auto"/>
            <w:right w:val="none" w:sz="0" w:space="0" w:color="auto"/>
          </w:divBdr>
        </w:div>
      </w:divsChild>
    </w:div>
    <w:div w:id="1372850449">
      <w:bodyDiv w:val="1"/>
      <w:marLeft w:val="0"/>
      <w:marRight w:val="0"/>
      <w:marTop w:val="0"/>
      <w:marBottom w:val="0"/>
      <w:divBdr>
        <w:top w:val="none" w:sz="0" w:space="0" w:color="auto"/>
        <w:left w:val="none" w:sz="0" w:space="0" w:color="auto"/>
        <w:bottom w:val="none" w:sz="0" w:space="0" w:color="auto"/>
        <w:right w:val="none" w:sz="0" w:space="0" w:color="auto"/>
      </w:divBdr>
    </w:div>
    <w:div w:id="1377126265">
      <w:bodyDiv w:val="1"/>
      <w:marLeft w:val="0"/>
      <w:marRight w:val="0"/>
      <w:marTop w:val="0"/>
      <w:marBottom w:val="0"/>
      <w:divBdr>
        <w:top w:val="none" w:sz="0" w:space="0" w:color="auto"/>
        <w:left w:val="none" w:sz="0" w:space="0" w:color="auto"/>
        <w:bottom w:val="none" w:sz="0" w:space="0" w:color="auto"/>
        <w:right w:val="none" w:sz="0" w:space="0" w:color="auto"/>
      </w:divBdr>
    </w:div>
    <w:div w:id="139080883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2655831">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3599">
      <w:bodyDiv w:val="1"/>
      <w:marLeft w:val="0"/>
      <w:marRight w:val="0"/>
      <w:marTop w:val="0"/>
      <w:marBottom w:val="0"/>
      <w:divBdr>
        <w:top w:val="none" w:sz="0" w:space="0" w:color="auto"/>
        <w:left w:val="none" w:sz="0" w:space="0" w:color="auto"/>
        <w:bottom w:val="none" w:sz="0" w:space="0" w:color="auto"/>
        <w:right w:val="none" w:sz="0" w:space="0" w:color="auto"/>
      </w:divBdr>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02290425">
      <w:bodyDiv w:val="1"/>
      <w:marLeft w:val="0"/>
      <w:marRight w:val="0"/>
      <w:marTop w:val="0"/>
      <w:marBottom w:val="0"/>
      <w:divBdr>
        <w:top w:val="none" w:sz="0" w:space="0" w:color="auto"/>
        <w:left w:val="none" w:sz="0" w:space="0" w:color="auto"/>
        <w:bottom w:val="none" w:sz="0" w:space="0" w:color="auto"/>
        <w:right w:val="none" w:sz="0" w:space="0" w:color="auto"/>
      </w:divBdr>
    </w:div>
    <w:div w:id="1409494686">
      <w:bodyDiv w:val="1"/>
      <w:marLeft w:val="0"/>
      <w:marRight w:val="0"/>
      <w:marTop w:val="0"/>
      <w:marBottom w:val="0"/>
      <w:divBdr>
        <w:top w:val="none" w:sz="0" w:space="0" w:color="auto"/>
        <w:left w:val="none" w:sz="0" w:space="0" w:color="auto"/>
        <w:bottom w:val="none" w:sz="0" w:space="0" w:color="auto"/>
        <w:right w:val="none" w:sz="0" w:space="0" w:color="auto"/>
      </w:divBdr>
    </w:div>
    <w:div w:id="1412190474">
      <w:bodyDiv w:val="1"/>
      <w:marLeft w:val="0"/>
      <w:marRight w:val="0"/>
      <w:marTop w:val="0"/>
      <w:marBottom w:val="0"/>
      <w:divBdr>
        <w:top w:val="none" w:sz="0" w:space="0" w:color="auto"/>
        <w:left w:val="none" w:sz="0" w:space="0" w:color="auto"/>
        <w:bottom w:val="none" w:sz="0" w:space="0" w:color="auto"/>
        <w:right w:val="none" w:sz="0" w:space="0" w:color="auto"/>
      </w:divBdr>
    </w:div>
    <w:div w:id="1417440654">
      <w:bodyDiv w:val="1"/>
      <w:marLeft w:val="0"/>
      <w:marRight w:val="0"/>
      <w:marTop w:val="0"/>
      <w:marBottom w:val="0"/>
      <w:divBdr>
        <w:top w:val="none" w:sz="0" w:space="0" w:color="auto"/>
        <w:left w:val="none" w:sz="0" w:space="0" w:color="auto"/>
        <w:bottom w:val="none" w:sz="0" w:space="0" w:color="auto"/>
        <w:right w:val="none" w:sz="0" w:space="0" w:color="auto"/>
      </w:divBdr>
    </w:div>
    <w:div w:id="1419213720">
      <w:bodyDiv w:val="1"/>
      <w:marLeft w:val="0"/>
      <w:marRight w:val="0"/>
      <w:marTop w:val="0"/>
      <w:marBottom w:val="0"/>
      <w:divBdr>
        <w:top w:val="none" w:sz="0" w:space="0" w:color="auto"/>
        <w:left w:val="none" w:sz="0" w:space="0" w:color="auto"/>
        <w:bottom w:val="none" w:sz="0" w:space="0" w:color="auto"/>
        <w:right w:val="none" w:sz="0" w:space="0" w:color="auto"/>
      </w:divBdr>
    </w:div>
    <w:div w:id="1420640220">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39642432">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4250792">
      <w:bodyDiv w:val="1"/>
      <w:marLeft w:val="0"/>
      <w:marRight w:val="0"/>
      <w:marTop w:val="0"/>
      <w:marBottom w:val="0"/>
      <w:divBdr>
        <w:top w:val="none" w:sz="0" w:space="0" w:color="auto"/>
        <w:left w:val="none" w:sz="0" w:space="0" w:color="auto"/>
        <w:bottom w:val="none" w:sz="0" w:space="0" w:color="auto"/>
        <w:right w:val="none" w:sz="0" w:space="0" w:color="auto"/>
      </w:divBdr>
    </w:div>
    <w:div w:id="1456563674">
      <w:bodyDiv w:val="1"/>
      <w:marLeft w:val="0"/>
      <w:marRight w:val="0"/>
      <w:marTop w:val="0"/>
      <w:marBottom w:val="0"/>
      <w:divBdr>
        <w:top w:val="none" w:sz="0" w:space="0" w:color="auto"/>
        <w:left w:val="none" w:sz="0" w:space="0" w:color="auto"/>
        <w:bottom w:val="none" w:sz="0" w:space="0" w:color="auto"/>
        <w:right w:val="none" w:sz="0" w:space="0" w:color="auto"/>
      </w:divBdr>
    </w:div>
    <w:div w:id="1456943996">
      <w:bodyDiv w:val="1"/>
      <w:marLeft w:val="0"/>
      <w:marRight w:val="0"/>
      <w:marTop w:val="0"/>
      <w:marBottom w:val="0"/>
      <w:divBdr>
        <w:top w:val="none" w:sz="0" w:space="0" w:color="auto"/>
        <w:left w:val="none" w:sz="0" w:space="0" w:color="auto"/>
        <w:bottom w:val="none" w:sz="0" w:space="0" w:color="auto"/>
        <w:right w:val="none" w:sz="0" w:space="0" w:color="auto"/>
      </w:divBdr>
    </w:div>
    <w:div w:id="1459957657">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92658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8571659">
      <w:bodyDiv w:val="1"/>
      <w:marLeft w:val="0"/>
      <w:marRight w:val="0"/>
      <w:marTop w:val="0"/>
      <w:marBottom w:val="0"/>
      <w:divBdr>
        <w:top w:val="none" w:sz="0" w:space="0" w:color="auto"/>
        <w:left w:val="none" w:sz="0" w:space="0" w:color="auto"/>
        <w:bottom w:val="none" w:sz="0" w:space="0" w:color="auto"/>
        <w:right w:val="none" w:sz="0" w:space="0" w:color="auto"/>
      </w:divBdr>
    </w:div>
    <w:div w:id="14817698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1363">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2160507">
      <w:bodyDiv w:val="1"/>
      <w:marLeft w:val="0"/>
      <w:marRight w:val="0"/>
      <w:marTop w:val="0"/>
      <w:marBottom w:val="0"/>
      <w:divBdr>
        <w:top w:val="none" w:sz="0" w:space="0" w:color="auto"/>
        <w:left w:val="none" w:sz="0" w:space="0" w:color="auto"/>
        <w:bottom w:val="none" w:sz="0" w:space="0" w:color="auto"/>
        <w:right w:val="none" w:sz="0" w:space="0" w:color="auto"/>
      </w:divBdr>
      <w:divsChild>
        <w:div w:id="1574926235">
          <w:marLeft w:val="0"/>
          <w:marRight w:val="0"/>
          <w:marTop w:val="0"/>
          <w:marBottom w:val="0"/>
          <w:divBdr>
            <w:top w:val="none" w:sz="0" w:space="0" w:color="auto"/>
            <w:left w:val="none" w:sz="0" w:space="0" w:color="auto"/>
            <w:bottom w:val="none" w:sz="0" w:space="0" w:color="auto"/>
            <w:right w:val="none" w:sz="0" w:space="0" w:color="auto"/>
          </w:divBdr>
          <w:divsChild>
            <w:div w:id="1671634765">
              <w:marLeft w:val="0"/>
              <w:marRight w:val="0"/>
              <w:marTop w:val="0"/>
              <w:marBottom w:val="0"/>
              <w:divBdr>
                <w:top w:val="none" w:sz="0" w:space="0" w:color="auto"/>
                <w:left w:val="none" w:sz="0" w:space="0" w:color="auto"/>
                <w:bottom w:val="none" w:sz="0" w:space="0" w:color="auto"/>
                <w:right w:val="none" w:sz="0" w:space="0" w:color="auto"/>
              </w:divBdr>
              <w:divsChild>
                <w:div w:id="2569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17913">
          <w:marLeft w:val="0"/>
          <w:marRight w:val="0"/>
          <w:marTop w:val="0"/>
          <w:marBottom w:val="0"/>
          <w:divBdr>
            <w:top w:val="none" w:sz="0" w:space="0" w:color="auto"/>
            <w:left w:val="none" w:sz="0" w:space="0" w:color="auto"/>
            <w:bottom w:val="none" w:sz="0" w:space="0" w:color="auto"/>
            <w:right w:val="none" w:sz="0" w:space="0" w:color="auto"/>
          </w:divBdr>
        </w:div>
        <w:div w:id="1433430399">
          <w:marLeft w:val="0"/>
          <w:marRight w:val="0"/>
          <w:marTop w:val="0"/>
          <w:marBottom w:val="0"/>
          <w:divBdr>
            <w:top w:val="none" w:sz="0" w:space="0" w:color="auto"/>
            <w:left w:val="none" w:sz="0" w:space="0" w:color="auto"/>
            <w:bottom w:val="none" w:sz="0" w:space="0" w:color="auto"/>
            <w:right w:val="none" w:sz="0" w:space="0" w:color="auto"/>
          </w:divBdr>
        </w:div>
      </w:divsChild>
    </w:div>
    <w:div w:id="1506162975">
      <w:bodyDiv w:val="1"/>
      <w:marLeft w:val="0"/>
      <w:marRight w:val="0"/>
      <w:marTop w:val="0"/>
      <w:marBottom w:val="0"/>
      <w:divBdr>
        <w:top w:val="none" w:sz="0" w:space="0" w:color="auto"/>
        <w:left w:val="none" w:sz="0" w:space="0" w:color="auto"/>
        <w:bottom w:val="none" w:sz="0" w:space="0" w:color="auto"/>
        <w:right w:val="none" w:sz="0" w:space="0" w:color="auto"/>
      </w:divBdr>
    </w:div>
    <w:div w:id="150713572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497055">
      <w:bodyDiv w:val="1"/>
      <w:marLeft w:val="0"/>
      <w:marRight w:val="0"/>
      <w:marTop w:val="0"/>
      <w:marBottom w:val="0"/>
      <w:divBdr>
        <w:top w:val="none" w:sz="0" w:space="0" w:color="auto"/>
        <w:left w:val="none" w:sz="0" w:space="0" w:color="auto"/>
        <w:bottom w:val="none" w:sz="0" w:space="0" w:color="auto"/>
        <w:right w:val="none" w:sz="0" w:space="0" w:color="auto"/>
      </w:divBdr>
    </w:div>
    <w:div w:id="1518689979">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550420">
      <w:bodyDiv w:val="1"/>
      <w:marLeft w:val="0"/>
      <w:marRight w:val="0"/>
      <w:marTop w:val="0"/>
      <w:marBottom w:val="0"/>
      <w:divBdr>
        <w:top w:val="none" w:sz="0" w:space="0" w:color="auto"/>
        <w:left w:val="none" w:sz="0" w:space="0" w:color="auto"/>
        <w:bottom w:val="none" w:sz="0" w:space="0" w:color="auto"/>
        <w:right w:val="none" w:sz="0" w:space="0" w:color="auto"/>
      </w:divBdr>
      <w:divsChild>
        <w:div w:id="1423795685">
          <w:marLeft w:val="0"/>
          <w:marRight w:val="0"/>
          <w:marTop w:val="240"/>
          <w:marBottom w:val="120"/>
          <w:divBdr>
            <w:top w:val="none" w:sz="0" w:space="0" w:color="auto"/>
            <w:left w:val="none" w:sz="0" w:space="0" w:color="auto"/>
            <w:bottom w:val="none" w:sz="0" w:space="0" w:color="auto"/>
            <w:right w:val="none" w:sz="0" w:space="0" w:color="auto"/>
          </w:divBdr>
        </w:div>
        <w:div w:id="954822719">
          <w:marLeft w:val="0"/>
          <w:marRight w:val="0"/>
          <w:marTop w:val="240"/>
          <w:marBottom w:val="120"/>
          <w:divBdr>
            <w:top w:val="none" w:sz="0" w:space="0" w:color="auto"/>
            <w:left w:val="none" w:sz="0" w:space="0" w:color="auto"/>
            <w:bottom w:val="none" w:sz="0" w:space="0" w:color="auto"/>
            <w:right w:val="none" w:sz="0" w:space="0" w:color="auto"/>
          </w:divBdr>
        </w:div>
      </w:divsChild>
    </w:div>
    <w:div w:id="1523087915">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414974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690753">
      <w:bodyDiv w:val="1"/>
      <w:marLeft w:val="0"/>
      <w:marRight w:val="0"/>
      <w:marTop w:val="0"/>
      <w:marBottom w:val="0"/>
      <w:divBdr>
        <w:top w:val="none" w:sz="0" w:space="0" w:color="auto"/>
        <w:left w:val="none" w:sz="0" w:space="0" w:color="auto"/>
        <w:bottom w:val="none" w:sz="0" w:space="0" w:color="auto"/>
        <w:right w:val="none" w:sz="0" w:space="0" w:color="auto"/>
      </w:divBdr>
    </w:div>
    <w:div w:id="1571382678">
      <w:bodyDiv w:val="1"/>
      <w:marLeft w:val="0"/>
      <w:marRight w:val="0"/>
      <w:marTop w:val="0"/>
      <w:marBottom w:val="0"/>
      <w:divBdr>
        <w:top w:val="none" w:sz="0" w:space="0" w:color="auto"/>
        <w:left w:val="none" w:sz="0" w:space="0" w:color="auto"/>
        <w:bottom w:val="none" w:sz="0" w:space="0" w:color="auto"/>
        <w:right w:val="none" w:sz="0" w:space="0" w:color="auto"/>
      </w:divBdr>
    </w:div>
    <w:div w:id="1572933303">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78976766">
      <w:bodyDiv w:val="1"/>
      <w:marLeft w:val="0"/>
      <w:marRight w:val="0"/>
      <w:marTop w:val="0"/>
      <w:marBottom w:val="0"/>
      <w:divBdr>
        <w:top w:val="none" w:sz="0" w:space="0" w:color="auto"/>
        <w:left w:val="none" w:sz="0" w:space="0" w:color="auto"/>
        <w:bottom w:val="none" w:sz="0" w:space="0" w:color="auto"/>
        <w:right w:val="none" w:sz="0" w:space="0" w:color="auto"/>
      </w:divBdr>
    </w:div>
    <w:div w:id="1583757721">
      <w:bodyDiv w:val="1"/>
      <w:marLeft w:val="0"/>
      <w:marRight w:val="0"/>
      <w:marTop w:val="0"/>
      <w:marBottom w:val="0"/>
      <w:divBdr>
        <w:top w:val="none" w:sz="0" w:space="0" w:color="auto"/>
        <w:left w:val="none" w:sz="0" w:space="0" w:color="auto"/>
        <w:bottom w:val="none" w:sz="0" w:space="0" w:color="auto"/>
        <w:right w:val="none" w:sz="0" w:space="0" w:color="auto"/>
      </w:divBdr>
    </w:div>
    <w:div w:id="1590772753">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2616089">
      <w:bodyDiv w:val="1"/>
      <w:marLeft w:val="0"/>
      <w:marRight w:val="0"/>
      <w:marTop w:val="0"/>
      <w:marBottom w:val="0"/>
      <w:divBdr>
        <w:top w:val="none" w:sz="0" w:space="0" w:color="auto"/>
        <w:left w:val="none" w:sz="0" w:space="0" w:color="auto"/>
        <w:bottom w:val="none" w:sz="0" w:space="0" w:color="auto"/>
        <w:right w:val="none" w:sz="0" w:space="0" w:color="auto"/>
      </w:divBdr>
    </w:div>
    <w:div w:id="1593539515">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4781781">
      <w:bodyDiv w:val="1"/>
      <w:marLeft w:val="0"/>
      <w:marRight w:val="0"/>
      <w:marTop w:val="0"/>
      <w:marBottom w:val="0"/>
      <w:divBdr>
        <w:top w:val="none" w:sz="0" w:space="0" w:color="auto"/>
        <w:left w:val="none" w:sz="0" w:space="0" w:color="auto"/>
        <w:bottom w:val="none" w:sz="0" w:space="0" w:color="auto"/>
        <w:right w:val="none" w:sz="0" w:space="0" w:color="auto"/>
      </w:divBdr>
    </w:div>
    <w:div w:id="1619488672">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1665197">
      <w:bodyDiv w:val="1"/>
      <w:marLeft w:val="0"/>
      <w:marRight w:val="0"/>
      <w:marTop w:val="0"/>
      <w:marBottom w:val="0"/>
      <w:divBdr>
        <w:top w:val="none" w:sz="0" w:space="0" w:color="auto"/>
        <w:left w:val="none" w:sz="0" w:space="0" w:color="auto"/>
        <w:bottom w:val="none" w:sz="0" w:space="0" w:color="auto"/>
        <w:right w:val="none" w:sz="0" w:space="0" w:color="auto"/>
      </w:divBdr>
    </w:div>
    <w:div w:id="1639145069">
      <w:bodyDiv w:val="1"/>
      <w:marLeft w:val="0"/>
      <w:marRight w:val="0"/>
      <w:marTop w:val="0"/>
      <w:marBottom w:val="0"/>
      <w:divBdr>
        <w:top w:val="none" w:sz="0" w:space="0" w:color="auto"/>
        <w:left w:val="none" w:sz="0" w:space="0" w:color="auto"/>
        <w:bottom w:val="none" w:sz="0" w:space="0" w:color="auto"/>
        <w:right w:val="none" w:sz="0" w:space="0" w:color="auto"/>
      </w:divBdr>
    </w:div>
    <w:div w:id="163965215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3385022">
      <w:bodyDiv w:val="1"/>
      <w:marLeft w:val="0"/>
      <w:marRight w:val="0"/>
      <w:marTop w:val="0"/>
      <w:marBottom w:val="0"/>
      <w:divBdr>
        <w:top w:val="none" w:sz="0" w:space="0" w:color="auto"/>
        <w:left w:val="none" w:sz="0" w:space="0" w:color="auto"/>
        <w:bottom w:val="none" w:sz="0" w:space="0" w:color="auto"/>
        <w:right w:val="none" w:sz="0" w:space="0" w:color="auto"/>
      </w:divBdr>
      <w:divsChild>
        <w:div w:id="829248964">
          <w:marLeft w:val="0"/>
          <w:marRight w:val="0"/>
          <w:marTop w:val="0"/>
          <w:marBottom w:val="0"/>
          <w:divBdr>
            <w:top w:val="none" w:sz="0" w:space="0" w:color="auto"/>
            <w:left w:val="none" w:sz="0" w:space="0" w:color="auto"/>
            <w:bottom w:val="none" w:sz="0" w:space="0" w:color="auto"/>
            <w:right w:val="none" w:sz="0" w:space="0" w:color="auto"/>
          </w:divBdr>
          <w:divsChild>
            <w:div w:id="10096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48522">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3758208">
      <w:bodyDiv w:val="1"/>
      <w:marLeft w:val="0"/>
      <w:marRight w:val="0"/>
      <w:marTop w:val="0"/>
      <w:marBottom w:val="0"/>
      <w:divBdr>
        <w:top w:val="none" w:sz="0" w:space="0" w:color="auto"/>
        <w:left w:val="none" w:sz="0" w:space="0" w:color="auto"/>
        <w:bottom w:val="none" w:sz="0" w:space="0" w:color="auto"/>
        <w:right w:val="none" w:sz="0" w:space="0" w:color="auto"/>
      </w:divBdr>
    </w:div>
    <w:div w:id="1655141217">
      <w:bodyDiv w:val="1"/>
      <w:marLeft w:val="0"/>
      <w:marRight w:val="0"/>
      <w:marTop w:val="0"/>
      <w:marBottom w:val="0"/>
      <w:divBdr>
        <w:top w:val="none" w:sz="0" w:space="0" w:color="auto"/>
        <w:left w:val="none" w:sz="0" w:space="0" w:color="auto"/>
        <w:bottom w:val="none" w:sz="0" w:space="0" w:color="auto"/>
        <w:right w:val="none" w:sz="0" w:space="0" w:color="auto"/>
      </w:divBdr>
    </w:div>
    <w:div w:id="1659190854">
      <w:bodyDiv w:val="1"/>
      <w:marLeft w:val="0"/>
      <w:marRight w:val="0"/>
      <w:marTop w:val="0"/>
      <w:marBottom w:val="0"/>
      <w:divBdr>
        <w:top w:val="none" w:sz="0" w:space="0" w:color="auto"/>
        <w:left w:val="none" w:sz="0" w:space="0" w:color="auto"/>
        <w:bottom w:val="none" w:sz="0" w:space="0" w:color="auto"/>
        <w:right w:val="none" w:sz="0" w:space="0" w:color="auto"/>
      </w:divBdr>
    </w:div>
    <w:div w:id="1662542513">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5353851">
      <w:bodyDiv w:val="1"/>
      <w:marLeft w:val="0"/>
      <w:marRight w:val="0"/>
      <w:marTop w:val="0"/>
      <w:marBottom w:val="0"/>
      <w:divBdr>
        <w:top w:val="none" w:sz="0" w:space="0" w:color="auto"/>
        <w:left w:val="none" w:sz="0" w:space="0" w:color="auto"/>
        <w:bottom w:val="none" w:sz="0" w:space="0" w:color="auto"/>
        <w:right w:val="none" w:sz="0" w:space="0" w:color="auto"/>
      </w:divBdr>
    </w:div>
    <w:div w:id="1666666995">
      <w:bodyDiv w:val="1"/>
      <w:marLeft w:val="0"/>
      <w:marRight w:val="0"/>
      <w:marTop w:val="0"/>
      <w:marBottom w:val="0"/>
      <w:divBdr>
        <w:top w:val="none" w:sz="0" w:space="0" w:color="auto"/>
        <w:left w:val="none" w:sz="0" w:space="0" w:color="auto"/>
        <w:bottom w:val="none" w:sz="0" w:space="0" w:color="auto"/>
        <w:right w:val="none" w:sz="0" w:space="0" w:color="auto"/>
      </w:divBdr>
    </w:div>
    <w:div w:id="1667705572">
      <w:bodyDiv w:val="1"/>
      <w:marLeft w:val="0"/>
      <w:marRight w:val="0"/>
      <w:marTop w:val="0"/>
      <w:marBottom w:val="0"/>
      <w:divBdr>
        <w:top w:val="none" w:sz="0" w:space="0" w:color="auto"/>
        <w:left w:val="none" w:sz="0" w:space="0" w:color="auto"/>
        <w:bottom w:val="none" w:sz="0" w:space="0" w:color="auto"/>
        <w:right w:val="none" w:sz="0" w:space="0" w:color="auto"/>
      </w:divBdr>
    </w:div>
    <w:div w:id="1668358153">
      <w:bodyDiv w:val="1"/>
      <w:marLeft w:val="0"/>
      <w:marRight w:val="0"/>
      <w:marTop w:val="0"/>
      <w:marBottom w:val="0"/>
      <w:divBdr>
        <w:top w:val="none" w:sz="0" w:space="0" w:color="auto"/>
        <w:left w:val="none" w:sz="0" w:space="0" w:color="auto"/>
        <w:bottom w:val="none" w:sz="0" w:space="0" w:color="auto"/>
        <w:right w:val="none" w:sz="0" w:space="0" w:color="auto"/>
      </w:divBdr>
    </w:div>
    <w:div w:id="1671905862">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340789">
      <w:bodyDiv w:val="1"/>
      <w:marLeft w:val="0"/>
      <w:marRight w:val="0"/>
      <w:marTop w:val="0"/>
      <w:marBottom w:val="0"/>
      <w:divBdr>
        <w:top w:val="none" w:sz="0" w:space="0" w:color="auto"/>
        <w:left w:val="none" w:sz="0" w:space="0" w:color="auto"/>
        <w:bottom w:val="none" w:sz="0" w:space="0" w:color="auto"/>
        <w:right w:val="none" w:sz="0" w:space="0" w:color="auto"/>
      </w:divBdr>
      <w:divsChild>
        <w:div w:id="1896906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73798773">
      <w:bodyDiv w:val="1"/>
      <w:marLeft w:val="0"/>
      <w:marRight w:val="0"/>
      <w:marTop w:val="0"/>
      <w:marBottom w:val="0"/>
      <w:divBdr>
        <w:top w:val="none" w:sz="0" w:space="0" w:color="auto"/>
        <w:left w:val="none" w:sz="0" w:space="0" w:color="auto"/>
        <w:bottom w:val="none" w:sz="0" w:space="0" w:color="auto"/>
        <w:right w:val="none" w:sz="0" w:space="0" w:color="auto"/>
      </w:divBdr>
    </w:div>
    <w:div w:id="1677808059">
      <w:bodyDiv w:val="1"/>
      <w:marLeft w:val="0"/>
      <w:marRight w:val="0"/>
      <w:marTop w:val="0"/>
      <w:marBottom w:val="0"/>
      <w:divBdr>
        <w:top w:val="none" w:sz="0" w:space="0" w:color="auto"/>
        <w:left w:val="none" w:sz="0" w:space="0" w:color="auto"/>
        <w:bottom w:val="none" w:sz="0" w:space="0" w:color="auto"/>
        <w:right w:val="none" w:sz="0" w:space="0" w:color="auto"/>
      </w:divBdr>
    </w:div>
    <w:div w:id="168443611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0082">
      <w:bodyDiv w:val="1"/>
      <w:marLeft w:val="0"/>
      <w:marRight w:val="0"/>
      <w:marTop w:val="0"/>
      <w:marBottom w:val="0"/>
      <w:divBdr>
        <w:top w:val="none" w:sz="0" w:space="0" w:color="auto"/>
        <w:left w:val="none" w:sz="0" w:space="0" w:color="auto"/>
        <w:bottom w:val="none" w:sz="0" w:space="0" w:color="auto"/>
        <w:right w:val="none" w:sz="0" w:space="0" w:color="auto"/>
      </w:divBdr>
    </w:div>
    <w:div w:id="1709453834">
      <w:bodyDiv w:val="1"/>
      <w:marLeft w:val="0"/>
      <w:marRight w:val="0"/>
      <w:marTop w:val="0"/>
      <w:marBottom w:val="0"/>
      <w:divBdr>
        <w:top w:val="none" w:sz="0" w:space="0" w:color="auto"/>
        <w:left w:val="none" w:sz="0" w:space="0" w:color="auto"/>
        <w:bottom w:val="none" w:sz="0" w:space="0" w:color="auto"/>
        <w:right w:val="none" w:sz="0" w:space="0" w:color="auto"/>
      </w:divBdr>
    </w:div>
    <w:div w:id="1711757241">
      <w:bodyDiv w:val="1"/>
      <w:marLeft w:val="0"/>
      <w:marRight w:val="0"/>
      <w:marTop w:val="0"/>
      <w:marBottom w:val="0"/>
      <w:divBdr>
        <w:top w:val="none" w:sz="0" w:space="0" w:color="auto"/>
        <w:left w:val="none" w:sz="0" w:space="0" w:color="auto"/>
        <w:bottom w:val="none" w:sz="0" w:space="0" w:color="auto"/>
        <w:right w:val="none" w:sz="0" w:space="0" w:color="auto"/>
      </w:divBdr>
    </w:div>
    <w:div w:id="1716005593">
      <w:bodyDiv w:val="1"/>
      <w:marLeft w:val="0"/>
      <w:marRight w:val="0"/>
      <w:marTop w:val="0"/>
      <w:marBottom w:val="0"/>
      <w:divBdr>
        <w:top w:val="none" w:sz="0" w:space="0" w:color="auto"/>
        <w:left w:val="none" w:sz="0" w:space="0" w:color="auto"/>
        <w:bottom w:val="none" w:sz="0" w:space="0" w:color="auto"/>
        <w:right w:val="none" w:sz="0" w:space="0" w:color="auto"/>
      </w:divBdr>
    </w:div>
    <w:div w:id="1717197287">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5178247">
      <w:bodyDiv w:val="1"/>
      <w:marLeft w:val="0"/>
      <w:marRight w:val="0"/>
      <w:marTop w:val="0"/>
      <w:marBottom w:val="0"/>
      <w:divBdr>
        <w:top w:val="none" w:sz="0" w:space="0" w:color="auto"/>
        <w:left w:val="none" w:sz="0" w:space="0" w:color="auto"/>
        <w:bottom w:val="none" w:sz="0" w:space="0" w:color="auto"/>
        <w:right w:val="none" w:sz="0" w:space="0" w:color="auto"/>
      </w:divBdr>
    </w:div>
    <w:div w:id="1727993483">
      <w:bodyDiv w:val="1"/>
      <w:marLeft w:val="0"/>
      <w:marRight w:val="0"/>
      <w:marTop w:val="0"/>
      <w:marBottom w:val="0"/>
      <w:divBdr>
        <w:top w:val="none" w:sz="0" w:space="0" w:color="auto"/>
        <w:left w:val="none" w:sz="0" w:space="0" w:color="auto"/>
        <w:bottom w:val="none" w:sz="0" w:space="0" w:color="auto"/>
        <w:right w:val="none" w:sz="0" w:space="0" w:color="auto"/>
      </w:divBdr>
    </w:div>
    <w:div w:id="173370015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794444">
      <w:bodyDiv w:val="1"/>
      <w:marLeft w:val="0"/>
      <w:marRight w:val="0"/>
      <w:marTop w:val="0"/>
      <w:marBottom w:val="0"/>
      <w:divBdr>
        <w:top w:val="none" w:sz="0" w:space="0" w:color="auto"/>
        <w:left w:val="none" w:sz="0" w:space="0" w:color="auto"/>
        <w:bottom w:val="none" w:sz="0" w:space="0" w:color="auto"/>
        <w:right w:val="none" w:sz="0" w:space="0" w:color="auto"/>
      </w:divBdr>
    </w:div>
    <w:div w:id="1745563985">
      <w:bodyDiv w:val="1"/>
      <w:marLeft w:val="0"/>
      <w:marRight w:val="0"/>
      <w:marTop w:val="0"/>
      <w:marBottom w:val="0"/>
      <w:divBdr>
        <w:top w:val="none" w:sz="0" w:space="0" w:color="auto"/>
        <w:left w:val="none" w:sz="0" w:space="0" w:color="auto"/>
        <w:bottom w:val="none" w:sz="0" w:space="0" w:color="auto"/>
        <w:right w:val="none" w:sz="0" w:space="0" w:color="auto"/>
      </w:divBdr>
    </w:div>
    <w:div w:id="1746151345">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7923757">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0736116">
      <w:bodyDiv w:val="1"/>
      <w:marLeft w:val="0"/>
      <w:marRight w:val="0"/>
      <w:marTop w:val="0"/>
      <w:marBottom w:val="0"/>
      <w:divBdr>
        <w:top w:val="none" w:sz="0" w:space="0" w:color="auto"/>
        <w:left w:val="none" w:sz="0" w:space="0" w:color="auto"/>
        <w:bottom w:val="none" w:sz="0" w:space="0" w:color="auto"/>
        <w:right w:val="none" w:sz="0" w:space="0" w:color="auto"/>
      </w:divBdr>
    </w:div>
    <w:div w:id="1752779290">
      <w:bodyDiv w:val="1"/>
      <w:marLeft w:val="0"/>
      <w:marRight w:val="0"/>
      <w:marTop w:val="0"/>
      <w:marBottom w:val="0"/>
      <w:divBdr>
        <w:top w:val="none" w:sz="0" w:space="0" w:color="auto"/>
        <w:left w:val="none" w:sz="0" w:space="0" w:color="auto"/>
        <w:bottom w:val="none" w:sz="0" w:space="0" w:color="auto"/>
        <w:right w:val="none" w:sz="0" w:space="0" w:color="auto"/>
      </w:divBdr>
    </w:div>
    <w:div w:id="175401121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839889">
      <w:bodyDiv w:val="1"/>
      <w:marLeft w:val="0"/>
      <w:marRight w:val="0"/>
      <w:marTop w:val="0"/>
      <w:marBottom w:val="0"/>
      <w:divBdr>
        <w:top w:val="none" w:sz="0" w:space="0" w:color="auto"/>
        <w:left w:val="none" w:sz="0" w:space="0" w:color="auto"/>
        <w:bottom w:val="none" w:sz="0" w:space="0" w:color="auto"/>
        <w:right w:val="none" w:sz="0" w:space="0" w:color="auto"/>
      </w:divBdr>
    </w:div>
    <w:div w:id="1786801735">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89935737">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0708262">
      <w:bodyDiv w:val="1"/>
      <w:marLeft w:val="0"/>
      <w:marRight w:val="0"/>
      <w:marTop w:val="0"/>
      <w:marBottom w:val="0"/>
      <w:divBdr>
        <w:top w:val="none" w:sz="0" w:space="0" w:color="auto"/>
        <w:left w:val="none" w:sz="0" w:space="0" w:color="auto"/>
        <w:bottom w:val="none" w:sz="0" w:space="0" w:color="auto"/>
        <w:right w:val="none" w:sz="0" w:space="0" w:color="auto"/>
      </w:divBdr>
    </w:div>
    <w:div w:id="1791969946">
      <w:bodyDiv w:val="1"/>
      <w:marLeft w:val="0"/>
      <w:marRight w:val="0"/>
      <w:marTop w:val="0"/>
      <w:marBottom w:val="0"/>
      <w:divBdr>
        <w:top w:val="none" w:sz="0" w:space="0" w:color="auto"/>
        <w:left w:val="none" w:sz="0" w:space="0" w:color="auto"/>
        <w:bottom w:val="none" w:sz="0" w:space="0" w:color="auto"/>
        <w:right w:val="none" w:sz="0" w:space="0" w:color="auto"/>
      </w:divBdr>
      <w:divsChild>
        <w:div w:id="2095474321">
          <w:marLeft w:val="0"/>
          <w:marRight w:val="0"/>
          <w:marTop w:val="0"/>
          <w:marBottom w:val="0"/>
          <w:divBdr>
            <w:top w:val="none" w:sz="0" w:space="0" w:color="auto"/>
            <w:left w:val="none" w:sz="0" w:space="0" w:color="auto"/>
            <w:bottom w:val="none" w:sz="0" w:space="0" w:color="auto"/>
            <w:right w:val="none" w:sz="0" w:space="0" w:color="auto"/>
          </w:divBdr>
        </w:div>
      </w:divsChild>
    </w:div>
    <w:div w:id="179610018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09395035">
      <w:bodyDiv w:val="1"/>
      <w:marLeft w:val="0"/>
      <w:marRight w:val="0"/>
      <w:marTop w:val="0"/>
      <w:marBottom w:val="0"/>
      <w:divBdr>
        <w:top w:val="none" w:sz="0" w:space="0" w:color="auto"/>
        <w:left w:val="none" w:sz="0" w:space="0" w:color="auto"/>
        <w:bottom w:val="none" w:sz="0" w:space="0" w:color="auto"/>
        <w:right w:val="none" w:sz="0" w:space="0" w:color="auto"/>
      </w:divBdr>
    </w:div>
    <w:div w:id="1813018168">
      <w:bodyDiv w:val="1"/>
      <w:marLeft w:val="0"/>
      <w:marRight w:val="0"/>
      <w:marTop w:val="0"/>
      <w:marBottom w:val="0"/>
      <w:divBdr>
        <w:top w:val="none" w:sz="0" w:space="0" w:color="auto"/>
        <w:left w:val="none" w:sz="0" w:space="0" w:color="auto"/>
        <w:bottom w:val="none" w:sz="0" w:space="0" w:color="auto"/>
        <w:right w:val="none" w:sz="0" w:space="0" w:color="auto"/>
      </w:divBdr>
    </w:div>
    <w:div w:id="1816684063">
      <w:bodyDiv w:val="1"/>
      <w:marLeft w:val="0"/>
      <w:marRight w:val="0"/>
      <w:marTop w:val="0"/>
      <w:marBottom w:val="0"/>
      <w:divBdr>
        <w:top w:val="none" w:sz="0" w:space="0" w:color="auto"/>
        <w:left w:val="none" w:sz="0" w:space="0" w:color="auto"/>
        <w:bottom w:val="none" w:sz="0" w:space="0" w:color="auto"/>
        <w:right w:val="none" w:sz="0" w:space="0" w:color="auto"/>
      </w:divBdr>
    </w:div>
    <w:div w:id="1818641840">
      <w:bodyDiv w:val="1"/>
      <w:marLeft w:val="0"/>
      <w:marRight w:val="0"/>
      <w:marTop w:val="0"/>
      <w:marBottom w:val="0"/>
      <w:divBdr>
        <w:top w:val="none" w:sz="0" w:space="0" w:color="auto"/>
        <w:left w:val="none" w:sz="0" w:space="0" w:color="auto"/>
        <w:bottom w:val="none" w:sz="0" w:space="0" w:color="auto"/>
        <w:right w:val="none" w:sz="0" w:space="0" w:color="auto"/>
      </w:divBdr>
      <w:divsChild>
        <w:div w:id="480007559">
          <w:marLeft w:val="0"/>
          <w:marRight w:val="0"/>
          <w:marTop w:val="0"/>
          <w:marBottom w:val="0"/>
          <w:divBdr>
            <w:top w:val="none" w:sz="0" w:space="0" w:color="auto"/>
            <w:left w:val="none" w:sz="0" w:space="0" w:color="auto"/>
            <w:bottom w:val="none" w:sz="0" w:space="0" w:color="auto"/>
            <w:right w:val="none" w:sz="0" w:space="0" w:color="auto"/>
          </w:divBdr>
          <w:divsChild>
            <w:div w:id="12111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855">
      <w:bodyDiv w:val="1"/>
      <w:marLeft w:val="0"/>
      <w:marRight w:val="0"/>
      <w:marTop w:val="0"/>
      <w:marBottom w:val="0"/>
      <w:divBdr>
        <w:top w:val="none" w:sz="0" w:space="0" w:color="auto"/>
        <w:left w:val="none" w:sz="0" w:space="0" w:color="auto"/>
        <w:bottom w:val="none" w:sz="0" w:space="0" w:color="auto"/>
        <w:right w:val="none" w:sz="0" w:space="0" w:color="auto"/>
      </w:divBdr>
    </w:div>
    <w:div w:id="1826579933">
      <w:bodyDiv w:val="1"/>
      <w:marLeft w:val="0"/>
      <w:marRight w:val="0"/>
      <w:marTop w:val="0"/>
      <w:marBottom w:val="0"/>
      <w:divBdr>
        <w:top w:val="none" w:sz="0" w:space="0" w:color="auto"/>
        <w:left w:val="none" w:sz="0" w:space="0" w:color="auto"/>
        <w:bottom w:val="none" w:sz="0" w:space="0" w:color="auto"/>
        <w:right w:val="none" w:sz="0" w:space="0" w:color="auto"/>
      </w:divBdr>
    </w:div>
    <w:div w:id="183445014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4774121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771099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1111606">
      <w:bodyDiv w:val="1"/>
      <w:marLeft w:val="0"/>
      <w:marRight w:val="0"/>
      <w:marTop w:val="0"/>
      <w:marBottom w:val="0"/>
      <w:divBdr>
        <w:top w:val="none" w:sz="0" w:space="0" w:color="auto"/>
        <w:left w:val="none" w:sz="0" w:space="0" w:color="auto"/>
        <w:bottom w:val="none" w:sz="0" w:space="0" w:color="auto"/>
        <w:right w:val="none" w:sz="0" w:space="0" w:color="auto"/>
      </w:divBdr>
    </w:div>
    <w:div w:id="190456556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0268502">
      <w:bodyDiv w:val="1"/>
      <w:marLeft w:val="0"/>
      <w:marRight w:val="0"/>
      <w:marTop w:val="0"/>
      <w:marBottom w:val="0"/>
      <w:divBdr>
        <w:top w:val="none" w:sz="0" w:space="0" w:color="auto"/>
        <w:left w:val="none" w:sz="0" w:space="0" w:color="auto"/>
        <w:bottom w:val="none" w:sz="0" w:space="0" w:color="auto"/>
        <w:right w:val="none" w:sz="0" w:space="0" w:color="auto"/>
      </w:divBdr>
    </w:div>
    <w:div w:id="1910840601">
      <w:bodyDiv w:val="1"/>
      <w:marLeft w:val="0"/>
      <w:marRight w:val="0"/>
      <w:marTop w:val="0"/>
      <w:marBottom w:val="0"/>
      <w:divBdr>
        <w:top w:val="none" w:sz="0" w:space="0" w:color="auto"/>
        <w:left w:val="none" w:sz="0" w:space="0" w:color="auto"/>
        <w:bottom w:val="none" w:sz="0" w:space="0" w:color="auto"/>
        <w:right w:val="none" w:sz="0" w:space="0" w:color="auto"/>
      </w:divBdr>
    </w:div>
    <w:div w:id="1912039926">
      <w:bodyDiv w:val="1"/>
      <w:marLeft w:val="0"/>
      <w:marRight w:val="0"/>
      <w:marTop w:val="0"/>
      <w:marBottom w:val="0"/>
      <w:divBdr>
        <w:top w:val="none" w:sz="0" w:space="0" w:color="auto"/>
        <w:left w:val="none" w:sz="0" w:space="0" w:color="auto"/>
        <w:bottom w:val="none" w:sz="0" w:space="0" w:color="auto"/>
        <w:right w:val="none" w:sz="0" w:space="0" w:color="auto"/>
      </w:divBdr>
    </w:div>
    <w:div w:id="1913806289">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26458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19385">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2179361">
      <w:bodyDiv w:val="1"/>
      <w:marLeft w:val="0"/>
      <w:marRight w:val="0"/>
      <w:marTop w:val="0"/>
      <w:marBottom w:val="0"/>
      <w:divBdr>
        <w:top w:val="none" w:sz="0" w:space="0" w:color="auto"/>
        <w:left w:val="none" w:sz="0" w:space="0" w:color="auto"/>
        <w:bottom w:val="none" w:sz="0" w:space="0" w:color="auto"/>
        <w:right w:val="none" w:sz="0" w:space="0" w:color="auto"/>
      </w:divBdr>
    </w:div>
    <w:div w:id="1942491052">
      <w:bodyDiv w:val="1"/>
      <w:marLeft w:val="0"/>
      <w:marRight w:val="0"/>
      <w:marTop w:val="0"/>
      <w:marBottom w:val="0"/>
      <w:divBdr>
        <w:top w:val="none" w:sz="0" w:space="0" w:color="auto"/>
        <w:left w:val="none" w:sz="0" w:space="0" w:color="auto"/>
        <w:bottom w:val="none" w:sz="0" w:space="0" w:color="auto"/>
        <w:right w:val="none" w:sz="0" w:space="0" w:color="auto"/>
      </w:divBdr>
    </w:div>
    <w:div w:id="1943415730">
      <w:bodyDiv w:val="1"/>
      <w:marLeft w:val="0"/>
      <w:marRight w:val="0"/>
      <w:marTop w:val="0"/>
      <w:marBottom w:val="0"/>
      <w:divBdr>
        <w:top w:val="none" w:sz="0" w:space="0" w:color="auto"/>
        <w:left w:val="none" w:sz="0" w:space="0" w:color="auto"/>
        <w:bottom w:val="none" w:sz="0" w:space="0" w:color="auto"/>
        <w:right w:val="none" w:sz="0" w:space="0" w:color="auto"/>
      </w:divBdr>
    </w:div>
    <w:div w:id="1952665448">
      <w:bodyDiv w:val="1"/>
      <w:marLeft w:val="0"/>
      <w:marRight w:val="0"/>
      <w:marTop w:val="0"/>
      <w:marBottom w:val="0"/>
      <w:divBdr>
        <w:top w:val="none" w:sz="0" w:space="0" w:color="auto"/>
        <w:left w:val="none" w:sz="0" w:space="0" w:color="auto"/>
        <w:bottom w:val="none" w:sz="0" w:space="0" w:color="auto"/>
        <w:right w:val="none" w:sz="0" w:space="0" w:color="auto"/>
      </w:divBdr>
    </w:div>
    <w:div w:id="195409207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136863">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361191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2730591">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8223777">
      <w:bodyDiv w:val="1"/>
      <w:marLeft w:val="0"/>
      <w:marRight w:val="0"/>
      <w:marTop w:val="0"/>
      <w:marBottom w:val="0"/>
      <w:divBdr>
        <w:top w:val="none" w:sz="0" w:space="0" w:color="auto"/>
        <w:left w:val="none" w:sz="0" w:space="0" w:color="auto"/>
        <w:bottom w:val="none" w:sz="0" w:space="0" w:color="auto"/>
        <w:right w:val="none" w:sz="0" w:space="0" w:color="auto"/>
      </w:divBdr>
    </w:div>
    <w:div w:id="1999766509">
      <w:bodyDiv w:val="1"/>
      <w:marLeft w:val="0"/>
      <w:marRight w:val="0"/>
      <w:marTop w:val="0"/>
      <w:marBottom w:val="0"/>
      <w:divBdr>
        <w:top w:val="none" w:sz="0" w:space="0" w:color="auto"/>
        <w:left w:val="none" w:sz="0" w:space="0" w:color="auto"/>
        <w:bottom w:val="none" w:sz="0" w:space="0" w:color="auto"/>
        <w:right w:val="none" w:sz="0" w:space="0" w:color="auto"/>
      </w:divBdr>
    </w:div>
    <w:div w:id="2008097767">
      <w:bodyDiv w:val="1"/>
      <w:marLeft w:val="0"/>
      <w:marRight w:val="0"/>
      <w:marTop w:val="0"/>
      <w:marBottom w:val="0"/>
      <w:divBdr>
        <w:top w:val="none" w:sz="0" w:space="0" w:color="auto"/>
        <w:left w:val="none" w:sz="0" w:space="0" w:color="auto"/>
        <w:bottom w:val="none" w:sz="0" w:space="0" w:color="auto"/>
        <w:right w:val="none" w:sz="0" w:space="0" w:color="auto"/>
      </w:divBdr>
    </w:div>
    <w:div w:id="20092831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7875951">
      <w:bodyDiv w:val="1"/>
      <w:marLeft w:val="0"/>
      <w:marRight w:val="0"/>
      <w:marTop w:val="0"/>
      <w:marBottom w:val="0"/>
      <w:divBdr>
        <w:top w:val="none" w:sz="0" w:space="0" w:color="auto"/>
        <w:left w:val="none" w:sz="0" w:space="0" w:color="auto"/>
        <w:bottom w:val="none" w:sz="0" w:space="0" w:color="auto"/>
        <w:right w:val="none" w:sz="0" w:space="0" w:color="auto"/>
      </w:divBdr>
    </w:div>
    <w:div w:id="201792357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355917">
      <w:bodyDiv w:val="1"/>
      <w:marLeft w:val="0"/>
      <w:marRight w:val="0"/>
      <w:marTop w:val="0"/>
      <w:marBottom w:val="0"/>
      <w:divBdr>
        <w:top w:val="none" w:sz="0" w:space="0" w:color="auto"/>
        <w:left w:val="none" w:sz="0" w:space="0" w:color="auto"/>
        <w:bottom w:val="none" w:sz="0" w:space="0" w:color="auto"/>
        <w:right w:val="none" w:sz="0" w:space="0" w:color="auto"/>
      </w:divBdr>
      <w:divsChild>
        <w:div w:id="2126193186">
          <w:marLeft w:val="0"/>
          <w:marRight w:val="0"/>
          <w:marTop w:val="0"/>
          <w:marBottom w:val="0"/>
          <w:divBdr>
            <w:top w:val="none" w:sz="0" w:space="0" w:color="auto"/>
            <w:left w:val="none" w:sz="0" w:space="0" w:color="auto"/>
            <w:bottom w:val="none" w:sz="0" w:space="0" w:color="auto"/>
            <w:right w:val="none" w:sz="0" w:space="0" w:color="auto"/>
          </w:divBdr>
        </w:div>
      </w:divsChild>
    </w:div>
    <w:div w:id="2044554661">
      <w:bodyDiv w:val="1"/>
      <w:marLeft w:val="0"/>
      <w:marRight w:val="0"/>
      <w:marTop w:val="0"/>
      <w:marBottom w:val="0"/>
      <w:divBdr>
        <w:top w:val="none" w:sz="0" w:space="0" w:color="auto"/>
        <w:left w:val="none" w:sz="0" w:space="0" w:color="auto"/>
        <w:bottom w:val="none" w:sz="0" w:space="0" w:color="auto"/>
        <w:right w:val="none" w:sz="0" w:space="0" w:color="auto"/>
      </w:divBdr>
    </w:div>
    <w:div w:id="204953042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276249">
      <w:bodyDiv w:val="1"/>
      <w:marLeft w:val="0"/>
      <w:marRight w:val="0"/>
      <w:marTop w:val="0"/>
      <w:marBottom w:val="0"/>
      <w:divBdr>
        <w:top w:val="none" w:sz="0" w:space="0" w:color="auto"/>
        <w:left w:val="none" w:sz="0" w:space="0" w:color="auto"/>
        <w:bottom w:val="none" w:sz="0" w:space="0" w:color="auto"/>
        <w:right w:val="none" w:sz="0" w:space="0" w:color="auto"/>
      </w:divBdr>
    </w:div>
    <w:div w:id="2058509105">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2094276">
      <w:bodyDiv w:val="1"/>
      <w:marLeft w:val="0"/>
      <w:marRight w:val="0"/>
      <w:marTop w:val="0"/>
      <w:marBottom w:val="0"/>
      <w:divBdr>
        <w:top w:val="none" w:sz="0" w:space="0" w:color="auto"/>
        <w:left w:val="none" w:sz="0" w:space="0" w:color="auto"/>
        <w:bottom w:val="none" w:sz="0" w:space="0" w:color="auto"/>
        <w:right w:val="none" w:sz="0" w:space="0" w:color="auto"/>
      </w:divBdr>
    </w:div>
    <w:div w:id="2062826822">
      <w:bodyDiv w:val="1"/>
      <w:marLeft w:val="0"/>
      <w:marRight w:val="0"/>
      <w:marTop w:val="0"/>
      <w:marBottom w:val="0"/>
      <w:divBdr>
        <w:top w:val="none" w:sz="0" w:space="0" w:color="auto"/>
        <w:left w:val="none" w:sz="0" w:space="0" w:color="auto"/>
        <w:bottom w:val="none" w:sz="0" w:space="0" w:color="auto"/>
        <w:right w:val="none" w:sz="0" w:space="0" w:color="auto"/>
      </w:divBdr>
    </w:div>
    <w:div w:id="2064744103">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0690388">
      <w:bodyDiv w:val="1"/>
      <w:marLeft w:val="0"/>
      <w:marRight w:val="0"/>
      <w:marTop w:val="0"/>
      <w:marBottom w:val="0"/>
      <w:divBdr>
        <w:top w:val="none" w:sz="0" w:space="0" w:color="auto"/>
        <w:left w:val="none" w:sz="0" w:space="0" w:color="auto"/>
        <w:bottom w:val="none" w:sz="0" w:space="0" w:color="auto"/>
        <w:right w:val="none" w:sz="0" w:space="0" w:color="auto"/>
      </w:divBdr>
    </w:div>
    <w:div w:id="2084332161">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0687922">
      <w:bodyDiv w:val="1"/>
      <w:marLeft w:val="0"/>
      <w:marRight w:val="0"/>
      <w:marTop w:val="0"/>
      <w:marBottom w:val="0"/>
      <w:divBdr>
        <w:top w:val="none" w:sz="0" w:space="0" w:color="auto"/>
        <w:left w:val="none" w:sz="0" w:space="0" w:color="auto"/>
        <w:bottom w:val="none" w:sz="0" w:space="0" w:color="auto"/>
        <w:right w:val="none" w:sz="0" w:space="0" w:color="auto"/>
      </w:divBdr>
    </w:div>
    <w:div w:id="2115829805">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998070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wix.com/ugd/760734_804492aec73c4284b0577281d5b3a5a7.pdf" TargetMode="External"/><Relationship Id="rId18" Type="http://schemas.openxmlformats.org/officeDocument/2006/relationships/hyperlink" Target="https://www.eia.gov/electricity/monthly/" TargetMode="External"/><Relationship Id="rId26" Type="http://schemas.openxmlformats.org/officeDocument/2006/relationships/hyperlink" Target="http://media.wix.com/ugd/760734_804492aec73c4284b0577281d5b3a5a7.pdf" TargetMode="External"/><Relationship Id="rId39" Type="http://schemas.openxmlformats.org/officeDocument/2006/relationships/hyperlink" Target="https://www.ft.com/content/1db5e55c-8845-11e9-97ea-05ac2431f453" TargetMode="External"/><Relationship Id="rId21" Type="http://schemas.openxmlformats.org/officeDocument/2006/relationships/hyperlink" Target="https://www.bloomberg.com/view/articles/2017-05-09/the-economy-changing-power-of-the-led-bulb" TargetMode="External"/><Relationship Id="rId34" Type="http://schemas.openxmlformats.org/officeDocument/2006/relationships/hyperlink" Target="https://carnegieendowment.org/2017/08/10/does-u.s.-nuclear-industry-have-future-pub-72797" TargetMode="External"/><Relationship Id="rId42" Type="http://schemas.openxmlformats.org/officeDocument/2006/relationships/hyperlink" Target="http://www.pbs.org/newshour/rundown/cheap-natural-gas-is-putting-nuclear-power-out-of-business/" TargetMode="External"/><Relationship Id="rId47" Type="http://schemas.openxmlformats.org/officeDocument/2006/relationships/hyperlink" Target="https://www.hoover.org/profiles/george-p-shultz" TargetMode="External"/><Relationship Id="rId50" Type="http://schemas.openxmlformats.org/officeDocument/2006/relationships/hyperlink" Target="http://www.huffingtonpost.com/steven-cohen/the-answer-to-climate-cha_b_4337435.html" TargetMode="External"/><Relationship Id="rId55" Type="http://schemas.openxmlformats.org/officeDocument/2006/relationships/hyperlink" Target="https://www.psr.org/blog/resource/costs-and-consequences-of-the-fukushima-daiichi-disaster/" TargetMode="External"/><Relationship Id="rId63" Type="http://schemas.openxmlformats.org/officeDocument/2006/relationships/hyperlink" Target="https://www.hoover.org/profiles/george-p-shultz" TargetMode="External"/><Relationship Id="rId68" Type="http://schemas.openxmlformats.org/officeDocument/2006/relationships/hyperlink" Target="https://www.hoover.org/profiles/steven-p-andreasen" TargetMode="External"/><Relationship Id="rId7" Type="http://schemas.openxmlformats.org/officeDocument/2006/relationships/endnotes" Target="endnotes.xml"/><Relationship Id="rId71" Type="http://schemas.openxmlformats.org/officeDocument/2006/relationships/hyperlink" Target="http://www.ucsusa.org/nuclear_power/making-nuclear-power-safer/handling-nuclear-waste/infographic-dry-cask-cooling-pool-nuclear-waste.html" TargetMode="External"/><Relationship Id="rId2" Type="http://schemas.openxmlformats.org/officeDocument/2006/relationships/numbering" Target="numbering.xml"/><Relationship Id="rId16" Type="http://schemas.openxmlformats.org/officeDocument/2006/relationships/hyperlink" Target="https://www.bloomberg.com/opinion/articles/2018-03-01/americans-electricity-use-just-keeps-falling" TargetMode="External"/><Relationship Id="rId29" Type="http://schemas.openxmlformats.org/officeDocument/2006/relationships/hyperlink" Target="http://media.wix.com/ugd/760734_804492aec73c4284b0577281d5b3a5a7.pdf" TargetMode="External"/><Relationship Id="rId11" Type="http://schemas.openxmlformats.org/officeDocument/2006/relationships/hyperlink" Target="https://inis.iaea.org/collection/NCLCollectionStore/_Public/49/034/49034458.pdf" TargetMode="External"/><Relationship Id="rId24" Type="http://schemas.openxmlformats.org/officeDocument/2006/relationships/hyperlink" Target="https://industrialprogress.com/wp-content/uploads/2013/10/The-Moral-Case-for-Fossil-Fuels.pdf" TargetMode="External"/><Relationship Id="rId32" Type="http://schemas.openxmlformats.org/officeDocument/2006/relationships/hyperlink" Target="https://www.hoover.org/profiles/steven-p-andreasen" TargetMode="External"/><Relationship Id="rId37" Type="http://schemas.openxmlformats.org/officeDocument/2006/relationships/hyperlink" Target="https://www.nytimes.com/2017/03/29/business/westinghouse-toshiba-nuclear-bankruptcy.html" TargetMode="External"/><Relationship Id="rId40" Type="http://schemas.openxmlformats.org/officeDocument/2006/relationships/hyperlink" Target="https://www.ft.com/content/1db5e55c-8845-11e9-97ea-05ac2431f453" TargetMode="External"/><Relationship Id="rId45" Type="http://schemas.openxmlformats.org/officeDocument/2006/relationships/hyperlink" Target="http://www.wsj.com/articles/SB10001424127887323644904578272111885235812" TargetMode="External"/><Relationship Id="rId53" Type="http://schemas.openxmlformats.org/officeDocument/2006/relationships/hyperlink" Target="http://www.psr.org/about/experts-speakers/steven-starr.html" TargetMode="External"/><Relationship Id="rId58" Type="http://schemas.openxmlformats.org/officeDocument/2006/relationships/hyperlink" Target="https://www.sciencedirect.com/science/journal/22146296/15/supp/C" TargetMode="External"/><Relationship Id="rId66" Type="http://schemas.openxmlformats.org/officeDocument/2006/relationships/hyperlink" Target="https://www.hoover.org/profiles/sidney-d-drell"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ssues.org/nuclear-power-needs-leadership-but-not-from-the-military/" TargetMode="External"/><Relationship Id="rId23" Type="http://schemas.openxmlformats.org/officeDocument/2006/relationships/hyperlink" Target="https://industrialprogress.com/wp-content/uploads/2013/10/The-Moral-Case-for-Fossil-Fuels.pdf" TargetMode="External"/><Relationship Id="rId28" Type="http://schemas.openxmlformats.org/officeDocument/2006/relationships/hyperlink" Target="https://inis.iaea.org/collection/NCLCollectionStore/_Public/49/034/49034458.pdf" TargetMode="External"/><Relationship Id="rId36" Type="http://schemas.openxmlformats.org/officeDocument/2006/relationships/hyperlink" Target="https://www.csmonitor.com/Environment/2017/0330/Westinghouse-bankruptcy-What-does-it-mean-for-US-nuclear-power" TargetMode="External"/><Relationship Id="rId49" Type="http://schemas.openxmlformats.org/officeDocument/2006/relationships/hyperlink" Target="https://www.hoover.org/research/reducing-global-nuclear-risk" TargetMode="External"/><Relationship Id="rId57" Type="http://schemas.openxmlformats.org/officeDocument/2006/relationships/hyperlink" Target="https://www.sciencedirect.com/science/journal/22146296" TargetMode="External"/><Relationship Id="rId61" Type="http://schemas.openxmlformats.org/officeDocument/2006/relationships/hyperlink" Target="http://www.psr.org/environment-and-health/environmental-health-policy-institute/responses/costs-and-consequences-of-fukushima.html" TargetMode="External"/><Relationship Id="rId10" Type="http://schemas.openxmlformats.org/officeDocument/2006/relationships/hyperlink" Target="https://inis.iaea.org/collection/NCLCollectionStore/_Public/49/034/49034458.pdf" TargetMode="External"/><Relationship Id="rId19" Type="http://schemas.openxmlformats.org/officeDocument/2006/relationships/hyperlink" Target="https://www.bloomberg.com/opinion/articles/2018-03-01/americans-electricity-use-just-keeps-falling" TargetMode="External"/><Relationship Id="rId31" Type="http://schemas.openxmlformats.org/officeDocument/2006/relationships/hyperlink" Target="https://www.hoover.org/profiles/george-p-shultz" TargetMode="External"/><Relationship Id="rId44" Type="http://schemas.openxmlformats.org/officeDocument/2006/relationships/hyperlink" Target="http://www.pbs.org/newshour/rundown/cheap-natural-gas-is-putting-nuclear-power-out-of-business/" TargetMode="External"/><Relationship Id="rId52" Type="http://schemas.openxmlformats.org/officeDocument/2006/relationships/hyperlink" Target="http://www.huffingtonpost.com/steven-cohen/the-answer-to-climate-cha_b_4337435.html" TargetMode="External"/><Relationship Id="rId60" Type="http://schemas.openxmlformats.org/officeDocument/2006/relationships/hyperlink" Target="http://www.psr.org/about/experts-speakers/steven-starr.html" TargetMode="External"/><Relationship Id="rId65" Type="http://schemas.openxmlformats.org/officeDocument/2006/relationships/hyperlink" Target="https://www.hoover.org/research/reducing-global-nuclear-risk"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is.iaea.org/collection/NCLCollectionStore/_Public/49/034/49034458.pdf" TargetMode="External"/><Relationship Id="rId14" Type="http://schemas.openxmlformats.org/officeDocument/2006/relationships/hyperlink" Target="https://inis.iaea.org/collection/NCLCollectionStore/_Public/49/034/49034458.pdf" TargetMode="External"/><Relationship Id="rId22" Type="http://schemas.openxmlformats.org/officeDocument/2006/relationships/hyperlink" Target="https://www.bloomberg.com/view/articles/2017-12-29/the-upside-to-america-s-gadget-infatuation" TargetMode="External"/><Relationship Id="rId27" Type="http://schemas.openxmlformats.org/officeDocument/2006/relationships/hyperlink" Target="http://media.wix.com/ugd/760734_804492aec73c4284b0577281d5b3a5a7.pdf" TargetMode="External"/><Relationship Id="rId30" Type="http://schemas.openxmlformats.org/officeDocument/2006/relationships/hyperlink" Target="https://www.hoover.org/profiles/sidney-d-drell" TargetMode="External"/><Relationship Id="rId35" Type="http://schemas.openxmlformats.org/officeDocument/2006/relationships/hyperlink" Target="https://cleantechnica.com/2019/10/30/why-thorium-nuclear-isnt-featured-on-cleantechnica-redux/" TargetMode="External"/><Relationship Id="rId43" Type="http://schemas.openxmlformats.org/officeDocument/2006/relationships/hyperlink" Target="http://www.pbs.org/newshour/rundown/cheap-natural-gas-is-putting-nuclear-power-out-of-business/" TargetMode="External"/><Relationship Id="rId48" Type="http://schemas.openxmlformats.org/officeDocument/2006/relationships/hyperlink" Target="https://www.hoover.org/profiles/steven-p-andreasen" TargetMode="External"/><Relationship Id="rId56" Type="http://schemas.openxmlformats.org/officeDocument/2006/relationships/hyperlink" Target="https://www.sciencedirect.com/science/article/pii/S2214629615301067" TargetMode="External"/><Relationship Id="rId64" Type="http://schemas.openxmlformats.org/officeDocument/2006/relationships/hyperlink" Target="https://www.hoover.org/profiles/steven-p-andreasen" TargetMode="External"/><Relationship Id="rId69" Type="http://schemas.openxmlformats.org/officeDocument/2006/relationships/hyperlink" Target="https://www.hoover.org/research/reducing-global-nuclear-risk" TargetMode="External"/><Relationship Id="rId8" Type="http://schemas.openxmlformats.org/officeDocument/2006/relationships/hyperlink" Target="http://media.wix.com/ugd/760734_804492aec73c4284b0577281d5b3a5a7.pdf" TargetMode="External"/><Relationship Id="rId51" Type="http://schemas.openxmlformats.org/officeDocument/2006/relationships/hyperlink" Target="http://www.ucsusa.org/clean_energy/our-energy-choices/renewable-energy/public-benefits-of-renewable.htm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inis.iaea.org/collection/NCLCollectionStore/_Public/49/034/49034458.pdf" TargetMode="External"/><Relationship Id="rId17" Type="http://schemas.openxmlformats.org/officeDocument/2006/relationships/hyperlink" Target="https://www.bloomberg.com/view/articles/2018-01-26/it-s-still-a-slow-growth-u-s-economy" TargetMode="External"/><Relationship Id="rId25" Type="http://schemas.openxmlformats.org/officeDocument/2006/relationships/hyperlink" Target="https://industrialprogress.com/wp-content/uploads/2013/10/The-Moral-Case-for-Fossil-Fuels.pdf" TargetMode="External"/><Relationship Id="rId33" Type="http://schemas.openxmlformats.org/officeDocument/2006/relationships/hyperlink" Target="https://www.hoover.org/research/reducing-global-nuclear-risk" TargetMode="External"/><Relationship Id="rId38" Type="http://schemas.openxmlformats.org/officeDocument/2006/relationships/hyperlink" Target="https://www.heritage.org/energy-economics/report/taking-the-long-view-how-empower-the-coal-and-nuclear-industries-compete" TargetMode="External"/><Relationship Id="rId46" Type="http://schemas.openxmlformats.org/officeDocument/2006/relationships/hyperlink" Target="https://www.hoover.org/profiles/sidney-d-drell" TargetMode="External"/><Relationship Id="rId59" Type="http://schemas.openxmlformats.org/officeDocument/2006/relationships/hyperlink" Target="https://www.sciencedirect.com/science/article/pii/S2214629615301067" TargetMode="External"/><Relationship Id="rId67" Type="http://schemas.openxmlformats.org/officeDocument/2006/relationships/hyperlink" Target="https://www.hoover.org/profiles/george-p-shultz" TargetMode="External"/><Relationship Id="rId20" Type="http://schemas.openxmlformats.org/officeDocument/2006/relationships/hyperlink" Target="https://www.bloomberg.com/view/articles/2017-04-12/the-de-electrification-of-the-u-s-economy" TargetMode="External"/><Relationship Id="rId41" Type="http://schemas.openxmlformats.org/officeDocument/2006/relationships/hyperlink" Target="https://www.ft.com/content/1db5e55c-8845-11e9-97ea-05ac2431f453" TargetMode="External"/><Relationship Id="rId54" Type="http://schemas.openxmlformats.org/officeDocument/2006/relationships/hyperlink" Target="http://www.psr.org/environment-and-health/environmental-health-policy-institute/responses/costs-and-consequences-of-fukushima.html" TargetMode="External"/><Relationship Id="rId62" Type="http://schemas.openxmlformats.org/officeDocument/2006/relationships/hyperlink" Target="https://www.hoover.org/profiles/sidney-d-drell" TargetMode="External"/><Relationship Id="rId70" Type="http://schemas.openxmlformats.org/officeDocument/2006/relationships/hyperlink" Target="http://www.ucsusa.org/nuclear_power/making-nuclear-power-safer/handling-nuclear-waste/infographic-dry-cask-cooling-pool-nuclear-waste.htm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5B77-F033-430A-AF66-B6FC4C26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13619</TotalTime>
  <Pages>16</Pages>
  <Words>9478</Words>
  <Characters>54027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63379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204</cp:revision>
  <cp:lastPrinted>2014-07-05T10:25:00Z</cp:lastPrinted>
  <dcterms:created xsi:type="dcterms:W3CDTF">2018-06-04T23:49:00Z</dcterms:created>
  <dcterms:modified xsi:type="dcterms:W3CDTF">2020-03-08T01:10:00Z</dcterms:modified>
</cp:coreProperties>
</file>